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45A2" w14:textId="0803FD95" w:rsidR="002960E4" w:rsidRPr="008E7706" w:rsidRDefault="008B4990">
      <w:pPr>
        <w:widowControl w:val="0"/>
        <w:suppressAutoHyphens/>
        <w:ind w:left="6521"/>
        <w:rPr>
          <w:rFonts w:eastAsia="DejaVu Sans"/>
          <w:bCs/>
          <w:kern w:val="1"/>
          <w:sz w:val="22"/>
          <w:szCs w:val="22"/>
        </w:rPr>
      </w:pPr>
      <w:r>
        <w:rPr>
          <w:rFonts w:eastAsia="DejaVu Sans"/>
          <w:bCs/>
          <w:kern w:val="1"/>
          <w:sz w:val="22"/>
          <w:szCs w:val="22"/>
        </w:rPr>
        <w:t>`</w:t>
      </w:r>
      <w:r w:rsidR="00385066" w:rsidRPr="008E7706">
        <w:rPr>
          <w:rFonts w:eastAsia="DejaVu Sans"/>
          <w:bCs/>
          <w:kern w:val="1"/>
          <w:sz w:val="22"/>
          <w:szCs w:val="22"/>
        </w:rPr>
        <w:t>Ūkio subjektų aplinkos monitoringo nuostatų</w:t>
      </w:r>
    </w:p>
    <w:p w14:paraId="00AF3597" w14:textId="77777777" w:rsidR="002960E4" w:rsidRPr="008E7706" w:rsidRDefault="00385066">
      <w:pPr>
        <w:widowControl w:val="0"/>
        <w:suppressAutoHyphens/>
        <w:ind w:left="4535" w:firstLine="1986"/>
        <w:rPr>
          <w:rFonts w:eastAsia="DejaVu Sans"/>
          <w:bCs/>
          <w:kern w:val="1"/>
          <w:sz w:val="22"/>
          <w:szCs w:val="22"/>
        </w:rPr>
      </w:pPr>
      <w:r w:rsidRPr="008E7706">
        <w:rPr>
          <w:rFonts w:eastAsia="DejaVu Sans"/>
          <w:bCs/>
          <w:kern w:val="1"/>
          <w:sz w:val="22"/>
          <w:szCs w:val="22"/>
        </w:rPr>
        <w:t>4 priedas</w:t>
      </w:r>
    </w:p>
    <w:p w14:paraId="5CA79E3F" w14:textId="77777777" w:rsidR="002960E4" w:rsidRPr="008E7706" w:rsidRDefault="002960E4">
      <w:pPr>
        <w:widowControl w:val="0"/>
        <w:suppressAutoHyphens/>
        <w:rPr>
          <w:rFonts w:eastAsia="DejaVu Sans"/>
          <w:bCs/>
          <w:kern w:val="1"/>
          <w:sz w:val="22"/>
          <w:szCs w:val="22"/>
        </w:rPr>
      </w:pPr>
    </w:p>
    <w:p w14:paraId="24CED211" w14:textId="77777777" w:rsidR="002960E4" w:rsidRPr="008E7706" w:rsidRDefault="002960E4">
      <w:pPr>
        <w:widowControl w:val="0"/>
        <w:suppressAutoHyphens/>
        <w:jc w:val="center"/>
        <w:rPr>
          <w:rFonts w:eastAsia="DejaVu Sans"/>
          <w:b/>
          <w:bCs/>
          <w:kern w:val="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851"/>
      </w:tblGrid>
      <w:tr w:rsidR="00C83137" w:rsidRPr="008E7706" w14:paraId="7C33D245" w14:textId="71084BAA" w:rsidTr="000053FD">
        <w:trPr>
          <w:trHeight w:val="267"/>
        </w:trPr>
        <w:tc>
          <w:tcPr>
            <w:tcW w:w="7366" w:type="dxa"/>
            <w:tcBorders>
              <w:top w:val="nil"/>
              <w:left w:val="nil"/>
              <w:bottom w:val="nil"/>
              <w:right w:val="single" w:sz="4" w:space="0" w:color="auto"/>
            </w:tcBorders>
          </w:tcPr>
          <w:p w14:paraId="2D5DA29B" w14:textId="422AFBCB" w:rsidR="00C83137" w:rsidRPr="008E7706" w:rsidRDefault="00C83137" w:rsidP="00C83137">
            <w:pPr>
              <w:suppressAutoHyphens/>
              <w:rPr>
                <w:bCs/>
                <w:sz w:val="22"/>
                <w:szCs w:val="22"/>
              </w:rPr>
            </w:pPr>
            <w:r w:rsidRPr="008E7706">
              <w:rPr>
                <w:bCs/>
                <w:sz w:val="22"/>
                <w:szCs w:val="22"/>
              </w:rPr>
              <w:t>Aplinkos apsaugos agentūrai</w:t>
            </w:r>
          </w:p>
        </w:tc>
        <w:tc>
          <w:tcPr>
            <w:tcW w:w="851" w:type="dxa"/>
            <w:tcBorders>
              <w:left w:val="single" w:sz="4" w:space="0" w:color="auto"/>
            </w:tcBorders>
          </w:tcPr>
          <w:p w14:paraId="664B9B49" w14:textId="06679305" w:rsidR="00C83137" w:rsidRPr="008E7706" w:rsidRDefault="00772D1C" w:rsidP="00772D1C">
            <w:pPr>
              <w:suppressAutoHyphens/>
              <w:jc w:val="center"/>
              <w:rPr>
                <w:bCs/>
                <w:sz w:val="22"/>
                <w:szCs w:val="22"/>
              </w:rPr>
            </w:pPr>
            <w:r w:rsidRPr="008E7706">
              <w:rPr>
                <w:bCs/>
                <w:sz w:val="22"/>
                <w:szCs w:val="22"/>
              </w:rPr>
              <w:t>X</w:t>
            </w:r>
          </w:p>
        </w:tc>
      </w:tr>
      <w:tr w:rsidR="00C83137" w:rsidRPr="008E7706" w14:paraId="5F74B788" w14:textId="4D246226" w:rsidTr="000053FD">
        <w:trPr>
          <w:trHeight w:val="158"/>
        </w:trPr>
        <w:tc>
          <w:tcPr>
            <w:tcW w:w="7366" w:type="dxa"/>
            <w:tcBorders>
              <w:top w:val="nil"/>
              <w:left w:val="nil"/>
              <w:bottom w:val="nil"/>
              <w:right w:val="single" w:sz="4" w:space="0" w:color="auto"/>
            </w:tcBorders>
          </w:tcPr>
          <w:p w14:paraId="6B16A995" w14:textId="6F12AC02" w:rsidR="00C83137" w:rsidRPr="008E7706" w:rsidRDefault="00C83137">
            <w:pPr>
              <w:suppressAutoHyphens/>
              <w:rPr>
                <w:bCs/>
                <w:sz w:val="22"/>
                <w:szCs w:val="22"/>
              </w:rPr>
            </w:pPr>
            <w:r w:rsidRPr="008E7706">
              <w:rPr>
                <w:bCs/>
                <w:sz w:val="22"/>
                <w:szCs w:val="22"/>
              </w:rPr>
              <w:t>Lietuvos geologijos tarnybai prie Aplinkos ministerijos</w:t>
            </w:r>
          </w:p>
        </w:tc>
        <w:tc>
          <w:tcPr>
            <w:tcW w:w="851" w:type="dxa"/>
            <w:tcBorders>
              <w:left w:val="single" w:sz="4" w:space="0" w:color="auto"/>
            </w:tcBorders>
          </w:tcPr>
          <w:p w14:paraId="07D6335C" w14:textId="77777777" w:rsidR="00C83137" w:rsidRPr="008E7706" w:rsidRDefault="00C83137">
            <w:pPr>
              <w:suppressAutoHyphens/>
              <w:rPr>
                <w:bCs/>
                <w:sz w:val="22"/>
                <w:szCs w:val="22"/>
              </w:rPr>
            </w:pPr>
          </w:p>
        </w:tc>
      </w:tr>
      <w:tr w:rsidR="00C83137" w:rsidRPr="008E7706" w14:paraId="0E21C41C" w14:textId="695134ED" w:rsidTr="000053FD">
        <w:trPr>
          <w:trHeight w:val="165"/>
        </w:trPr>
        <w:tc>
          <w:tcPr>
            <w:tcW w:w="7366" w:type="dxa"/>
            <w:tcBorders>
              <w:top w:val="nil"/>
              <w:left w:val="nil"/>
              <w:bottom w:val="nil"/>
              <w:right w:val="single" w:sz="4" w:space="0" w:color="auto"/>
            </w:tcBorders>
          </w:tcPr>
          <w:p w14:paraId="1BB1C6BB" w14:textId="06EC15D6" w:rsidR="00C83137" w:rsidRPr="008E7706" w:rsidRDefault="00C83137" w:rsidP="00C83137">
            <w:pPr>
              <w:widowControl w:val="0"/>
              <w:suppressAutoHyphens/>
              <w:rPr>
                <w:bCs/>
                <w:sz w:val="22"/>
                <w:szCs w:val="22"/>
              </w:rPr>
            </w:pPr>
            <w:r w:rsidRPr="008E7706">
              <w:rPr>
                <w:rFonts w:eastAsia="DejaVu Sans"/>
                <w:bCs/>
                <w:kern w:val="1"/>
                <w:sz w:val="22"/>
                <w:szCs w:val="22"/>
              </w:rPr>
              <w:t>Valstybinei saugomų teritorijų tarnybai</w:t>
            </w:r>
          </w:p>
        </w:tc>
        <w:tc>
          <w:tcPr>
            <w:tcW w:w="851" w:type="dxa"/>
            <w:tcBorders>
              <w:left w:val="single" w:sz="4" w:space="0" w:color="auto"/>
            </w:tcBorders>
          </w:tcPr>
          <w:p w14:paraId="6B6861EE" w14:textId="77777777" w:rsidR="00C83137" w:rsidRPr="008E7706" w:rsidRDefault="00C83137">
            <w:pPr>
              <w:suppressAutoHyphens/>
              <w:rPr>
                <w:bCs/>
                <w:sz w:val="22"/>
                <w:szCs w:val="22"/>
              </w:rPr>
            </w:pPr>
          </w:p>
        </w:tc>
      </w:tr>
    </w:tbl>
    <w:p w14:paraId="322F2B15" w14:textId="77777777" w:rsidR="0070679D" w:rsidRPr="008E7706" w:rsidRDefault="0070679D" w:rsidP="0070679D">
      <w:pPr>
        <w:widowControl w:val="0"/>
        <w:suppressAutoHyphens/>
        <w:jc w:val="right"/>
        <w:rPr>
          <w:rFonts w:eastAsia="DejaVu Sans"/>
          <w:kern w:val="1"/>
          <w:sz w:val="22"/>
          <w:szCs w:val="22"/>
        </w:rPr>
      </w:pPr>
      <w:r w:rsidRPr="008E7706">
        <w:rPr>
          <w:bCs/>
          <w:sz w:val="22"/>
          <w:szCs w:val="22"/>
        </w:rPr>
        <w:t xml:space="preserve"> </w:t>
      </w:r>
      <w:r w:rsidRPr="008E7706">
        <w:rPr>
          <w:rFonts w:eastAsia="DejaVu Sans"/>
          <w:kern w:val="1"/>
          <w:sz w:val="22"/>
          <w:szCs w:val="22"/>
        </w:rPr>
        <w:t>(reikiamą langelį pažymėti X)</w:t>
      </w:r>
    </w:p>
    <w:p w14:paraId="3688EF71" w14:textId="56948704" w:rsidR="002960E4" w:rsidRPr="008E7706" w:rsidRDefault="002960E4">
      <w:pPr>
        <w:suppressAutoHyphens/>
        <w:rPr>
          <w:bCs/>
          <w:sz w:val="22"/>
          <w:szCs w:val="22"/>
        </w:rPr>
      </w:pPr>
    </w:p>
    <w:p w14:paraId="2EBA2CA8" w14:textId="77777777" w:rsidR="002960E4" w:rsidRPr="008E7706" w:rsidRDefault="002960E4">
      <w:pPr>
        <w:widowControl w:val="0"/>
        <w:suppressAutoHyphens/>
        <w:rPr>
          <w:rFonts w:eastAsia="DejaVu Sans"/>
          <w:kern w:val="1"/>
          <w:sz w:val="22"/>
          <w:szCs w:val="22"/>
        </w:rPr>
      </w:pPr>
    </w:p>
    <w:p w14:paraId="37500592" w14:textId="24E783A8" w:rsidR="002960E4" w:rsidRPr="008E7706" w:rsidRDefault="00385066">
      <w:pPr>
        <w:widowControl w:val="0"/>
        <w:suppressAutoHyphens/>
        <w:jc w:val="center"/>
        <w:rPr>
          <w:rFonts w:eastAsia="DejaVu Sans"/>
          <w:b/>
          <w:bCs/>
          <w:kern w:val="1"/>
          <w:sz w:val="22"/>
          <w:szCs w:val="22"/>
        </w:rPr>
      </w:pPr>
      <w:r w:rsidRPr="008E7706">
        <w:rPr>
          <w:rFonts w:eastAsia="DejaVu Sans"/>
          <w:b/>
          <w:bCs/>
          <w:kern w:val="1"/>
          <w:sz w:val="22"/>
          <w:szCs w:val="22"/>
        </w:rPr>
        <w:t>ŪKIO SUBJEKTŲ APLINKOS MONITORINGO ATASKAITA</w:t>
      </w:r>
      <w:r w:rsidR="00772D1C" w:rsidRPr="008E7706">
        <w:rPr>
          <w:rFonts w:eastAsia="DejaVu Sans"/>
          <w:b/>
          <w:bCs/>
          <w:kern w:val="1"/>
          <w:sz w:val="22"/>
          <w:szCs w:val="22"/>
        </w:rPr>
        <w:t xml:space="preserve"> 202</w:t>
      </w:r>
      <w:r w:rsidR="001758A9">
        <w:rPr>
          <w:rFonts w:eastAsia="DejaVu Sans"/>
          <w:b/>
          <w:bCs/>
          <w:kern w:val="1"/>
          <w:sz w:val="22"/>
          <w:szCs w:val="22"/>
        </w:rPr>
        <w:t>3</w:t>
      </w:r>
      <w:r w:rsidR="00772D1C" w:rsidRPr="008E7706">
        <w:rPr>
          <w:rFonts w:eastAsia="DejaVu Sans"/>
          <w:b/>
          <w:bCs/>
          <w:kern w:val="1"/>
          <w:sz w:val="22"/>
          <w:szCs w:val="22"/>
        </w:rPr>
        <w:t xml:space="preserve"> m.</w:t>
      </w:r>
    </w:p>
    <w:p w14:paraId="13F27208" w14:textId="77777777" w:rsidR="002960E4" w:rsidRPr="008E7706" w:rsidRDefault="002960E4">
      <w:pPr>
        <w:widowControl w:val="0"/>
        <w:suppressAutoHyphens/>
        <w:jc w:val="center"/>
        <w:rPr>
          <w:rFonts w:eastAsia="DejaVu Sans"/>
          <w:b/>
          <w:bCs/>
          <w:kern w:val="1"/>
          <w:sz w:val="22"/>
          <w:szCs w:val="22"/>
        </w:rPr>
      </w:pPr>
    </w:p>
    <w:p w14:paraId="570D5507" w14:textId="77777777" w:rsidR="002960E4" w:rsidRPr="008E7706" w:rsidRDefault="00385066">
      <w:pPr>
        <w:jc w:val="center"/>
        <w:rPr>
          <w:b/>
          <w:bCs/>
          <w:sz w:val="22"/>
          <w:szCs w:val="22"/>
          <w:lang w:eastAsia="lt-LT"/>
        </w:rPr>
      </w:pPr>
      <w:r w:rsidRPr="008E7706">
        <w:rPr>
          <w:b/>
          <w:bCs/>
          <w:sz w:val="22"/>
          <w:szCs w:val="22"/>
          <w:lang w:eastAsia="lt-LT"/>
        </w:rPr>
        <w:t>I SKYRIUS</w:t>
      </w:r>
    </w:p>
    <w:p w14:paraId="3583C942" w14:textId="77777777" w:rsidR="002960E4" w:rsidRPr="008E7706" w:rsidRDefault="00385066">
      <w:pPr>
        <w:jc w:val="center"/>
        <w:rPr>
          <w:sz w:val="22"/>
          <w:szCs w:val="22"/>
          <w:lang w:eastAsia="lt-LT"/>
        </w:rPr>
      </w:pPr>
      <w:r w:rsidRPr="008E7706">
        <w:rPr>
          <w:b/>
          <w:bCs/>
          <w:sz w:val="22"/>
          <w:szCs w:val="22"/>
          <w:lang w:eastAsia="lt-LT"/>
        </w:rPr>
        <w:t>BENDROJI DALIS</w:t>
      </w:r>
    </w:p>
    <w:p w14:paraId="1BCCA90B" w14:textId="77777777" w:rsidR="002960E4" w:rsidRPr="008E7706" w:rsidRDefault="002960E4">
      <w:pPr>
        <w:ind w:firstLine="567"/>
        <w:jc w:val="both"/>
        <w:rPr>
          <w:sz w:val="22"/>
          <w:szCs w:val="22"/>
          <w:lang w:eastAsia="lt-LT"/>
        </w:rPr>
      </w:pPr>
    </w:p>
    <w:p w14:paraId="157DCA17" w14:textId="77777777" w:rsidR="002960E4" w:rsidRPr="008E7706" w:rsidRDefault="00385066">
      <w:pPr>
        <w:rPr>
          <w:sz w:val="22"/>
          <w:szCs w:val="22"/>
          <w:lang w:eastAsia="lt-LT"/>
        </w:rPr>
      </w:pPr>
      <w:r w:rsidRPr="008E7706">
        <w:rPr>
          <w:sz w:val="22"/>
          <w:szCs w:val="22"/>
          <w:lang w:eastAsia="lt-LT"/>
        </w:rPr>
        <w:t>1. Informacija apie ūkio subjektą:</w:t>
      </w:r>
    </w:p>
    <w:tbl>
      <w:tblPr>
        <w:tblW w:w="9070" w:type="dxa"/>
        <w:tblLook w:val="01E0" w:firstRow="1" w:lastRow="1" w:firstColumn="1" w:lastColumn="1" w:noHBand="0" w:noVBand="0"/>
      </w:tblPr>
      <w:tblGrid>
        <w:gridCol w:w="7535"/>
        <w:gridCol w:w="375"/>
        <w:gridCol w:w="1160"/>
      </w:tblGrid>
      <w:tr w:rsidR="002960E4" w:rsidRPr="008E7706" w14:paraId="2AA1E4AE" w14:textId="77777777">
        <w:tc>
          <w:tcPr>
            <w:tcW w:w="7548" w:type="dxa"/>
          </w:tcPr>
          <w:p w14:paraId="15BE8596" w14:textId="77777777" w:rsidR="002960E4" w:rsidRPr="008E7706" w:rsidRDefault="00385066">
            <w:pPr>
              <w:jc w:val="both"/>
              <w:rPr>
                <w:sz w:val="22"/>
                <w:szCs w:val="22"/>
                <w:lang w:eastAsia="lt-LT"/>
              </w:rPr>
            </w:pPr>
            <w:r w:rsidRPr="008E7706">
              <w:rPr>
                <w:sz w:val="22"/>
                <w:szCs w:val="22"/>
                <w:lang w:eastAsia="lt-LT"/>
              </w:rPr>
              <w:t xml:space="preserve">1.1. teisinis statusas: </w:t>
            </w:r>
          </w:p>
        </w:tc>
        <w:tc>
          <w:tcPr>
            <w:tcW w:w="360" w:type="dxa"/>
            <w:tcBorders>
              <w:bottom w:val="single" w:sz="4" w:space="0" w:color="auto"/>
            </w:tcBorders>
          </w:tcPr>
          <w:p w14:paraId="49178BEE" w14:textId="77777777" w:rsidR="002960E4" w:rsidRPr="008E7706" w:rsidRDefault="002960E4">
            <w:pPr>
              <w:jc w:val="both"/>
              <w:rPr>
                <w:sz w:val="22"/>
                <w:szCs w:val="22"/>
                <w:lang w:eastAsia="lt-LT"/>
              </w:rPr>
            </w:pPr>
          </w:p>
        </w:tc>
        <w:tc>
          <w:tcPr>
            <w:tcW w:w="1162" w:type="dxa"/>
            <w:tcBorders>
              <w:left w:val="nil"/>
            </w:tcBorders>
          </w:tcPr>
          <w:p w14:paraId="27600B65" w14:textId="77777777" w:rsidR="002960E4" w:rsidRPr="008E7706" w:rsidRDefault="002960E4">
            <w:pPr>
              <w:jc w:val="both"/>
              <w:rPr>
                <w:sz w:val="22"/>
                <w:szCs w:val="22"/>
                <w:lang w:eastAsia="lt-LT"/>
              </w:rPr>
            </w:pPr>
          </w:p>
        </w:tc>
      </w:tr>
      <w:tr w:rsidR="002960E4" w:rsidRPr="008E7706" w14:paraId="2A25C930" w14:textId="77777777">
        <w:tc>
          <w:tcPr>
            <w:tcW w:w="7548" w:type="dxa"/>
            <w:tcBorders>
              <w:right w:val="single" w:sz="4" w:space="0" w:color="auto"/>
            </w:tcBorders>
          </w:tcPr>
          <w:p w14:paraId="1FCEA986" w14:textId="77777777" w:rsidR="002960E4" w:rsidRPr="008E7706" w:rsidRDefault="00385066">
            <w:pPr>
              <w:jc w:val="both"/>
              <w:rPr>
                <w:sz w:val="22"/>
                <w:szCs w:val="22"/>
                <w:lang w:eastAsia="lt-LT"/>
              </w:rPr>
            </w:pPr>
            <w:r w:rsidRPr="008E7706">
              <w:rPr>
                <w:sz w:val="22"/>
                <w:szCs w:val="22"/>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564A4A00" w14:textId="77777777" w:rsidR="002960E4" w:rsidRPr="008E7706" w:rsidRDefault="002960E4">
            <w:pPr>
              <w:jc w:val="both"/>
              <w:rPr>
                <w:sz w:val="22"/>
                <w:szCs w:val="22"/>
                <w:lang w:eastAsia="lt-LT"/>
              </w:rPr>
            </w:pPr>
          </w:p>
        </w:tc>
        <w:tc>
          <w:tcPr>
            <w:tcW w:w="1162" w:type="dxa"/>
            <w:tcBorders>
              <w:left w:val="single" w:sz="4" w:space="0" w:color="auto"/>
            </w:tcBorders>
          </w:tcPr>
          <w:p w14:paraId="7B05D769" w14:textId="77777777" w:rsidR="002960E4" w:rsidRPr="008E7706" w:rsidRDefault="002960E4">
            <w:pPr>
              <w:jc w:val="both"/>
              <w:rPr>
                <w:sz w:val="22"/>
                <w:szCs w:val="22"/>
                <w:lang w:eastAsia="lt-LT"/>
              </w:rPr>
            </w:pPr>
          </w:p>
        </w:tc>
      </w:tr>
      <w:tr w:rsidR="002960E4" w:rsidRPr="008E7706" w14:paraId="54578D06" w14:textId="77777777">
        <w:tc>
          <w:tcPr>
            <w:tcW w:w="7548" w:type="dxa"/>
            <w:tcBorders>
              <w:right w:val="single" w:sz="4" w:space="0" w:color="auto"/>
            </w:tcBorders>
          </w:tcPr>
          <w:p w14:paraId="06A3FB9A" w14:textId="77777777" w:rsidR="002960E4" w:rsidRPr="008E7706" w:rsidRDefault="00385066">
            <w:pPr>
              <w:jc w:val="both"/>
              <w:rPr>
                <w:sz w:val="22"/>
                <w:szCs w:val="22"/>
                <w:lang w:eastAsia="lt-LT"/>
              </w:rPr>
            </w:pPr>
            <w:r w:rsidRPr="008E7706">
              <w:rPr>
                <w:sz w:val="22"/>
                <w:szCs w:val="22"/>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5BF7E928" w14:textId="7E17A8EC" w:rsidR="002960E4" w:rsidRPr="008E7706" w:rsidRDefault="00F34118">
            <w:pPr>
              <w:jc w:val="both"/>
              <w:rPr>
                <w:sz w:val="22"/>
                <w:szCs w:val="22"/>
                <w:lang w:eastAsia="lt-LT"/>
              </w:rPr>
            </w:pPr>
            <w:r w:rsidRPr="008E7706">
              <w:rPr>
                <w:sz w:val="22"/>
                <w:szCs w:val="22"/>
                <w:lang w:eastAsia="lt-LT"/>
              </w:rPr>
              <w:t>X</w:t>
            </w:r>
          </w:p>
        </w:tc>
        <w:tc>
          <w:tcPr>
            <w:tcW w:w="1162" w:type="dxa"/>
            <w:tcBorders>
              <w:left w:val="single" w:sz="4" w:space="0" w:color="auto"/>
            </w:tcBorders>
          </w:tcPr>
          <w:p w14:paraId="50B895CC" w14:textId="77777777" w:rsidR="002960E4" w:rsidRPr="008E7706" w:rsidRDefault="002960E4">
            <w:pPr>
              <w:jc w:val="both"/>
              <w:rPr>
                <w:sz w:val="22"/>
                <w:szCs w:val="22"/>
                <w:lang w:eastAsia="lt-LT"/>
              </w:rPr>
            </w:pPr>
          </w:p>
        </w:tc>
      </w:tr>
      <w:tr w:rsidR="002960E4" w:rsidRPr="008E7706" w14:paraId="1C04FD75" w14:textId="77777777">
        <w:tc>
          <w:tcPr>
            <w:tcW w:w="7548" w:type="dxa"/>
            <w:tcBorders>
              <w:right w:val="single" w:sz="4" w:space="0" w:color="auto"/>
            </w:tcBorders>
          </w:tcPr>
          <w:p w14:paraId="3DC9F7D2" w14:textId="77777777" w:rsidR="002960E4" w:rsidRPr="008E7706" w:rsidRDefault="00385066">
            <w:pPr>
              <w:jc w:val="both"/>
              <w:rPr>
                <w:sz w:val="22"/>
                <w:szCs w:val="22"/>
                <w:lang w:eastAsia="lt-LT"/>
              </w:rPr>
            </w:pPr>
            <w:r w:rsidRPr="008E7706">
              <w:rPr>
                <w:sz w:val="22"/>
                <w:szCs w:val="22"/>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08350890" w14:textId="77777777" w:rsidR="002960E4" w:rsidRPr="008E7706" w:rsidRDefault="002960E4">
            <w:pPr>
              <w:jc w:val="both"/>
              <w:rPr>
                <w:sz w:val="22"/>
                <w:szCs w:val="22"/>
                <w:lang w:eastAsia="lt-LT"/>
              </w:rPr>
            </w:pPr>
          </w:p>
        </w:tc>
        <w:tc>
          <w:tcPr>
            <w:tcW w:w="1162" w:type="dxa"/>
            <w:tcBorders>
              <w:left w:val="single" w:sz="4" w:space="0" w:color="auto"/>
            </w:tcBorders>
          </w:tcPr>
          <w:p w14:paraId="7596248C" w14:textId="77777777" w:rsidR="002960E4" w:rsidRPr="008E7706" w:rsidRDefault="002960E4">
            <w:pPr>
              <w:jc w:val="both"/>
              <w:rPr>
                <w:sz w:val="22"/>
                <w:szCs w:val="22"/>
                <w:lang w:eastAsia="lt-LT"/>
              </w:rPr>
            </w:pPr>
          </w:p>
        </w:tc>
      </w:tr>
    </w:tbl>
    <w:p w14:paraId="067C28E1" w14:textId="77777777" w:rsidR="002960E4" w:rsidRPr="008E7706" w:rsidRDefault="00385066">
      <w:pPr>
        <w:jc w:val="right"/>
        <w:rPr>
          <w:sz w:val="22"/>
          <w:szCs w:val="22"/>
          <w:lang w:eastAsia="lt-LT"/>
        </w:rPr>
      </w:pPr>
      <w:r w:rsidRPr="008E7706">
        <w:rPr>
          <w:sz w:val="22"/>
          <w:szCs w:val="22"/>
          <w:lang w:eastAsia="lt-LT"/>
        </w:rPr>
        <w:t>(tinkamą langelį pažymėti X)</w:t>
      </w:r>
    </w:p>
    <w:p w14:paraId="6438FC21" w14:textId="77777777" w:rsidR="002960E4" w:rsidRPr="008E7706" w:rsidRDefault="002960E4">
      <w:pPr>
        <w:rPr>
          <w:sz w:val="22"/>
          <w:szCs w:val="22"/>
          <w:lang w:eastAsia="lt-LT"/>
        </w:rPr>
      </w:pPr>
    </w:p>
    <w:tbl>
      <w:tblPr>
        <w:tblW w:w="9070" w:type="dxa"/>
        <w:tblLook w:val="01E0" w:firstRow="1" w:lastRow="1" w:firstColumn="1" w:lastColumn="1" w:noHBand="0" w:noVBand="0"/>
      </w:tblPr>
      <w:tblGrid>
        <w:gridCol w:w="4536"/>
        <w:gridCol w:w="4534"/>
      </w:tblGrid>
      <w:tr w:rsidR="002960E4" w:rsidRPr="008E7706" w14:paraId="5C1B3BCD" w14:textId="77777777">
        <w:tc>
          <w:tcPr>
            <w:tcW w:w="4644" w:type="dxa"/>
            <w:tcBorders>
              <w:bottom w:val="single" w:sz="4" w:space="0" w:color="auto"/>
            </w:tcBorders>
          </w:tcPr>
          <w:p w14:paraId="792D6742" w14:textId="77777777" w:rsidR="002960E4" w:rsidRPr="008E7706" w:rsidRDefault="00385066">
            <w:pPr>
              <w:rPr>
                <w:sz w:val="22"/>
                <w:szCs w:val="22"/>
                <w:lang w:eastAsia="lt-LT"/>
              </w:rPr>
            </w:pPr>
            <w:r w:rsidRPr="008E7706">
              <w:rPr>
                <w:sz w:val="22"/>
                <w:szCs w:val="22"/>
                <w:lang w:eastAsia="lt-LT"/>
              </w:rPr>
              <w:t>1.2. juridinio asmens ar jo struktūrinio padalinio pavadinimas ar fizinio asmens vardas, pavardė</w:t>
            </w:r>
          </w:p>
        </w:tc>
        <w:tc>
          <w:tcPr>
            <w:tcW w:w="4644" w:type="dxa"/>
            <w:tcBorders>
              <w:bottom w:val="single" w:sz="4" w:space="0" w:color="auto"/>
            </w:tcBorders>
          </w:tcPr>
          <w:p w14:paraId="5DDF570B" w14:textId="77777777" w:rsidR="002960E4" w:rsidRPr="008E7706" w:rsidRDefault="00385066">
            <w:pPr>
              <w:rPr>
                <w:sz w:val="22"/>
                <w:szCs w:val="22"/>
                <w:lang w:eastAsia="lt-LT"/>
              </w:rPr>
            </w:pPr>
            <w:r w:rsidRPr="008E7706">
              <w:rPr>
                <w:sz w:val="22"/>
                <w:szCs w:val="22"/>
                <w:lang w:eastAsia="lt-LT"/>
              </w:rPr>
              <w:t>1.3. juridinio asmens ar jo struktūrinio padalinio kodas Juridinių asmenų registre arba fizinio asmens kodas</w:t>
            </w:r>
          </w:p>
        </w:tc>
      </w:tr>
      <w:tr w:rsidR="002960E4" w:rsidRPr="008E7706" w14:paraId="2137CB00" w14:textId="77777777">
        <w:tc>
          <w:tcPr>
            <w:tcW w:w="4644" w:type="dxa"/>
            <w:tcBorders>
              <w:top w:val="single" w:sz="4" w:space="0" w:color="auto"/>
              <w:left w:val="single" w:sz="4" w:space="0" w:color="auto"/>
              <w:bottom w:val="single" w:sz="4" w:space="0" w:color="auto"/>
              <w:right w:val="single" w:sz="4" w:space="0" w:color="auto"/>
            </w:tcBorders>
          </w:tcPr>
          <w:p w14:paraId="1BD21C83" w14:textId="7E801928" w:rsidR="002960E4" w:rsidRPr="008E7706" w:rsidRDefault="00C9052E" w:rsidP="00CD78E7">
            <w:pPr>
              <w:jc w:val="center"/>
              <w:rPr>
                <w:sz w:val="22"/>
                <w:szCs w:val="22"/>
                <w:lang w:eastAsia="lt-LT"/>
              </w:rPr>
            </w:pPr>
            <w:r>
              <w:rPr>
                <w:b/>
                <w:bCs/>
                <w:sz w:val="22"/>
                <w:szCs w:val="22"/>
              </w:rPr>
              <w:t>AB</w:t>
            </w:r>
            <w:r w:rsidR="00CD78E7" w:rsidRPr="008E7706">
              <w:rPr>
                <w:b/>
                <w:bCs/>
                <w:sz w:val="22"/>
                <w:szCs w:val="22"/>
              </w:rPr>
              <w:t xml:space="preserve"> Lietuvos oro uostai</w:t>
            </w:r>
          </w:p>
        </w:tc>
        <w:tc>
          <w:tcPr>
            <w:tcW w:w="4644" w:type="dxa"/>
            <w:tcBorders>
              <w:top w:val="single" w:sz="4" w:space="0" w:color="auto"/>
              <w:left w:val="single" w:sz="4" w:space="0" w:color="auto"/>
              <w:bottom w:val="single" w:sz="4" w:space="0" w:color="auto"/>
              <w:right w:val="single" w:sz="4" w:space="0" w:color="auto"/>
            </w:tcBorders>
          </w:tcPr>
          <w:p w14:paraId="669C9CC9" w14:textId="20098ACC" w:rsidR="002960E4" w:rsidRPr="008E7706" w:rsidRDefault="00EF28D1" w:rsidP="00CD78E7">
            <w:pPr>
              <w:jc w:val="center"/>
              <w:rPr>
                <w:sz w:val="22"/>
                <w:szCs w:val="22"/>
                <w:lang w:eastAsia="lt-LT"/>
              </w:rPr>
            </w:pPr>
            <w:r w:rsidRPr="008E7706">
              <w:rPr>
                <w:b/>
                <w:bCs/>
                <w:sz w:val="22"/>
                <w:szCs w:val="22"/>
              </w:rPr>
              <w:t>120864074</w:t>
            </w:r>
          </w:p>
        </w:tc>
      </w:tr>
    </w:tbl>
    <w:p w14:paraId="74737BC4" w14:textId="77777777" w:rsidR="002960E4" w:rsidRPr="008E7706" w:rsidRDefault="002960E4">
      <w:pPr>
        <w:ind w:firstLine="567"/>
        <w:jc w:val="both"/>
        <w:rPr>
          <w:sz w:val="22"/>
          <w:szCs w:val="22"/>
          <w:lang w:eastAsia="lt-LT"/>
        </w:rPr>
      </w:pPr>
    </w:p>
    <w:p w14:paraId="0D5FF3F6" w14:textId="77777777" w:rsidR="002960E4" w:rsidRPr="008E7706" w:rsidRDefault="00385066">
      <w:pPr>
        <w:jc w:val="both"/>
        <w:rPr>
          <w:sz w:val="22"/>
          <w:szCs w:val="22"/>
          <w:lang w:eastAsia="lt-LT"/>
        </w:rPr>
      </w:pPr>
      <w:r w:rsidRPr="008E7706">
        <w:rPr>
          <w:sz w:val="22"/>
          <w:szCs w:val="22"/>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2960E4" w:rsidRPr="008E7706" w14:paraId="6C1BD297"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351ECB42" w14:textId="77777777" w:rsidR="002960E4" w:rsidRPr="008E7706" w:rsidRDefault="00385066">
            <w:pPr>
              <w:rPr>
                <w:sz w:val="22"/>
                <w:szCs w:val="22"/>
                <w:lang w:eastAsia="lt-LT"/>
              </w:rPr>
            </w:pPr>
            <w:r w:rsidRPr="008E7706">
              <w:rPr>
                <w:sz w:val="22"/>
                <w:szCs w:val="22"/>
                <w:lang w:eastAsia="lt-LT"/>
              </w:rPr>
              <w:t>savivaldybė</w:t>
            </w:r>
          </w:p>
        </w:tc>
        <w:tc>
          <w:tcPr>
            <w:tcW w:w="1402" w:type="dxa"/>
            <w:tcBorders>
              <w:top w:val="single" w:sz="6" w:space="0" w:color="auto"/>
              <w:left w:val="single" w:sz="6" w:space="0" w:color="auto"/>
              <w:bottom w:val="single" w:sz="6" w:space="0" w:color="auto"/>
              <w:right w:val="single" w:sz="6" w:space="0" w:color="auto"/>
            </w:tcBorders>
          </w:tcPr>
          <w:p w14:paraId="796860DD" w14:textId="77777777" w:rsidR="002960E4" w:rsidRPr="008E7706" w:rsidRDefault="00385066">
            <w:pPr>
              <w:rPr>
                <w:sz w:val="22"/>
                <w:szCs w:val="22"/>
                <w:lang w:eastAsia="lt-LT"/>
              </w:rPr>
            </w:pPr>
            <w:r w:rsidRPr="008E7706">
              <w:rPr>
                <w:sz w:val="22"/>
                <w:szCs w:val="22"/>
                <w:lang w:eastAsia="lt-LT"/>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3458FFD6" w14:textId="77777777" w:rsidR="002960E4" w:rsidRPr="008E7706" w:rsidRDefault="00385066">
            <w:pPr>
              <w:rPr>
                <w:sz w:val="22"/>
                <w:szCs w:val="22"/>
                <w:lang w:eastAsia="lt-LT"/>
              </w:rPr>
            </w:pPr>
            <w:r w:rsidRPr="008E7706">
              <w:rPr>
                <w:sz w:val="22"/>
                <w:szCs w:val="22"/>
                <w:lang w:eastAsia="lt-LT"/>
              </w:rPr>
              <w:t>gatvės pavadinimas</w:t>
            </w:r>
          </w:p>
        </w:tc>
        <w:tc>
          <w:tcPr>
            <w:tcW w:w="792" w:type="dxa"/>
            <w:tcBorders>
              <w:top w:val="single" w:sz="6" w:space="0" w:color="auto"/>
              <w:left w:val="single" w:sz="6" w:space="0" w:color="auto"/>
              <w:bottom w:val="single" w:sz="6" w:space="0" w:color="auto"/>
              <w:right w:val="single" w:sz="6" w:space="0" w:color="auto"/>
            </w:tcBorders>
          </w:tcPr>
          <w:p w14:paraId="555B90D4" w14:textId="77777777" w:rsidR="002960E4" w:rsidRPr="008E7706" w:rsidRDefault="00385066">
            <w:pPr>
              <w:rPr>
                <w:sz w:val="22"/>
                <w:szCs w:val="22"/>
                <w:lang w:eastAsia="lt-LT"/>
              </w:rPr>
            </w:pPr>
            <w:r w:rsidRPr="008E7706">
              <w:rPr>
                <w:sz w:val="22"/>
                <w:szCs w:val="22"/>
                <w:lang w:eastAsia="lt-LT"/>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34CFF7EC" w14:textId="77777777" w:rsidR="002960E4" w:rsidRPr="008E7706" w:rsidRDefault="00385066">
            <w:pPr>
              <w:rPr>
                <w:sz w:val="22"/>
                <w:szCs w:val="22"/>
                <w:lang w:eastAsia="lt-LT"/>
              </w:rPr>
            </w:pPr>
            <w:proofErr w:type="spellStart"/>
            <w:r w:rsidRPr="008E7706">
              <w:rPr>
                <w:sz w:val="22"/>
                <w:szCs w:val="22"/>
                <w:lang w:eastAsia="lt-LT"/>
              </w:rPr>
              <w:t>Korpu-sas</w:t>
            </w:r>
            <w:proofErr w:type="spellEnd"/>
          </w:p>
        </w:tc>
        <w:tc>
          <w:tcPr>
            <w:tcW w:w="830" w:type="dxa"/>
            <w:tcBorders>
              <w:top w:val="single" w:sz="6" w:space="0" w:color="auto"/>
              <w:left w:val="single" w:sz="6" w:space="0" w:color="auto"/>
              <w:bottom w:val="single" w:sz="6" w:space="0" w:color="auto"/>
              <w:right w:val="single" w:sz="6" w:space="0" w:color="auto"/>
            </w:tcBorders>
          </w:tcPr>
          <w:p w14:paraId="2966E995" w14:textId="77777777" w:rsidR="002960E4" w:rsidRPr="008E7706" w:rsidRDefault="00385066">
            <w:pPr>
              <w:rPr>
                <w:sz w:val="22"/>
                <w:szCs w:val="22"/>
                <w:lang w:eastAsia="lt-LT"/>
              </w:rPr>
            </w:pPr>
            <w:r w:rsidRPr="008E7706">
              <w:rPr>
                <w:sz w:val="22"/>
                <w:szCs w:val="22"/>
                <w:lang w:eastAsia="lt-LT"/>
              </w:rPr>
              <w:t>buto ar negyvena-</w:t>
            </w:r>
            <w:proofErr w:type="spellStart"/>
            <w:r w:rsidRPr="008E7706">
              <w:rPr>
                <w:sz w:val="22"/>
                <w:szCs w:val="22"/>
                <w:lang w:eastAsia="lt-LT"/>
              </w:rPr>
              <w:t>mosios</w:t>
            </w:r>
            <w:proofErr w:type="spellEnd"/>
            <w:r w:rsidRPr="008E7706">
              <w:rPr>
                <w:sz w:val="22"/>
                <w:szCs w:val="22"/>
                <w:lang w:eastAsia="lt-LT"/>
              </w:rPr>
              <w:t xml:space="preserve"> patalpos Nr. </w:t>
            </w:r>
          </w:p>
        </w:tc>
      </w:tr>
      <w:tr w:rsidR="002960E4" w:rsidRPr="008E7706" w14:paraId="47F1F429"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026AE66B" w14:textId="481739B0" w:rsidR="002960E4" w:rsidRPr="008E7706" w:rsidRDefault="00DF3C43" w:rsidP="001B7698">
            <w:pPr>
              <w:jc w:val="center"/>
              <w:rPr>
                <w:sz w:val="22"/>
                <w:szCs w:val="22"/>
                <w:lang w:eastAsia="lt-LT"/>
              </w:rPr>
            </w:pPr>
            <w:r w:rsidRPr="008E7706">
              <w:rPr>
                <w:b/>
                <w:bCs/>
                <w:sz w:val="22"/>
                <w:szCs w:val="22"/>
                <w:lang w:eastAsia="lt-LT"/>
              </w:rPr>
              <w:t>Vilniaus m.</w:t>
            </w:r>
          </w:p>
        </w:tc>
        <w:tc>
          <w:tcPr>
            <w:tcW w:w="1402" w:type="dxa"/>
            <w:tcBorders>
              <w:top w:val="single" w:sz="6" w:space="0" w:color="auto"/>
              <w:left w:val="single" w:sz="6" w:space="0" w:color="auto"/>
              <w:bottom w:val="single" w:sz="6" w:space="0" w:color="auto"/>
              <w:right w:val="single" w:sz="6" w:space="0" w:color="auto"/>
            </w:tcBorders>
          </w:tcPr>
          <w:p w14:paraId="5A163837" w14:textId="08FB8E96" w:rsidR="002960E4" w:rsidRPr="008E7706" w:rsidRDefault="0071433F" w:rsidP="001B7698">
            <w:pPr>
              <w:jc w:val="center"/>
              <w:rPr>
                <w:sz w:val="22"/>
                <w:szCs w:val="22"/>
                <w:lang w:eastAsia="lt-LT"/>
              </w:rPr>
            </w:pPr>
            <w:r w:rsidRPr="008E7706">
              <w:rPr>
                <w:b/>
                <w:bCs/>
                <w:sz w:val="22"/>
                <w:szCs w:val="22"/>
                <w:lang w:eastAsia="lt-LT"/>
              </w:rPr>
              <w:t>Vilniaus m.</w:t>
            </w:r>
          </w:p>
        </w:tc>
        <w:tc>
          <w:tcPr>
            <w:tcW w:w="1464" w:type="dxa"/>
            <w:tcBorders>
              <w:top w:val="single" w:sz="6" w:space="0" w:color="auto"/>
              <w:left w:val="single" w:sz="6" w:space="0" w:color="auto"/>
              <w:bottom w:val="single" w:sz="6" w:space="0" w:color="auto"/>
              <w:right w:val="single" w:sz="6" w:space="0" w:color="auto"/>
            </w:tcBorders>
          </w:tcPr>
          <w:p w14:paraId="2177694E" w14:textId="351027E0" w:rsidR="002960E4" w:rsidRPr="008E7706" w:rsidRDefault="00C92327" w:rsidP="001B7698">
            <w:pPr>
              <w:jc w:val="center"/>
              <w:rPr>
                <w:sz w:val="22"/>
                <w:szCs w:val="22"/>
                <w:lang w:eastAsia="lt-LT"/>
              </w:rPr>
            </w:pPr>
            <w:r w:rsidRPr="008E7706">
              <w:rPr>
                <w:b/>
                <w:bCs/>
                <w:sz w:val="22"/>
                <w:szCs w:val="22"/>
                <w:lang w:eastAsia="lt-LT"/>
              </w:rPr>
              <w:t xml:space="preserve">Rodūnios </w:t>
            </w:r>
            <w:proofErr w:type="spellStart"/>
            <w:r w:rsidRPr="008E7706">
              <w:rPr>
                <w:b/>
                <w:bCs/>
                <w:sz w:val="22"/>
                <w:szCs w:val="22"/>
                <w:lang w:eastAsia="lt-LT"/>
              </w:rPr>
              <w:t>kel</w:t>
            </w:r>
            <w:proofErr w:type="spellEnd"/>
            <w:r w:rsidRPr="008E7706">
              <w:rPr>
                <w:b/>
                <w:bCs/>
                <w:sz w:val="22"/>
                <w:szCs w:val="22"/>
                <w:lang w:eastAsia="lt-LT"/>
              </w:rPr>
              <w:t>.</w:t>
            </w:r>
          </w:p>
        </w:tc>
        <w:tc>
          <w:tcPr>
            <w:tcW w:w="792" w:type="dxa"/>
            <w:tcBorders>
              <w:top w:val="single" w:sz="6" w:space="0" w:color="auto"/>
              <w:left w:val="single" w:sz="6" w:space="0" w:color="auto"/>
              <w:bottom w:val="single" w:sz="6" w:space="0" w:color="auto"/>
              <w:right w:val="single" w:sz="6" w:space="0" w:color="auto"/>
            </w:tcBorders>
          </w:tcPr>
          <w:p w14:paraId="7D0F9F36" w14:textId="6FA73562" w:rsidR="002960E4" w:rsidRPr="008E7706" w:rsidRDefault="001B7698" w:rsidP="001B7698">
            <w:pPr>
              <w:jc w:val="center"/>
              <w:rPr>
                <w:sz w:val="22"/>
                <w:szCs w:val="22"/>
                <w:lang w:eastAsia="lt-LT"/>
              </w:rPr>
            </w:pPr>
            <w:r w:rsidRPr="008E7706">
              <w:rPr>
                <w:b/>
                <w:bCs/>
                <w:sz w:val="22"/>
                <w:szCs w:val="22"/>
                <w:lang w:eastAsia="lt-LT"/>
              </w:rPr>
              <w:t>10A</w:t>
            </w:r>
          </w:p>
        </w:tc>
        <w:tc>
          <w:tcPr>
            <w:tcW w:w="528" w:type="dxa"/>
            <w:tcBorders>
              <w:top w:val="single" w:sz="6" w:space="0" w:color="auto"/>
              <w:left w:val="single" w:sz="6" w:space="0" w:color="auto"/>
              <w:bottom w:val="single" w:sz="6" w:space="0" w:color="auto"/>
              <w:right w:val="single" w:sz="6" w:space="0" w:color="auto"/>
            </w:tcBorders>
          </w:tcPr>
          <w:p w14:paraId="5B5BDE91" w14:textId="3CD6B080" w:rsidR="002960E4" w:rsidRPr="008E7706" w:rsidRDefault="001B7698" w:rsidP="001B7698">
            <w:pPr>
              <w:jc w:val="center"/>
              <w:rPr>
                <w:sz w:val="22"/>
                <w:szCs w:val="22"/>
                <w:lang w:eastAsia="lt-LT"/>
              </w:rPr>
            </w:pPr>
            <w:r w:rsidRPr="008E7706">
              <w:rPr>
                <w:sz w:val="22"/>
                <w:szCs w:val="22"/>
                <w:lang w:eastAsia="lt-LT"/>
              </w:rPr>
              <w:t>-</w:t>
            </w:r>
          </w:p>
        </w:tc>
        <w:tc>
          <w:tcPr>
            <w:tcW w:w="830" w:type="dxa"/>
            <w:tcBorders>
              <w:top w:val="single" w:sz="6" w:space="0" w:color="auto"/>
              <w:left w:val="single" w:sz="6" w:space="0" w:color="auto"/>
              <w:bottom w:val="single" w:sz="6" w:space="0" w:color="auto"/>
              <w:right w:val="single" w:sz="6" w:space="0" w:color="auto"/>
            </w:tcBorders>
          </w:tcPr>
          <w:p w14:paraId="6E763591" w14:textId="133DE217" w:rsidR="002960E4" w:rsidRPr="008E7706" w:rsidRDefault="001B7698" w:rsidP="001B7698">
            <w:pPr>
              <w:jc w:val="center"/>
              <w:rPr>
                <w:sz w:val="22"/>
                <w:szCs w:val="22"/>
                <w:lang w:eastAsia="lt-LT"/>
              </w:rPr>
            </w:pPr>
            <w:r w:rsidRPr="008E7706">
              <w:rPr>
                <w:sz w:val="22"/>
                <w:szCs w:val="22"/>
                <w:lang w:eastAsia="lt-LT"/>
              </w:rPr>
              <w:t>-</w:t>
            </w:r>
          </w:p>
        </w:tc>
      </w:tr>
    </w:tbl>
    <w:p w14:paraId="2830A5BC" w14:textId="77777777" w:rsidR="002960E4" w:rsidRPr="008E7706" w:rsidRDefault="002960E4">
      <w:pPr>
        <w:rPr>
          <w:sz w:val="22"/>
          <w:szCs w:val="22"/>
        </w:rPr>
      </w:pPr>
    </w:p>
    <w:p w14:paraId="6D52D2CB" w14:textId="77777777" w:rsidR="002960E4" w:rsidRPr="008E7706" w:rsidRDefault="00385066">
      <w:pPr>
        <w:rPr>
          <w:sz w:val="22"/>
          <w:szCs w:val="22"/>
          <w:lang w:eastAsia="lt-LT"/>
        </w:rPr>
      </w:pPr>
      <w:r w:rsidRPr="008E7706">
        <w:rPr>
          <w:sz w:val="22"/>
          <w:szCs w:val="22"/>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2960E4" w:rsidRPr="008E7706" w14:paraId="5FED8B33"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1D6DAA1D" w14:textId="77777777" w:rsidR="002960E4" w:rsidRPr="008E7706" w:rsidRDefault="00385066">
            <w:pPr>
              <w:rPr>
                <w:sz w:val="22"/>
                <w:szCs w:val="22"/>
                <w:lang w:eastAsia="lt-LT"/>
              </w:rPr>
            </w:pPr>
            <w:r w:rsidRPr="008E7706">
              <w:rPr>
                <w:sz w:val="22"/>
                <w:szCs w:val="22"/>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1323D176" w14:textId="77777777" w:rsidR="002960E4" w:rsidRPr="008E7706" w:rsidRDefault="00385066">
            <w:pPr>
              <w:rPr>
                <w:sz w:val="22"/>
                <w:szCs w:val="22"/>
                <w:lang w:eastAsia="lt-LT"/>
              </w:rPr>
            </w:pPr>
            <w:r w:rsidRPr="008E7706">
              <w:rPr>
                <w:sz w:val="22"/>
                <w:szCs w:val="22"/>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602754D0" w14:textId="77777777" w:rsidR="002960E4" w:rsidRPr="008E7706" w:rsidRDefault="00385066">
            <w:pPr>
              <w:rPr>
                <w:sz w:val="22"/>
                <w:szCs w:val="22"/>
                <w:lang w:eastAsia="lt-LT"/>
              </w:rPr>
            </w:pPr>
            <w:r w:rsidRPr="008E7706">
              <w:rPr>
                <w:sz w:val="22"/>
                <w:szCs w:val="22"/>
                <w:lang w:eastAsia="lt-LT"/>
              </w:rPr>
              <w:t>el. paštas</w:t>
            </w:r>
          </w:p>
        </w:tc>
      </w:tr>
      <w:tr w:rsidR="002960E4" w:rsidRPr="008E7706" w14:paraId="2AFE1DA5"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370202FD" w14:textId="3298ACEA" w:rsidR="002960E4" w:rsidRPr="008E7706" w:rsidRDefault="009C1398">
            <w:pPr>
              <w:rPr>
                <w:sz w:val="22"/>
                <w:szCs w:val="22"/>
                <w:lang w:eastAsia="lt-LT"/>
              </w:rPr>
            </w:pPr>
            <w:r w:rsidRPr="008E7706">
              <w:rPr>
                <w:sz w:val="22"/>
                <w:szCs w:val="22"/>
              </w:rPr>
              <w:t>+370 5 2739326</w:t>
            </w:r>
          </w:p>
        </w:tc>
        <w:tc>
          <w:tcPr>
            <w:tcW w:w="1354" w:type="dxa"/>
            <w:tcBorders>
              <w:top w:val="single" w:sz="6" w:space="0" w:color="auto"/>
              <w:left w:val="single" w:sz="6" w:space="0" w:color="auto"/>
              <w:bottom w:val="single" w:sz="6" w:space="0" w:color="auto"/>
              <w:right w:val="single" w:sz="6" w:space="0" w:color="auto"/>
            </w:tcBorders>
          </w:tcPr>
          <w:p w14:paraId="6339671E" w14:textId="2A01771E" w:rsidR="002960E4" w:rsidRPr="008E7706" w:rsidRDefault="004B5FB4">
            <w:pPr>
              <w:rPr>
                <w:sz w:val="22"/>
                <w:szCs w:val="22"/>
                <w:lang w:eastAsia="lt-LT"/>
              </w:rPr>
            </w:pPr>
            <w:r w:rsidRPr="008E7706">
              <w:rPr>
                <w:sz w:val="22"/>
                <w:szCs w:val="22"/>
              </w:rPr>
              <w:t>+370 5 232 9122</w:t>
            </w:r>
          </w:p>
        </w:tc>
        <w:tc>
          <w:tcPr>
            <w:tcW w:w="2904" w:type="dxa"/>
            <w:tcBorders>
              <w:top w:val="single" w:sz="6" w:space="0" w:color="auto"/>
              <w:left w:val="single" w:sz="6" w:space="0" w:color="auto"/>
              <w:bottom w:val="single" w:sz="6" w:space="0" w:color="auto"/>
              <w:right w:val="single" w:sz="6" w:space="0" w:color="auto"/>
            </w:tcBorders>
          </w:tcPr>
          <w:p w14:paraId="2C35E77B" w14:textId="32941843" w:rsidR="002960E4" w:rsidRPr="00BC60B0" w:rsidRDefault="00150B94">
            <w:pPr>
              <w:rPr>
                <w:sz w:val="22"/>
                <w:szCs w:val="22"/>
                <w:lang w:val="en-US" w:eastAsia="lt-LT"/>
              </w:rPr>
            </w:pPr>
            <w:hyperlink r:id="rId7" w:history="1">
              <w:r w:rsidR="00AF21DB" w:rsidRPr="009756C1">
                <w:rPr>
                  <w:rStyle w:val="Hyperlink"/>
                  <w:color w:val="auto"/>
                  <w:sz w:val="22"/>
                  <w:szCs w:val="22"/>
                  <w:lang w:eastAsia="lt-LT"/>
                </w:rPr>
                <w:t>info</w:t>
              </w:r>
              <w:r w:rsidR="00AF21DB" w:rsidRPr="009756C1">
                <w:rPr>
                  <w:rStyle w:val="Hyperlink"/>
                  <w:color w:val="auto"/>
                  <w:sz w:val="22"/>
                  <w:szCs w:val="22"/>
                  <w:lang w:val="en-US" w:eastAsia="lt-LT"/>
                </w:rPr>
                <w:t>@ltou.lt</w:t>
              </w:r>
            </w:hyperlink>
            <w:r w:rsidR="00AF21DB" w:rsidRPr="009756C1">
              <w:rPr>
                <w:sz w:val="22"/>
                <w:szCs w:val="22"/>
                <w:lang w:val="en-US" w:eastAsia="lt-LT"/>
              </w:rPr>
              <w:t xml:space="preserve"> </w:t>
            </w:r>
          </w:p>
        </w:tc>
      </w:tr>
    </w:tbl>
    <w:p w14:paraId="71C4131D" w14:textId="77777777" w:rsidR="002960E4" w:rsidRPr="008E7706" w:rsidRDefault="002960E4">
      <w:pPr>
        <w:rPr>
          <w:sz w:val="22"/>
          <w:szCs w:val="22"/>
        </w:rPr>
      </w:pPr>
    </w:p>
    <w:p w14:paraId="0A1E2704" w14:textId="77777777" w:rsidR="002960E4" w:rsidRPr="008E7706" w:rsidRDefault="00385066">
      <w:pPr>
        <w:rPr>
          <w:sz w:val="22"/>
          <w:szCs w:val="22"/>
          <w:lang w:eastAsia="lt-LT"/>
        </w:rPr>
      </w:pPr>
      <w:r w:rsidRPr="008E7706">
        <w:rPr>
          <w:sz w:val="22"/>
          <w:szCs w:val="22"/>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2960E4" w:rsidRPr="008E7706" w14:paraId="34E48139"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41CB7216" w14:textId="77777777" w:rsidR="002960E4" w:rsidRPr="008E7706" w:rsidRDefault="00385066">
            <w:pPr>
              <w:rPr>
                <w:sz w:val="22"/>
                <w:szCs w:val="22"/>
                <w:lang w:eastAsia="lt-LT"/>
              </w:rPr>
            </w:pPr>
            <w:r w:rsidRPr="008E7706">
              <w:rPr>
                <w:sz w:val="22"/>
                <w:szCs w:val="22"/>
                <w:lang w:eastAsia="lt-LT"/>
              </w:rPr>
              <w:t>Ūkinės veiklos objekto pavadinimas</w:t>
            </w:r>
          </w:p>
        </w:tc>
      </w:tr>
      <w:tr w:rsidR="002960E4" w:rsidRPr="008E7706" w14:paraId="14C21370"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D3E2945" w14:textId="7A1D0D45" w:rsidR="002960E4" w:rsidRPr="008E7706" w:rsidRDefault="00061504">
            <w:pPr>
              <w:rPr>
                <w:sz w:val="22"/>
                <w:szCs w:val="22"/>
                <w:lang w:eastAsia="lt-LT"/>
              </w:rPr>
            </w:pPr>
            <w:r>
              <w:rPr>
                <w:sz w:val="22"/>
                <w:szCs w:val="22"/>
              </w:rPr>
              <w:t>Akcinė bendrovė</w:t>
            </w:r>
            <w:r w:rsidR="00F030AB" w:rsidRPr="008E7706">
              <w:rPr>
                <w:sz w:val="22"/>
                <w:szCs w:val="22"/>
              </w:rPr>
              <w:t xml:space="preserve"> Lietuvos oro uostai Kauno filialas</w:t>
            </w:r>
          </w:p>
        </w:tc>
      </w:tr>
      <w:tr w:rsidR="002960E4" w:rsidRPr="008E7706" w14:paraId="156861A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74705B38" w14:textId="77777777" w:rsidR="002960E4" w:rsidRPr="008E7706" w:rsidRDefault="00385066">
            <w:pPr>
              <w:rPr>
                <w:sz w:val="22"/>
                <w:szCs w:val="22"/>
                <w:lang w:eastAsia="lt-LT"/>
              </w:rPr>
            </w:pPr>
            <w:r w:rsidRPr="008E7706">
              <w:rPr>
                <w:sz w:val="22"/>
                <w:szCs w:val="22"/>
                <w:lang w:eastAsia="lt-LT"/>
              </w:rPr>
              <w:t>adresas</w:t>
            </w:r>
          </w:p>
        </w:tc>
      </w:tr>
      <w:tr w:rsidR="002960E4" w:rsidRPr="008E7706" w14:paraId="75876B44"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60769270" w14:textId="77777777" w:rsidR="002960E4" w:rsidRPr="008E7706" w:rsidRDefault="00385066">
            <w:pPr>
              <w:rPr>
                <w:sz w:val="22"/>
                <w:szCs w:val="22"/>
                <w:lang w:eastAsia="lt-LT"/>
              </w:rPr>
            </w:pPr>
            <w:r w:rsidRPr="008E7706">
              <w:rPr>
                <w:sz w:val="22"/>
                <w:szCs w:val="22"/>
                <w:lang w:eastAsia="lt-LT"/>
              </w:rPr>
              <w:t>savivaldybė</w:t>
            </w:r>
          </w:p>
        </w:tc>
        <w:tc>
          <w:tcPr>
            <w:tcW w:w="2143" w:type="dxa"/>
            <w:tcBorders>
              <w:top w:val="single" w:sz="6" w:space="0" w:color="auto"/>
              <w:left w:val="single" w:sz="6" w:space="0" w:color="auto"/>
              <w:bottom w:val="single" w:sz="6" w:space="0" w:color="auto"/>
              <w:right w:val="single" w:sz="6" w:space="0" w:color="auto"/>
            </w:tcBorders>
          </w:tcPr>
          <w:p w14:paraId="3FDCC5ED" w14:textId="77777777" w:rsidR="002960E4" w:rsidRPr="008E7706" w:rsidRDefault="00385066">
            <w:pPr>
              <w:rPr>
                <w:sz w:val="22"/>
                <w:szCs w:val="22"/>
                <w:lang w:eastAsia="lt-LT"/>
              </w:rPr>
            </w:pPr>
            <w:r w:rsidRPr="008E7706">
              <w:rPr>
                <w:sz w:val="22"/>
                <w:szCs w:val="22"/>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13A1FCE0" w14:textId="77777777" w:rsidR="002960E4" w:rsidRPr="008E7706" w:rsidRDefault="00385066">
            <w:pPr>
              <w:rPr>
                <w:sz w:val="22"/>
                <w:szCs w:val="22"/>
                <w:lang w:eastAsia="lt-LT"/>
              </w:rPr>
            </w:pPr>
            <w:r w:rsidRPr="008E7706">
              <w:rPr>
                <w:sz w:val="22"/>
                <w:szCs w:val="22"/>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86EE6CE" w14:textId="77777777" w:rsidR="002960E4" w:rsidRPr="008E7706" w:rsidRDefault="00385066">
            <w:pPr>
              <w:rPr>
                <w:sz w:val="22"/>
                <w:szCs w:val="22"/>
                <w:lang w:eastAsia="lt-LT"/>
              </w:rPr>
            </w:pPr>
            <w:r w:rsidRPr="008E7706">
              <w:rPr>
                <w:sz w:val="22"/>
                <w:szCs w:val="22"/>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619946F9" w14:textId="77777777" w:rsidR="002960E4" w:rsidRPr="008E7706" w:rsidRDefault="00385066">
            <w:pPr>
              <w:rPr>
                <w:sz w:val="22"/>
                <w:szCs w:val="22"/>
                <w:lang w:eastAsia="lt-LT"/>
              </w:rPr>
            </w:pPr>
            <w:proofErr w:type="spellStart"/>
            <w:r w:rsidRPr="008E7706">
              <w:rPr>
                <w:sz w:val="22"/>
                <w:szCs w:val="22"/>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5044AC00" w14:textId="77777777" w:rsidR="002960E4" w:rsidRPr="008E7706" w:rsidRDefault="00385066">
            <w:pPr>
              <w:rPr>
                <w:sz w:val="22"/>
                <w:szCs w:val="22"/>
                <w:lang w:eastAsia="lt-LT"/>
              </w:rPr>
            </w:pPr>
            <w:r w:rsidRPr="008E7706">
              <w:rPr>
                <w:sz w:val="22"/>
                <w:szCs w:val="22"/>
                <w:lang w:eastAsia="lt-LT"/>
              </w:rPr>
              <w:t>buto ar negyvena-</w:t>
            </w:r>
            <w:proofErr w:type="spellStart"/>
            <w:r w:rsidRPr="008E7706">
              <w:rPr>
                <w:sz w:val="22"/>
                <w:szCs w:val="22"/>
                <w:lang w:eastAsia="lt-LT"/>
              </w:rPr>
              <w:t>mosios</w:t>
            </w:r>
            <w:proofErr w:type="spellEnd"/>
            <w:r w:rsidRPr="008E7706">
              <w:rPr>
                <w:sz w:val="22"/>
                <w:szCs w:val="22"/>
                <w:lang w:eastAsia="lt-LT"/>
              </w:rPr>
              <w:t xml:space="preserve"> patalpos Nr. </w:t>
            </w:r>
          </w:p>
        </w:tc>
      </w:tr>
      <w:tr w:rsidR="00DA2D42" w:rsidRPr="008E7706" w14:paraId="7E236174"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672B05CA" w14:textId="7E348201" w:rsidR="00DA2D42" w:rsidRPr="00DA2D42" w:rsidRDefault="00DA2D42" w:rsidP="00BC590D">
            <w:pPr>
              <w:jc w:val="center"/>
              <w:rPr>
                <w:sz w:val="22"/>
                <w:szCs w:val="22"/>
                <w:lang w:eastAsia="lt-LT"/>
              </w:rPr>
            </w:pPr>
            <w:r w:rsidRPr="00DA2D42">
              <w:rPr>
                <w:b/>
                <w:bCs/>
                <w:sz w:val="22"/>
                <w:szCs w:val="22"/>
                <w:lang w:eastAsia="lt-LT"/>
              </w:rPr>
              <w:t>Kauno raj.</w:t>
            </w:r>
          </w:p>
        </w:tc>
        <w:tc>
          <w:tcPr>
            <w:tcW w:w="2143" w:type="dxa"/>
            <w:tcBorders>
              <w:top w:val="single" w:sz="6" w:space="0" w:color="auto"/>
              <w:left w:val="single" w:sz="6" w:space="0" w:color="auto"/>
              <w:bottom w:val="single" w:sz="6" w:space="0" w:color="auto"/>
              <w:right w:val="single" w:sz="6" w:space="0" w:color="auto"/>
            </w:tcBorders>
          </w:tcPr>
          <w:p w14:paraId="7889FA69" w14:textId="2857E3BB" w:rsidR="00DA2D42" w:rsidRPr="00DA2D42" w:rsidRDefault="00DA2D42" w:rsidP="00BC590D">
            <w:pPr>
              <w:jc w:val="center"/>
              <w:rPr>
                <w:sz w:val="22"/>
                <w:szCs w:val="22"/>
                <w:lang w:eastAsia="lt-LT"/>
              </w:rPr>
            </w:pPr>
            <w:r w:rsidRPr="00DA2D42">
              <w:rPr>
                <w:b/>
                <w:bCs/>
                <w:sz w:val="22"/>
                <w:szCs w:val="22"/>
                <w:lang w:eastAsia="lt-LT"/>
              </w:rPr>
              <w:t>Karmėlava</w:t>
            </w:r>
          </w:p>
        </w:tc>
        <w:tc>
          <w:tcPr>
            <w:tcW w:w="2238" w:type="dxa"/>
            <w:tcBorders>
              <w:top w:val="single" w:sz="6" w:space="0" w:color="auto"/>
              <w:left w:val="single" w:sz="6" w:space="0" w:color="auto"/>
              <w:bottom w:val="single" w:sz="6" w:space="0" w:color="auto"/>
              <w:right w:val="single" w:sz="6" w:space="0" w:color="auto"/>
            </w:tcBorders>
          </w:tcPr>
          <w:p w14:paraId="60587ACA" w14:textId="36C7CD12" w:rsidR="00DA2D42" w:rsidRPr="00DA2D42" w:rsidRDefault="00DA2D42" w:rsidP="00BC590D">
            <w:pPr>
              <w:jc w:val="center"/>
              <w:rPr>
                <w:sz w:val="22"/>
                <w:szCs w:val="22"/>
                <w:lang w:eastAsia="lt-LT"/>
              </w:rPr>
            </w:pPr>
            <w:r w:rsidRPr="00DA2D42">
              <w:rPr>
                <w:b/>
                <w:bCs/>
                <w:sz w:val="22"/>
                <w:szCs w:val="22"/>
                <w:lang w:eastAsia="lt-LT"/>
              </w:rPr>
              <w:t>Oro uosto g.</w:t>
            </w:r>
          </w:p>
        </w:tc>
        <w:tc>
          <w:tcPr>
            <w:tcW w:w="1211" w:type="dxa"/>
            <w:tcBorders>
              <w:top w:val="single" w:sz="6" w:space="0" w:color="auto"/>
              <w:left w:val="single" w:sz="6" w:space="0" w:color="auto"/>
              <w:bottom w:val="single" w:sz="6" w:space="0" w:color="auto"/>
              <w:right w:val="single" w:sz="6" w:space="0" w:color="auto"/>
            </w:tcBorders>
          </w:tcPr>
          <w:p w14:paraId="3D6B7FE9" w14:textId="283BE098" w:rsidR="00DA2D42" w:rsidRPr="00DA2D42" w:rsidRDefault="00DA2D42" w:rsidP="00BC590D">
            <w:pPr>
              <w:jc w:val="center"/>
              <w:rPr>
                <w:sz w:val="22"/>
                <w:szCs w:val="22"/>
                <w:lang w:eastAsia="lt-LT"/>
              </w:rPr>
            </w:pPr>
            <w:r w:rsidRPr="00DA2D42">
              <w:rPr>
                <w:b/>
                <w:bCs/>
                <w:sz w:val="22"/>
                <w:szCs w:val="22"/>
                <w:lang w:eastAsia="lt-LT"/>
              </w:rPr>
              <w:t>4</w:t>
            </w:r>
          </w:p>
        </w:tc>
        <w:tc>
          <w:tcPr>
            <w:tcW w:w="807" w:type="dxa"/>
            <w:tcBorders>
              <w:top w:val="single" w:sz="6" w:space="0" w:color="auto"/>
              <w:left w:val="single" w:sz="6" w:space="0" w:color="auto"/>
              <w:bottom w:val="single" w:sz="6" w:space="0" w:color="auto"/>
              <w:right w:val="single" w:sz="6" w:space="0" w:color="auto"/>
            </w:tcBorders>
          </w:tcPr>
          <w:p w14:paraId="6016D008" w14:textId="5C7A8779" w:rsidR="00DA2D42" w:rsidRPr="00DA2D42" w:rsidRDefault="00DA2D42" w:rsidP="00BC590D">
            <w:pPr>
              <w:jc w:val="center"/>
              <w:rPr>
                <w:sz w:val="22"/>
                <w:szCs w:val="22"/>
                <w:lang w:eastAsia="lt-LT"/>
              </w:rPr>
            </w:pPr>
            <w:r w:rsidRPr="00DA2D42">
              <w:rPr>
                <w:b/>
                <w:bCs/>
                <w:sz w:val="22"/>
                <w:szCs w:val="22"/>
                <w:lang w:eastAsia="lt-LT"/>
              </w:rPr>
              <w:t>-</w:t>
            </w:r>
          </w:p>
        </w:tc>
        <w:tc>
          <w:tcPr>
            <w:tcW w:w="1269" w:type="dxa"/>
            <w:tcBorders>
              <w:top w:val="single" w:sz="6" w:space="0" w:color="auto"/>
              <w:left w:val="single" w:sz="6" w:space="0" w:color="auto"/>
              <w:bottom w:val="single" w:sz="6" w:space="0" w:color="auto"/>
              <w:right w:val="single" w:sz="6" w:space="0" w:color="auto"/>
            </w:tcBorders>
          </w:tcPr>
          <w:p w14:paraId="66379A32" w14:textId="63AC02E6" w:rsidR="00DA2D42" w:rsidRPr="00DA2D42" w:rsidRDefault="00DA2D42" w:rsidP="00BC590D">
            <w:pPr>
              <w:jc w:val="center"/>
              <w:rPr>
                <w:sz w:val="22"/>
                <w:szCs w:val="22"/>
                <w:lang w:eastAsia="lt-LT"/>
              </w:rPr>
            </w:pPr>
            <w:r w:rsidRPr="00DA2D42">
              <w:rPr>
                <w:b/>
                <w:bCs/>
                <w:sz w:val="22"/>
                <w:szCs w:val="22"/>
                <w:lang w:eastAsia="lt-LT"/>
              </w:rPr>
              <w:t>-</w:t>
            </w:r>
          </w:p>
        </w:tc>
      </w:tr>
    </w:tbl>
    <w:p w14:paraId="2E5E918F" w14:textId="77777777" w:rsidR="002960E4" w:rsidRPr="008E7706" w:rsidRDefault="002960E4">
      <w:pPr>
        <w:rPr>
          <w:sz w:val="22"/>
          <w:szCs w:val="22"/>
        </w:rPr>
      </w:pPr>
    </w:p>
    <w:p w14:paraId="7D02DC82" w14:textId="77777777" w:rsidR="002960E4" w:rsidRPr="008E7706" w:rsidRDefault="00385066">
      <w:pPr>
        <w:rPr>
          <w:sz w:val="22"/>
          <w:szCs w:val="22"/>
          <w:lang w:eastAsia="lt-LT"/>
        </w:rPr>
      </w:pPr>
      <w:r w:rsidRPr="008E7706">
        <w:rPr>
          <w:sz w:val="22"/>
          <w:szCs w:val="22"/>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2960E4" w:rsidRPr="008E7706" w14:paraId="477A8DB6"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71D264F4" w14:textId="77777777" w:rsidR="002960E4" w:rsidRPr="008E7706" w:rsidRDefault="00385066">
            <w:pPr>
              <w:rPr>
                <w:sz w:val="22"/>
                <w:szCs w:val="22"/>
                <w:lang w:eastAsia="lt-LT"/>
              </w:rPr>
            </w:pPr>
            <w:r w:rsidRPr="008E7706">
              <w:rPr>
                <w:sz w:val="22"/>
                <w:szCs w:val="22"/>
                <w:lang w:eastAsia="lt-LT"/>
              </w:rPr>
              <w:t xml:space="preserve">telefono Nr. </w:t>
            </w:r>
          </w:p>
        </w:tc>
        <w:tc>
          <w:tcPr>
            <w:tcW w:w="1416" w:type="dxa"/>
            <w:tcBorders>
              <w:top w:val="single" w:sz="6" w:space="0" w:color="auto"/>
              <w:left w:val="single" w:sz="6" w:space="0" w:color="auto"/>
              <w:bottom w:val="single" w:sz="6" w:space="0" w:color="auto"/>
              <w:right w:val="single" w:sz="6" w:space="0" w:color="auto"/>
            </w:tcBorders>
          </w:tcPr>
          <w:p w14:paraId="2F77DD0D" w14:textId="77777777" w:rsidR="002960E4" w:rsidRPr="008E7706" w:rsidRDefault="00385066">
            <w:pPr>
              <w:rPr>
                <w:sz w:val="22"/>
                <w:szCs w:val="22"/>
                <w:lang w:eastAsia="lt-LT"/>
              </w:rPr>
            </w:pPr>
            <w:r w:rsidRPr="008E7706">
              <w:rPr>
                <w:sz w:val="22"/>
                <w:szCs w:val="22"/>
                <w:lang w:eastAsia="lt-LT"/>
              </w:rPr>
              <w:t xml:space="preserve">fakso Nr. </w:t>
            </w:r>
          </w:p>
        </w:tc>
        <w:tc>
          <w:tcPr>
            <w:tcW w:w="2784" w:type="dxa"/>
            <w:tcBorders>
              <w:top w:val="single" w:sz="6" w:space="0" w:color="auto"/>
              <w:left w:val="single" w:sz="6" w:space="0" w:color="auto"/>
              <w:bottom w:val="single" w:sz="6" w:space="0" w:color="auto"/>
              <w:right w:val="single" w:sz="6" w:space="0" w:color="auto"/>
            </w:tcBorders>
          </w:tcPr>
          <w:p w14:paraId="246811AB" w14:textId="77777777" w:rsidR="002960E4" w:rsidRPr="008E7706" w:rsidRDefault="00385066">
            <w:pPr>
              <w:rPr>
                <w:sz w:val="22"/>
                <w:szCs w:val="22"/>
                <w:lang w:eastAsia="lt-LT"/>
              </w:rPr>
            </w:pPr>
            <w:r w:rsidRPr="008E7706">
              <w:rPr>
                <w:sz w:val="22"/>
                <w:szCs w:val="22"/>
                <w:lang w:eastAsia="lt-LT"/>
              </w:rPr>
              <w:t>el. paštas</w:t>
            </w:r>
          </w:p>
        </w:tc>
      </w:tr>
      <w:tr w:rsidR="002960E4" w:rsidRPr="008E7706" w14:paraId="04A81430"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439B489F" w14:textId="342743B1" w:rsidR="002960E4" w:rsidRPr="007A4B2A" w:rsidRDefault="00296E35">
            <w:pPr>
              <w:rPr>
                <w:sz w:val="22"/>
                <w:szCs w:val="22"/>
                <w:lang w:eastAsia="lt-LT"/>
              </w:rPr>
            </w:pPr>
            <w:r w:rsidRPr="007A4B2A">
              <w:rPr>
                <w:b/>
                <w:bCs/>
                <w:sz w:val="22"/>
                <w:szCs w:val="22"/>
                <w:lang w:eastAsia="lt-LT"/>
              </w:rPr>
              <w:t>+</w:t>
            </w:r>
            <w:r w:rsidR="00AF3FAE" w:rsidRPr="00AF3FAE">
              <w:rPr>
                <w:b/>
                <w:bCs/>
                <w:sz w:val="22"/>
                <w:szCs w:val="22"/>
                <w:lang w:eastAsia="lt-LT"/>
              </w:rPr>
              <w:t xml:space="preserve"> 370 612 43090</w:t>
            </w:r>
          </w:p>
        </w:tc>
        <w:tc>
          <w:tcPr>
            <w:tcW w:w="1416" w:type="dxa"/>
            <w:tcBorders>
              <w:top w:val="single" w:sz="6" w:space="0" w:color="auto"/>
              <w:left w:val="single" w:sz="6" w:space="0" w:color="auto"/>
              <w:bottom w:val="single" w:sz="6" w:space="0" w:color="auto"/>
              <w:right w:val="single" w:sz="6" w:space="0" w:color="auto"/>
            </w:tcBorders>
          </w:tcPr>
          <w:p w14:paraId="373DDCDF" w14:textId="77777777" w:rsidR="002960E4" w:rsidRPr="00BC60B0" w:rsidRDefault="002960E4">
            <w:pPr>
              <w:rPr>
                <w:sz w:val="22"/>
                <w:szCs w:val="22"/>
                <w:lang w:eastAsia="lt-LT"/>
              </w:rPr>
            </w:pPr>
          </w:p>
        </w:tc>
        <w:tc>
          <w:tcPr>
            <w:tcW w:w="2784" w:type="dxa"/>
            <w:tcBorders>
              <w:top w:val="single" w:sz="6" w:space="0" w:color="auto"/>
              <w:left w:val="single" w:sz="6" w:space="0" w:color="auto"/>
              <w:bottom w:val="single" w:sz="6" w:space="0" w:color="auto"/>
              <w:right w:val="single" w:sz="6" w:space="0" w:color="auto"/>
            </w:tcBorders>
          </w:tcPr>
          <w:p w14:paraId="5B4F1A12" w14:textId="522A3278" w:rsidR="002960E4" w:rsidRPr="00BC60B0" w:rsidRDefault="00150B94">
            <w:pPr>
              <w:rPr>
                <w:sz w:val="22"/>
                <w:szCs w:val="22"/>
                <w:lang w:eastAsia="lt-LT"/>
              </w:rPr>
            </w:pPr>
            <w:hyperlink r:id="rId8" w:history="1">
              <w:r w:rsidR="00C9052E" w:rsidRPr="00A06FD2">
                <w:rPr>
                  <w:rStyle w:val="Hyperlink"/>
                  <w:b/>
                  <w:bCs/>
                  <w:sz w:val="22"/>
                  <w:szCs w:val="22"/>
                  <w:lang w:eastAsia="lt-LT"/>
                </w:rPr>
                <w:t>m.kupstaite</w:t>
              </w:r>
              <w:r w:rsidR="00C9052E" w:rsidRPr="00A06FD2">
                <w:rPr>
                  <w:rStyle w:val="Hyperlink"/>
                  <w:b/>
                  <w:bCs/>
                  <w:sz w:val="22"/>
                  <w:szCs w:val="22"/>
                  <w:lang w:val="en-US" w:eastAsia="lt-LT"/>
                </w:rPr>
                <w:t>@ltou.lt</w:t>
              </w:r>
            </w:hyperlink>
          </w:p>
        </w:tc>
      </w:tr>
    </w:tbl>
    <w:p w14:paraId="3F1B1B47" w14:textId="77777777" w:rsidR="002960E4" w:rsidRPr="008E7706" w:rsidRDefault="002960E4">
      <w:pPr>
        <w:rPr>
          <w:sz w:val="22"/>
          <w:szCs w:val="22"/>
        </w:rPr>
      </w:pPr>
    </w:p>
    <w:p w14:paraId="2248D345" w14:textId="15613379" w:rsidR="002960E4" w:rsidRDefault="00385066" w:rsidP="00306FE3">
      <w:pPr>
        <w:rPr>
          <w:rFonts w:eastAsia="Lucida Sans Unicode"/>
          <w:b/>
          <w:kern w:val="1"/>
          <w:sz w:val="22"/>
        </w:rPr>
        <w:sectPr w:rsidR="002960E4" w:rsidSect="00961091">
          <w:headerReference w:type="even" r:id="rId9"/>
          <w:headerReference w:type="default" r:id="rId10"/>
          <w:footerReference w:type="even" r:id="rId11"/>
          <w:footerReference w:type="default" r:id="rId12"/>
          <w:headerReference w:type="first" r:id="rId13"/>
          <w:footerReference w:type="first" r:id="rId14"/>
          <w:pgSz w:w="11905" w:h="16837"/>
          <w:pgMar w:top="1134" w:right="706" w:bottom="1134" w:left="1701" w:header="567" w:footer="567" w:gutter="0"/>
          <w:pgNumType w:start="1"/>
          <w:cols w:space="1296"/>
          <w:titlePg/>
          <w:docGrid w:linePitch="360"/>
        </w:sectPr>
      </w:pPr>
      <w:r w:rsidRPr="008E7706">
        <w:rPr>
          <w:sz w:val="22"/>
          <w:szCs w:val="22"/>
          <w:lang w:eastAsia="lt-LT"/>
        </w:rPr>
        <w:t>4. Laikotarpis, kurio duomenys pateikiami:</w:t>
      </w:r>
      <w:r w:rsidR="00306FE3">
        <w:rPr>
          <w:sz w:val="22"/>
          <w:szCs w:val="22"/>
          <w:lang w:eastAsia="lt-LT"/>
        </w:rPr>
        <w:t xml:space="preserve"> </w:t>
      </w:r>
      <w:r w:rsidR="00586E8C">
        <w:rPr>
          <w:rFonts w:eastAsia="Lucida Sans Unicode"/>
          <w:b/>
          <w:kern w:val="1"/>
          <w:sz w:val="22"/>
        </w:rPr>
        <w:t>202</w:t>
      </w:r>
      <w:r w:rsidR="00C9052E">
        <w:rPr>
          <w:rFonts w:eastAsia="Lucida Sans Unicode"/>
          <w:b/>
          <w:kern w:val="1"/>
          <w:sz w:val="22"/>
        </w:rPr>
        <w:t>3</w:t>
      </w:r>
      <w:r w:rsidR="00586E8C">
        <w:rPr>
          <w:rFonts w:eastAsia="Lucida Sans Unicode"/>
          <w:b/>
          <w:kern w:val="1"/>
          <w:sz w:val="22"/>
        </w:rPr>
        <w:t xml:space="preserve"> met</w:t>
      </w:r>
      <w:r w:rsidR="00306FE3">
        <w:rPr>
          <w:rFonts w:eastAsia="Lucida Sans Unicode"/>
          <w:b/>
          <w:kern w:val="1"/>
          <w:sz w:val="22"/>
        </w:rPr>
        <w:t>ų duomenys</w:t>
      </w:r>
    </w:p>
    <w:p w14:paraId="5EDDBE94" w14:textId="77777777" w:rsidR="002960E4" w:rsidRDefault="00385066">
      <w:pPr>
        <w:widowControl w:val="0"/>
        <w:suppressAutoHyphens/>
        <w:jc w:val="center"/>
        <w:rPr>
          <w:rFonts w:eastAsia="DejaVu Sans"/>
          <w:b/>
          <w:bCs/>
          <w:caps/>
          <w:kern w:val="1"/>
        </w:rPr>
      </w:pPr>
      <w:r>
        <w:rPr>
          <w:rFonts w:eastAsia="DejaVu Sans"/>
          <w:b/>
          <w:bCs/>
          <w:caps/>
          <w:kern w:val="1"/>
        </w:rPr>
        <w:lastRenderedPageBreak/>
        <w:t>II SKYRIUS</w:t>
      </w:r>
    </w:p>
    <w:p w14:paraId="7BE51CA9" w14:textId="77777777" w:rsidR="002960E4" w:rsidRDefault="00385066">
      <w:pPr>
        <w:widowControl w:val="0"/>
        <w:suppressAutoHyphens/>
        <w:jc w:val="center"/>
        <w:rPr>
          <w:rFonts w:eastAsia="DejaVu Sans"/>
          <w:b/>
          <w:bCs/>
          <w:caps/>
          <w:kern w:val="1"/>
        </w:rPr>
      </w:pPr>
      <w:r>
        <w:rPr>
          <w:rFonts w:eastAsia="DejaVu Sans"/>
          <w:b/>
          <w:bCs/>
          <w:caps/>
          <w:kern w:val="1"/>
        </w:rPr>
        <w:t>poveikio APLINKAI monitoringas</w:t>
      </w:r>
    </w:p>
    <w:p w14:paraId="1F898AFD" w14:textId="77777777" w:rsidR="002960E4" w:rsidRDefault="002960E4">
      <w:pPr>
        <w:tabs>
          <w:tab w:val="left" w:pos="0"/>
        </w:tabs>
        <w:suppressAutoHyphens/>
        <w:jc w:val="both"/>
        <w:rPr>
          <w:rFonts w:eastAsia="DejaVu Sans"/>
          <w:kern w:val="1"/>
        </w:rPr>
      </w:pPr>
    </w:p>
    <w:p w14:paraId="7AA5CEAB" w14:textId="1929368E" w:rsidR="002960E4" w:rsidRDefault="00422463">
      <w:pPr>
        <w:tabs>
          <w:tab w:val="left" w:pos="0"/>
          <w:tab w:val="left" w:pos="284"/>
        </w:tabs>
        <w:suppressAutoHyphens/>
        <w:jc w:val="both"/>
        <w:rPr>
          <w:rFonts w:eastAsia="DejaVu Sans"/>
          <w:bCs/>
          <w:kern w:val="1"/>
        </w:rPr>
      </w:pPr>
      <w:r w:rsidRPr="00422463">
        <w:rPr>
          <w:rFonts w:eastAsia="DejaVu Sans"/>
          <w:b/>
          <w:bCs/>
          <w:kern w:val="1"/>
        </w:rPr>
        <w:t>1 lentelė</w:t>
      </w:r>
      <w:r>
        <w:rPr>
          <w:rFonts w:eastAsia="DejaVu Sans"/>
          <w:kern w:val="1"/>
        </w:rPr>
        <w:t>.</w:t>
      </w:r>
      <w:r>
        <w:rPr>
          <w:rFonts w:eastAsia="DejaVu Sans"/>
          <w:bCs/>
          <w:kern w:val="1"/>
        </w:rPr>
        <w:t xml:space="preserve"> </w:t>
      </w:r>
      <w:r w:rsidR="00385066">
        <w:rPr>
          <w:rFonts w:eastAsia="DejaVu Sans"/>
          <w:bCs/>
          <w:kern w:val="1"/>
        </w:rPr>
        <w:t>Poveikio vandens kokybei monitoringo duomenys</w:t>
      </w:r>
    </w:p>
    <w:p w14:paraId="45F67041" w14:textId="2D5B653B" w:rsidR="002960E4" w:rsidRDefault="002960E4">
      <w:pPr>
        <w:tabs>
          <w:tab w:val="left" w:pos="0"/>
          <w:tab w:val="left" w:pos="284"/>
        </w:tabs>
        <w:suppressAutoHyphens/>
        <w:ind w:firstLine="8006"/>
        <w:jc w:val="both"/>
        <w:rPr>
          <w:rFonts w:eastAsia="DejaVu Sans"/>
          <w:bCs/>
          <w:kern w:val="1"/>
        </w:rPr>
      </w:pPr>
    </w:p>
    <w:tbl>
      <w:tblPr>
        <w:tblW w:w="14771" w:type="dxa"/>
        <w:tblInd w:w="108" w:type="dxa"/>
        <w:tblLayout w:type="fixed"/>
        <w:tblLook w:val="0000" w:firstRow="0" w:lastRow="0" w:firstColumn="0" w:lastColumn="0" w:noHBand="0" w:noVBand="0"/>
      </w:tblPr>
      <w:tblGrid>
        <w:gridCol w:w="29"/>
        <w:gridCol w:w="558"/>
        <w:gridCol w:w="1134"/>
        <w:gridCol w:w="1276"/>
        <w:gridCol w:w="1083"/>
        <w:gridCol w:w="1194"/>
        <w:gridCol w:w="1042"/>
        <w:gridCol w:w="1124"/>
        <w:gridCol w:w="1554"/>
        <w:gridCol w:w="958"/>
        <w:gridCol w:w="992"/>
        <w:gridCol w:w="1276"/>
        <w:gridCol w:w="1275"/>
        <w:gridCol w:w="1276"/>
      </w:tblGrid>
      <w:tr w:rsidR="00923211" w:rsidRPr="00923211" w14:paraId="66117539" w14:textId="77777777" w:rsidTr="002947F3">
        <w:trPr>
          <w:cantSplit/>
          <w:trHeight w:val="20"/>
        </w:trPr>
        <w:tc>
          <w:tcPr>
            <w:tcW w:w="587" w:type="dxa"/>
            <w:gridSpan w:val="2"/>
            <w:vMerge w:val="restart"/>
            <w:tcBorders>
              <w:top w:val="single" w:sz="4" w:space="0" w:color="000000"/>
              <w:left w:val="single" w:sz="4" w:space="0" w:color="000000"/>
            </w:tcBorders>
          </w:tcPr>
          <w:p w14:paraId="1A3D4A74" w14:textId="77777777" w:rsidR="002960E4" w:rsidRPr="00F80DD6" w:rsidRDefault="00385066" w:rsidP="00EE2B38">
            <w:pPr>
              <w:widowControl w:val="0"/>
              <w:suppressAutoHyphens/>
              <w:snapToGrid w:val="0"/>
              <w:jc w:val="center"/>
              <w:rPr>
                <w:kern w:val="1"/>
                <w:sz w:val="20"/>
              </w:rPr>
            </w:pPr>
            <w:r w:rsidRPr="00F80DD6">
              <w:rPr>
                <w:kern w:val="1"/>
                <w:sz w:val="20"/>
              </w:rPr>
              <w:t>Eil. Nr.</w:t>
            </w:r>
          </w:p>
        </w:tc>
        <w:tc>
          <w:tcPr>
            <w:tcW w:w="1134" w:type="dxa"/>
            <w:vMerge w:val="restart"/>
            <w:tcBorders>
              <w:top w:val="single" w:sz="4" w:space="0" w:color="000000"/>
              <w:left w:val="single" w:sz="4" w:space="0" w:color="000000"/>
            </w:tcBorders>
          </w:tcPr>
          <w:p w14:paraId="3C5DF9A4" w14:textId="77777777" w:rsidR="002960E4" w:rsidRPr="00F80DD6" w:rsidRDefault="00385066">
            <w:pPr>
              <w:widowControl w:val="0"/>
              <w:suppressAutoHyphens/>
              <w:snapToGrid w:val="0"/>
              <w:jc w:val="center"/>
              <w:rPr>
                <w:kern w:val="1"/>
                <w:sz w:val="20"/>
              </w:rPr>
            </w:pPr>
            <w:r w:rsidRPr="00F80DD6">
              <w:rPr>
                <w:kern w:val="1"/>
                <w:sz w:val="20"/>
              </w:rPr>
              <w:t>Išleistuvo kodas</w:t>
            </w:r>
          </w:p>
        </w:tc>
        <w:tc>
          <w:tcPr>
            <w:tcW w:w="1276" w:type="dxa"/>
            <w:vMerge w:val="restart"/>
            <w:tcBorders>
              <w:top w:val="single" w:sz="4" w:space="0" w:color="000000"/>
              <w:left w:val="single" w:sz="4" w:space="0" w:color="000000"/>
            </w:tcBorders>
          </w:tcPr>
          <w:p w14:paraId="7C3ED693" w14:textId="77777777" w:rsidR="002960E4" w:rsidRPr="00F80DD6" w:rsidRDefault="00385066">
            <w:pPr>
              <w:widowControl w:val="0"/>
              <w:suppressAutoHyphens/>
              <w:snapToGrid w:val="0"/>
              <w:jc w:val="center"/>
              <w:rPr>
                <w:kern w:val="1"/>
                <w:sz w:val="20"/>
              </w:rPr>
            </w:pPr>
            <w:r w:rsidRPr="00F80DD6">
              <w:rPr>
                <w:kern w:val="1"/>
                <w:sz w:val="20"/>
              </w:rPr>
              <w:t>Nustatomi parametrai</w:t>
            </w:r>
          </w:p>
        </w:tc>
        <w:tc>
          <w:tcPr>
            <w:tcW w:w="1083" w:type="dxa"/>
            <w:vMerge w:val="restart"/>
            <w:tcBorders>
              <w:top w:val="single" w:sz="4" w:space="0" w:color="000000"/>
              <w:left w:val="single" w:sz="4" w:space="0" w:color="000000"/>
            </w:tcBorders>
          </w:tcPr>
          <w:p w14:paraId="11BAC8FB" w14:textId="77777777" w:rsidR="002960E4" w:rsidRPr="00F80DD6" w:rsidRDefault="00385066">
            <w:pPr>
              <w:widowControl w:val="0"/>
              <w:suppressAutoHyphens/>
              <w:snapToGrid w:val="0"/>
              <w:jc w:val="center"/>
              <w:rPr>
                <w:kern w:val="1"/>
                <w:sz w:val="20"/>
              </w:rPr>
            </w:pPr>
            <w:r w:rsidRPr="00F80DD6">
              <w:rPr>
                <w:kern w:val="1"/>
                <w:sz w:val="20"/>
              </w:rPr>
              <w:t>Vertinimo kriterijus</w:t>
            </w:r>
            <w:r w:rsidRPr="00F80DD6">
              <w:rPr>
                <w:kern w:val="1"/>
                <w:sz w:val="20"/>
                <w:vertAlign w:val="superscript"/>
              </w:rPr>
              <w:t>1</w:t>
            </w:r>
          </w:p>
        </w:tc>
        <w:tc>
          <w:tcPr>
            <w:tcW w:w="4914" w:type="dxa"/>
            <w:gridSpan w:val="4"/>
            <w:tcBorders>
              <w:top w:val="single" w:sz="4" w:space="0" w:color="000000"/>
              <w:left w:val="single" w:sz="4" w:space="0" w:color="000000"/>
              <w:bottom w:val="single" w:sz="4" w:space="0" w:color="000000"/>
            </w:tcBorders>
          </w:tcPr>
          <w:p w14:paraId="45BCF729" w14:textId="77777777" w:rsidR="002960E4" w:rsidRPr="00F80DD6" w:rsidRDefault="00385066">
            <w:pPr>
              <w:widowControl w:val="0"/>
              <w:suppressAutoHyphens/>
              <w:snapToGrid w:val="0"/>
              <w:jc w:val="center"/>
              <w:rPr>
                <w:kern w:val="1"/>
                <w:sz w:val="20"/>
              </w:rPr>
            </w:pPr>
            <w:r w:rsidRPr="00F80DD6">
              <w:rPr>
                <w:rFonts w:eastAsia="DejaVu Sans"/>
                <w:kern w:val="1"/>
                <w:sz w:val="20"/>
              </w:rPr>
              <w:t>Matavimų vieta</w:t>
            </w:r>
          </w:p>
        </w:tc>
        <w:tc>
          <w:tcPr>
            <w:tcW w:w="958" w:type="dxa"/>
            <w:vMerge w:val="restart"/>
            <w:tcBorders>
              <w:top w:val="single" w:sz="4" w:space="0" w:color="000000"/>
              <w:left w:val="single" w:sz="4" w:space="0" w:color="000000"/>
            </w:tcBorders>
          </w:tcPr>
          <w:p w14:paraId="7D62BFA6" w14:textId="77777777" w:rsidR="002960E4" w:rsidRPr="00F80DD6" w:rsidRDefault="00385066">
            <w:pPr>
              <w:widowControl w:val="0"/>
              <w:suppressAutoHyphens/>
              <w:snapToGrid w:val="0"/>
              <w:jc w:val="center"/>
              <w:rPr>
                <w:kern w:val="1"/>
                <w:sz w:val="20"/>
                <w:lang w:eastAsia="hi-IN" w:bidi="hi-IN"/>
              </w:rPr>
            </w:pPr>
            <w:proofErr w:type="spellStart"/>
            <w:r w:rsidRPr="00F80DD6">
              <w:rPr>
                <w:kern w:val="1"/>
                <w:sz w:val="20"/>
                <w:lang w:eastAsia="hi-IN" w:bidi="hi-IN"/>
              </w:rPr>
              <w:t>Matavi-mo</w:t>
            </w:r>
            <w:proofErr w:type="spellEnd"/>
            <w:r w:rsidRPr="00F80DD6">
              <w:rPr>
                <w:kern w:val="1"/>
                <w:sz w:val="20"/>
                <w:lang w:eastAsia="hi-IN" w:bidi="hi-IN"/>
              </w:rPr>
              <w:t xml:space="preserve"> atlikimo data ir laikas</w:t>
            </w:r>
          </w:p>
        </w:tc>
        <w:tc>
          <w:tcPr>
            <w:tcW w:w="992" w:type="dxa"/>
            <w:vMerge w:val="restart"/>
            <w:tcBorders>
              <w:top w:val="single" w:sz="4" w:space="0" w:color="000000"/>
              <w:left w:val="single" w:sz="4" w:space="0" w:color="000000"/>
            </w:tcBorders>
          </w:tcPr>
          <w:p w14:paraId="505F48C0" w14:textId="77777777" w:rsidR="002960E4" w:rsidRPr="00F80DD6" w:rsidRDefault="00385066">
            <w:pPr>
              <w:widowControl w:val="0"/>
              <w:suppressAutoHyphens/>
              <w:snapToGrid w:val="0"/>
              <w:jc w:val="center"/>
              <w:rPr>
                <w:kern w:val="1"/>
                <w:sz w:val="20"/>
                <w:lang w:eastAsia="hi-IN" w:bidi="hi-IN"/>
              </w:rPr>
            </w:pPr>
            <w:proofErr w:type="spellStart"/>
            <w:r w:rsidRPr="00F80DD6">
              <w:rPr>
                <w:kern w:val="1"/>
                <w:sz w:val="20"/>
                <w:lang w:eastAsia="hi-IN" w:bidi="hi-IN"/>
              </w:rPr>
              <w:t>Matavi-mų</w:t>
            </w:r>
            <w:proofErr w:type="spellEnd"/>
            <w:r w:rsidRPr="00F80DD6">
              <w:rPr>
                <w:kern w:val="1"/>
                <w:sz w:val="20"/>
                <w:lang w:eastAsia="hi-IN" w:bidi="hi-IN"/>
              </w:rPr>
              <w:t xml:space="preserve"> </w:t>
            </w:r>
            <w:proofErr w:type="spellStart"/>
            <w:r w:rsidRPr="00F80DD6">
              <w:rPr>
                <w:kern w:val="1"/>
                <w:sz w:val="20"/>
                <w:lang w:eastAsia="hi-IN" w:bidi="hi-IN"/>
              </w:rPr>
              <w:t>rezulta</w:t>
            </w:r>
            <w:proofErr w:type="spellEnd"/>
            <w:r w:rsidRPr="00F80DD6">
              <w:rPr>
                <w:kern w:val="1"/>
                <w:sz w:val="20"/>
                <w:lang w:eastAsia="hi-IN" w:bidi="hi-IN"/>
              </w:rPr>
              <w:t>-tai</w:t>
            </w:r>
          </w:p>
        </w:tc>
        <w:tc>
          <w:tcPr>
            <w:tcW w:w="1276" w:type="dxa"/>
            <w:vMerge w:val="restart"/>
            <w:tcBorders>
              <w:top w:val="single" w:sz="4" w:space="0" w:color="000000"/>
              <w:left w:val="single" w:sz="4" w:space="0" w:color="000000"/>
              <w:right w:val="single" w:sz="4" w:space="0" w:color="auto"/>
            </w:tcBorders>
          </w:tcPr>
          <w:p w14:paraId="7276DAEB" w14:textId="724A49E2" w:rsidR="002960E4" w:rsidRPr="00F80DD6" w:rsidRDefault="00385066">
            <w:pPr>
              <w:widowControl w:val="0"/>
              <w:suppressAutoHyphens/>
              <w:snapToGrid w:val="0"/>
              <w:jc w:val="center"/>
              <w:rPr>
                <w:kern w:val="1"/>
                <w:sz w:val="20"/>
              </w:rPr>
            </w:pPr>
            <w:r w:rsidRPr="00F80DD6">
              <w:rPr>
                <w:kern w:val="1"/>
                <w:sz w:val="20"/>
              </w:rPr>
              <w:t>Matavimo metodas</w:t>
            </w:r>
            <w:r w:rsidRPr="00F80DD6">
              <w:rPr>
                <w:kern w:val="1"/>
                <w:sz w:val="20"/>
                <w:vertAlign w:val="superscript"/>
              </w:rPr>
              <w:t>3</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54B95C29" w14:textId="77777777" w:rsidR="002960E4" w:rsidRPr="00F80DD6" w:rsidRDefault="00385066">
            <w:pPr>
              <w:widowControl w:val="0"/>
              <w:suppressAutoHyphens/>
              <w:snapToGrid w:val="0"/>
              <w:jc w:val="center"/>
              <w:rPr>
                <w:rFonts w:eastAsia="DejaVu Sans"/>
                <w:kern w:val="1"/>
                <w:sz w:val="20"/>
              </w:rPr>
            </w:pPr>
            <w:r w:rsidRPr="00F80DD6">
              <w:rPr>
                <w:kern w:val="1"/>
                <w:sz w:val="20"/>
              </w:rPr>
              <w:t xml:space="preserve">Laboratorija, atlikusi </w:t>
            </w:r>
            <w:r w:rsidRPr="00F80DD6">
              <w:rPr>
                <w:kern w:val="1"/>
                <w:sz w:val="20"/>
                <w:lang w:eastAsia="hi-IN" w:bidi="hi-IN"/>
              </w:rPr>
              <w:t>matavimus</w:t>
            </w:r>
          </w:p>
        </w:tc>
      </w:tr>
      <w:tr w:rsidR="00923211" w:rsidRPr="00923211" w14:paraId="4FDC30B9" w14:textId="77777777" w:rsidTr="002947F3">
        <w:trPr>
          <w:cantSplit/>
          <w:trHeight w:val="20"/>
        </w:trPr>
        <w:tc>
          <w:tcPr>
            <w:tcW w:w="587" w:type="dxa"/>
            <w:gridSpan w:val="2"/>
            <w:vMerge/>
            <w:tcBorders>
              <w:left w:val="single" w:sz="4" w:space="0" w:color="000000"/>
              <w:bottom w:val="single" w:sz="4" w:space="0" w:color="000000"/>
            </w:tcBorders>
          </w:tcPr>
          <w:p w14:paraId="46CAEDDD" w14:textId="77777777" w:rsidR="002960E4" w:rsidRPr="00F80DD6" w:rsidRDefault="002960E4" w:rsidP="00EE2B38">
            <w:pPr>
              <w:widowControl w:val="0"/>
              <w:suppressAutoHyphens/>
              <w:snapToGrid w:val="0"/>
              <w:jc w:val="center"/>
              <w:rPr>
                <w:kern w:val="1"/>
                <w:sz w:val="20"/>
              </w:rPr>
            </w:pPr>
          </w:p>
        </w:tc>
        <w:tc>
          <w:tcPr>
            <w:tcW w:w="1134" w:type="dxa"/>
            <w:vMerge/>
            <w:tcBorders>
              <w:left w:val="single" w:sz="4" w:space="0" w:color="000000"/>
              <w:bottom w:val="single" w:sz="4" w:space="0" w:color="000000"/>
            </w:tcBorders>
          </w:tcPr>
          <w:p w14:paraId="72140F2C" w14:textId="77777777" w:rsidR="002960E4" w:rsidRPr="00F80DD6" w:rsidRDefault="002960E4">
            <w:pPr>
              <w:widowControl w:val="0"/>
              <w:suppressAutoHyphens/>
              <w:snapToGrid w:val="0"/>
              <w:jc w:val="center"/>
              <w:rPr>
                <w:kern w:val="1"/>
                <w:sz w:val="20"/>
              </w:rPr>
            </w:pPr>
          </w:p>
        </w:tc>
        <w:tc>
          <w:tcPr>
            <w:tcW w:w="1276" w:type="dxa"/>
            <w:vMerge/>
            <w:tcBorders>
              <w:left w:val="single" w:sz="4" w:space="0" w:color="000000"/>
              <w:bottom w:val="single" w:sz="4" w:space="0" w:color="000000"/>
            </w:tcBorders>
          </w:tcPr>
          <w:p w14:paraId="06970DAA" w14:textId="77777777" w:rsidR="002960E4" w:rsidRPr="00F80DD6" w:rsidRDefault="002960E4">
            <w:pPr>
              <w:widowControl w:val="0"/>
              <w:suppressAutoHyphens/>
              <w:snapToGrid w:val="0"/>
              <w:jc w:val="center"/>
              <w:rPr>
                <w:kern w:val="1"/>
                <w:sz w:val="20"/>
              </w:rPr>
            </w:pPr>
          </w:p>
        </w:tc>
        <w:tc>
          <w:tcPr>
            <w:tcW w:w="1083" w:type="dxa"/>
            <w:vMerge/>
            <w:tcBorders>
              <w:left w:val="single" w:sz="4" w:space="0" w:color="000000"/>
              <w:bottom w:val="single" w:sz="4" w:space="0" w:color="000000"/>
            </w:tcBorders>
          </w:tcPr>
          <w:p w14:paraId="6BF3DDD7" w14:textId="77777777" w:rsidR="002960E4" w:rsidRPr="00F80DD6" w:rsidRDefault="002960E4">
            <w:pPr>
              <w:widowControl w:val="0"/>
              <w:suppressAutoHyphens/>
              <w:snapToGrid w:val="0"/>
              <w:jc w:val="center"/>
              <w:rPr>
                <w:kern w:val="1"/>
                <w:sz w:val="20"/>
              </w:rPr>
            </w:pPr>
          </w:p>
        </w:tc>
        <w:tc>
          <w:tcPr>
            <w:tcW w:w="1194" w:type="dxa"/>
            <w:tcBorders>
              <w:top w:val="single" w:sz="4" w:space="0" w:color="000000"/>
              <w:left w:val="single" w:sz="4" w:space="0" w:color="000000"/>
              <w:bottom w:val="single" w:sz="4" w:space="0" w:color="000000"/>
            </w:tcBorders>
          </w:tcPr>
          <w:p w14:paraId="05926BF5" w14:textId="64977EA6" w:rsidR="002960E4" w:rsidRPr="00F80DD6" w:rsidRDefault="00385066">
            <w:pPr>
              <w:widowControl w:val="0"/>
              <w:suppressAutoHyphens/>
              <w:snapToGrid w:val="0"/>
              <w:jc w:val="center"/>
              <w:rPr>
                <w:kern w:val="1"/>
                <w:sz w:val="20"/>
              </w:rPr>
            </w:pPr>
            <w:proofErr w:type="spellStart"/>
            <w:r w:rsidRPr="00F80DD6">
              <w:rPr>
                <w:kern w:val="1"/>
                <w:sz w:val="20"/>
              </w:rPr>
              <w:t>koordina</w:t>
            </w:r>
            <w:r w:rsidR="00F65D0C" w:rsidRPr="00F80DD6">
              <w:rPr>
                <w:kern w:val="1"/>
                <w:sz w:val="20"/>
              </w:rPr>
              <w:t>-</w:t>
            </w:r>
            <w:r w:rsidRPr="00F80DD6">
              <w:rPr>
                <w:kern w:val="1"/>
                <w:sz w:val="20"/>
              </w:rPr>
              <w:t>tės</w:t>
            </w:r>
            <w:proofErr w:type="spellEnd"/>
          </w:p>
        </w:tc>
        <w:tc>
          <w:tcPr>
            <w:tcW w:w="1042" w:type="dxa"/>
            <w:tcBorders>
              <w:top w:val="single" w:sz="4" w:space="0" w:color="000000"/>
              <w:left w:val="single" w:sz="4" w:space="0" w:color="000000"/>
              <w:bottom w:val="single" w:sz="4" w:space="0" w:color="000000"/>
            </w:tcBorders>
          </w:tcPr>
          <w:p w14:paraId="5D444A61" w14:textId="77777777" w:rsidR="002960E4" w:rsidRPr="00F80DD6" w:rsidRDefault="00385066">
            <w:pPr>
              <w:widowControl w:val="0"/>
              <w:suppressAutoHyphens/>
              <w:snapToGrid w:val="0"/>
              <w:jc w:val="center"/>
              <w:rPr>
                <w:kern w:val="1"/>
                <w:sz w:val="20"/>
              </w:rPr>
            </w:pPr>
            <w:r w:rsidRPr="00F80DD6">
              <w:rPr>
                <w:rFonts w:eastAsia="DejaVu Sans"/>
                <w:kern w:val="1"/>
                <w:sz w:val="20"/>
              </w:rPr>
              <w:t>atstumas nuo taršos šaltinio, km</w:t>
            </w:r>
          </w:p>
        </w:tc>
        <w:tc>
          <w:tcPr>
            <w:tcW w:w="1124" w:type="dxa"/>
            <w:tcBorders>
              <w:top w:val="single" w:sz="4" w:space="0" w:color="000000"/>
              <w:left w:val="single" w:sz="4" w:space="0" w:color="000000"/>
              <w:bottom w:val="single" w:sz="4" w:space="0" w:color="000000"/>
            </w:tcBorders>
          </w:tcPr>
          <w:p w14:paraId="1FE643CE" w14:textId="77777777" w:rsidR="002960E4" w:rsidRPr="00F80DD6" w:rsidRDefault="00385066">
            <w:pPr>
              <w:widowControl w:val="0"/>
              <w:suppressAutoHyphens/>
              <w:snapToGrid w:val="0"/>
              <w:jc w:val="center"/>
              <w:rPr>
                <w:kern w:val="1"/>
                <w:sz w:val="20"/>
                <w:vertAlign w:val="superscript"/>
              </w:rPr>
            </w:pPr>
            <w:r w:rsidRPr="00F80DD6">
              <w:rPr>
                <w:bCs/>
                <w:kern w:val="1"/>
                <w:sz w:val="20"/>
                <w:lang w:eastAsia="ar-SA"/>
              </w:rPr>
              <w:t>paviršinio vandens telkinio</w:t>
            </w:r>
            <w:r w:rsidRPr="00F80DD6">
              <w:rPr>
                <w:rFonts w:eastAsia="DejaVu Sans"/>
                <w:kern w:val="1"/>
                <w:sz w:val="20"/>
              </w:rPr>
              <w:t xml:space="preserve"> kodas</w:t>
            </w:r>
            <w:r w:rsidRPr="00F80DD6">
              <w:rPr>
                <w:rFonts w:eastAsia="DejaVu Sans"/>
                <w:kern w:val="1"/>
                <w:sz w:val="20"/>
                <w:vertAlign w:val="superscript"/>
              </w:rPr>
              <w:t>2</w:t>
            </w:r>
          </w:p>
        </w:tc>
        <w:tc>
          <w:tcPr>
            <w:tcW w:w="1554" w:type="dxa"/>
            <w:tcBorders>
              <w:top w:val="single" w:sz="4" w:space="0" w:color="000000"/>
              <w:left w:val="single" w:sz="4" w:space="0" w:color="000000"/>
              <w:bottom w:val="single" w:sz="4" w:space="0" w:color="000000"/>
            </w:tcBorders>
          </w:tcPr>
          <w:p w14:paraId="5FC40422" w14:textId="77777777" w:rsidR="002960E4" w:rsidRPr="00F80DD6" w:rsidRDefault="00385066">
            <w:pPr>
              <w:widowControl w:val="0"/>
              <w:suppressAutoHyphens/>
              <w:snapToGrid w:val="0"/>
              <w:jc w:val="center"/>
              <w:rPr>
                <w:kern w:val="1"/>
                <w:sz w:val="20"/>
              </w:rPr>
            </w:pPr>
            <w:r w:rsidRPr="00F80DD6">
              <w:rPr>
                <w:bCs/>
                <w:kern w:val="1"/>
                <w:sz w:val="20"/>
                <w:lang w:eastAsia="ar-SA"/>
              </w:rPr>
              <w:t>paviršinio</w:t>
            </w:r>
            <w:r w:rsidRPr="00F80DD6">
              <w:rPr>
                <w:rFonts w:eastAsia="DejaVu Sans"/>
                <w:kern w:val="1"/>
                <w:sz w:val="20"/>
              </w:rPr>
              <w:t xml:space="preserve"> vandens telkinio pavadinimas</w:t>
            </w:r>
          </w:p>
        </w:tc>
        <w:tc>
          <w:tcPr>
            <w:tcW w:w="958" w:type="dxa"/>
            <w:vMerge/>
            <w:tcBorders>
              <w:left w:val="single" w:sz="4" w:space="0" w:color="000000"/>
              <w:bottom w:val="single" w:sz="4" w:space="0" w:color="000000"/>
            </w:tcBorders>
          </w:tcPr>
          <w:p w14:paraId="7DDF856F" w14:textId="77777777" w:rsidR="002960E4" w:rsidRPr="00F80DD6" w:rsidRDefault="002960E4">
            <w:pPr>
              <w:widowControl w:val="0"/>
              <w:suppressAutoHyphens/>
              <w:snapToGrid w:val="0"/>
              <w:jc w:val="center"/>
              <w:rPr>
                <w:kern w:val="1"/>
                <w:sz w:val="20"/>
                <w:lang w:eastAsia="hi-IN" w:bidi="hi-IN"/>
              </w:rPr>
            </w:pPr>
          </w:p>
        </w:tc>
        <w:tc>
          <w:tcPr>
            <w:tcW w:w="992" w:type="dxa"/>
            <w:vMerge/>
            <w:tcBorders>
              <w:left w:val="single" w:sz="4" w:space="0" w:color="000000"/>
              <w:bottom w:val="single" w:sz="4" w:space="0" w:color="000000"/>
            </w:tcBorders>
          </w:tcPr>
          <w:p w14:paraId="030EE18C" w14:textId="77777777" w:rsidR="002960E4" w:rsidRPr="00F80DD6" w:rsidRDefault="002960E4">
            <w:pPr>
              <w:widowControl w:val="0"/>
              <w:suppressAutoHyphens/>
              <w:snapToGrid w:val="0"/>
              <w:jc w:val="center"/>
              <w:rPr>
                <w:kern w:val="1"/>
                <w:sz w:val="20"/>
                <w:lang w:eastAsia="hi-IN" w:bidi="hi-IN"/>
              </w:rPr>
            </w:pPr>
          </w:p>
        </w:tc>
        <w:tc>
          <w:tcPr>
            <w:tcW w:w="1276" w:type="dxa"/>
            <w:vMerge/>
            <w:tcBorders>
              <w:left w:val="single" w:sz="4" w:space="0" w:color="000000"/>
              <w:bottom w:val="single" w:sz="4" w:space="0" w:color="000000"/>
              <w:right w:val="single" w:sz="4" w:space="0" w:color="auto"/>
            </w:tcBorders>
          </w:tcPr>
          <w:p w14:paraId="6CEF72D3" w14:textId="77777777" w:rsidR="002960E4" w:rsidRPr="00F80DD6" w:rsidRDefault="002960E4">
            <w:pPr>
              <w:widowControl w:val="0"/>
              <w:suppressAutoHyphens/>
              <w:snapToGrid w:val="0"/>
              <w:jc w:val="center"/>
              <w:rPr>
                <w:kern w:val="1"/>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1506FC" w14:textId="77777777" w:rsidR="002960E4" w:rsidRPr="00F80DD6" w:rsidRDefault="00385066">
            <w:pPr>
              <w:widowControl w:val="0"/>
              <w:suppressAutoHyphens/>
              <w:snapToGrid w:val="0"/>
              <w:jc w:val="center"/>
              <w:rPr>
                <w:kern w:val="1"/>
                <w:sz w:val="20"/>
              </w:rPr>
            </w:pPr>
            <w:r w:rsidRPr="00F80DD6">
              <w:rPr>
                <w:kern w:val="1"/>
                <w:sz w:val="20"/>
                <w:lang w:eastAsia="hi-IN" w:bidi="hi-IN"/>
              </w:rPr>
              <w:t>leidimo</w:t>
            </w:r>
            <w:r w:rsidRPr="00F80DD6">
              <w:rPr>
                <w:rFonts w:eastAsia="DejaVu Sans"/>
                <w:kern w:val="1"/>
                <w:sz w:val="20"/>
                <w:lang w:eastAsia="hi-IN" w:bidi="hi-IN"/>
              </w:rPr>
              <w:t xml:space="preserve"> ar akreditacijos pažymėjimo 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9C58A" w14:textId="77777777" w:rsidR="002960E4" w:rsidRPr="00F80DD6" w:rsidRDefault="00385066">
            <w:pPr>
              <w:widowControl w:val="0"/>
              <w:suppressAutoHyphens/>
              <w:snapToGrid w:val="0"/>
              <w:jc w:val="center"/>
              <w:rPr>
                <w:kern w:val="1"/>
                <w:sz w:val="20"/>
              </w:rPr>
            </w:pPr>
            <w:r w:rsidRPr="00F80DD6">
              <w:rPr>
                <w:kern w:val="1"/>
                <w:sz w:val="20"/>
                <w:lang w:eastAsia="hi-IN" w:bidi="hi-IN"/>
              </w:rPr>
              <w:t xml:space="preserve">leidimo ar </w:t>
            </w:r>
            <w:proofErr w:type="spellStart"/>
            <w:r w:rsidRPr="00F80DD6">
              <w:rPr>
                <w:kern w:val="1"/>
                <w:sz w:val="20"/>
                <w:lang w:eastAsia="hi-IN" w:bidi="hi-IN"/>
              </w:rPr>
              <w:t>akreditaci</w:t>
            </w:r>
            <w:proofErr w:type="spellEnd"/>
            <w:r w:rsidRPr="00F80DD6">
              <w:rPr>
                <w:kern w:val="1"/>
                <w:sz w:val="20"/>
                <w:lang w:eastAsia="hi-IN" w:bidi="hi-IN"/>
              </w:rPr>
              <w:t xml:space="preserve">-jos </w:t>
            </w:r>
            <w:proofErr w:type="spellStart"/>
            <w:r w:rsidRPr="00F80DD6">
              <w:rPr>
                <w:kern w:val="1"/>
                <w:sz w:val="20"/>
                <w:lang w:eastAsia="hi-IN" w:bidi="hi-IN"/>
              </w:rPr>
              <w:t>pažy-mėjimo</w:t>
            </w:r>
            <w:proofErr w:type="spellEnd"/>
            <w:r w:rsidRPr="00F80DD6">
              <w:rPr>
                <w:kern w:val="1"/>
                <w:sz w:val="20"/>
                <w:lang w:eastAsia="hi-IN" w:bidi="hi-IN"/>
              </w:rPr>
              <w:t xml:space="preserve"> išdavimo data</w:t>
            </w:r>
          </w:p>
        </w:tc>
      </w:tr>
      <w:tr w:rsidR="00923211" w:rsidRPr="00923211" w14:paraId="60AE0F48" w14:textId="77777777" w:rsidTr="002947F3">
        <w:trPr>
          <w:cantSplit/>
          <w:trHeight w:val="198"/>
        </w:trPr>
        <w:tc>
          <w:tcPr>
            <w:tcW w:w="587" w:type="dxa"/>
            <w:gridSpan w:val="2"/>
            <w:tcBorders>
              <w:top w:val="single" w:sz="4" w:space="0" w:color="000000"/>
              <w:left w:val="single" w:sz="4" w:space="0" w:color="000000"/>
              <w:bottom w:val="single" w:sz="4" w:space="0" w:color="000000"/>
            </w:tcBorders>
          </w:tcPr>
          <w:p w14:paraId="4D461122" w14:textId="77777777" w:rsidR="002960E4" w:rsidRPr="00F80DD6" w:rsidRDefault="00385066" w:rsidP="00EE2B38">
            <w:pPr>
              <w:widowControl w:val="0"/>
              <w:suppressAutoHyphens/>
              <w:snapToGrid w:val="0"/>
              <w:jc w:val="center"/>
              <w:rPr>
                <w:kern w:val="1"/>
                <w:sz w:val="20"/>
              </w:rPr>
            </w:pPr>
            <w:r w:rsidRPr="00F80DD6">
              <w:rPr>
                <w:kern w:val="1"/>
                <w:sz w:val="20"/>
              </w:rPr>
              <w:t>1</w:t>
            </w:r>
          </w:p>
        </w:tc>
        <w:tc>
          <w:tcPr>
            <w:tcW w:w="1134" w:type="dxa"/>
            <w:tcBorders>
              <w:top w:val="single" w:sz="4" w:space="0" w:color="000000"/>
              <w:left w:val="single" w:sz="4" w:space="0" w:color="000000"/>
              <w:bottom w:val="single" w:sz="4" w:space="0" w:color="000000"/>
            </w:tcBorders>
          </w:tcPr>
          <w:p w14:paraId="140C1CB9" w14:textId="77777777" w:rsidR="002960E4" w:rsidRPr="00F80DD6" w:rsidRDefault="00385066">
            <w:pPr>
              <w:widowControl w:val="0"/>
              <w:suppressAutoHyphens/>
              <w:snapToGrid w:val="0"/>
              <w:jc w:val="center"/>
              <w:rPr>
                <w:kern w:val="1"/>
                <w:sz w:val="20"/>
              </w:rPr>
            </w:pPr>
            <w:r w:rsidRPr="00F80DD6">
              <w:rPr>
                <w:kern w:val="1"/>
                <w:sz w:val="20"/>
              </w:rPr>
              <w:t>2</w:t>
            </w:r>
          </w:p>
        </w:tc>
        <w:tc>
          <w:tcPr>
            <w:tcW w:w="1276" w:type="dxa"/>
            <w:tcBorders>
              <w:top w:val="single" w:sz="4" w:space="0" w:color="000000"/>
              <w:left w:val="single" w:sz="4" w:space="0" w:color="000000"/>
              <w:bottom w:val="single" w:sz="4" w:space="0" w:color="000000"/>
            </w:tcBorders>
          </w:tcPr>
          <w:p w14:paraId="2FB690BE" w14:textId="77777777" w:rsidR="002960E4" w:rsidRPr="00F80DD6" w:rsidRDefault="00385066">
            <w:pPr>
              <w:widowControl w:val="0"/>
              <w:suppressAutoHyphens/>
              <w:snapToGrid w:val="0"/>
              <w:jc w:val="center"/>
              <w:rPr>
                <w:kern w:val="1"/>
                <w:sz w:val="20"/>
              </w:rPr>
            </w:pPr>
            <w:r w:rsidRPr="00F80DD6">
              <w:rPr>
                <w:kern w:val="1"/>
                <w:sz w:val="20"/>
              </w:rPr>
              <w:t>3</w:t>
            </w:r>
          </w:p>
        </w:tc>
        <w:tc>
          <w:tcPr>
            <w:tcW w:w="1083" w:type="dxa"/>
            <w:tcBorders>
              <w:top w:val="single" w:sz="4" w:space="0" w:color="000000"/>
              <w:left w:val="single" w:sz="4" w:space="0" w:color="000000"/>
              <w:bottom w:val="single" w:sz="4" w:space="0" w:color="000000"/>
            </w:tcBorders>
          </w:tcPr>
          <w:p w14:paraId="09DB90F5" w14:textId="77777777" w:rsidR="002960E4" w:rsidRPr="00F80DD6" w:rsidRDefault="00385066">
            <w:pPr>
              <w:widowControl w:val="0"/>
              <w:suppressAutoHyphens/>
              <w:snapToGrid w:val="0"/>
              <w:jc w:val="center"/>
              <w:rPr>
                <w:kern w:val="1"/>
                <w:sz w:val="20"/>
              </w:rPr>
            </w:pPr>
            <w:r w:rsidRPr="00F80DD6">
              <w:rPr>
                <w:kern w:val="1"/>
                <w:sz w:val="20"/>
              </w:rPr>
              <w:t>4</w:t>
            </w:r>
          </w:p>
        </w:tc>
        <w:tc>
          <w:tcPr>
            <w:tcW w:w="1194" w:type="dxa"/>
            <w:tcBorders>
              <w:top w:val="single" w:sz="4" w:space="0" w:color="000000"/>
              <w:left w:val="single" w:sz="4" w:space="0" w:color="000000"/>
              <w:bottom w:val="single" w:sz="4" w:space="0" w:color="000000"/>
            </w:tcBorders>
          </w:tcPr>
          <w:p w14:paraId="4754C8DE" w14:textId="77777777" w:rsidR="002960E4" w:rsidRPr="00F80DD6" w:rsidRDefault="00385066">
            <w:pPr>
              <w:widowControl w:val="0"/>
              <w:suppressAutoHyphens/>
              <w:snapToGrid w:val="0"/>
              <w:jc w:val="center"/>
              <w:rPr>
                <w:kern w:val="1"/>
                <w:sz w:val="20"/>
              </w:rPr>
            </w:pPr>
            <w:r w:rsidRPr="00F80DD6">
              <w:rPr>
                <w:kern w:val="1"/>
                <w:sz w:val="20"/>
              </w:rPr>
              <w:t>5</w:t>
            </w:r>
          </w:p>
        </w:tc>
        <w:tc>
          <w:tcPr>
            <w:tcW w:w="1042" w:type="dxa"/>
            <w:tcBorders>
              <w:top w:val="single" w:sz="4" w:space="0" w:color="000000"/>
              <w:left w:val="single" w:sz="4" w:space="0" w:color="000000"/>
              <w:bottom w:val="single" w:sz="4" w:space="0" w:color="000000"/>
            </w:tcBorders>
          </w:tcPr>
          <w:p w14:paraId="1AAAB987" w14:textId="77777777" w:rsidR="002960E4" w:rsidRPr="00F80DD6" w:rsidRDefault="00385066">
            <w:pPr>
              <w:widowControl w:val="0"/>
              <w:suppressAutoHyphens/>
              <w:snapToGrid w:val="0"/>
              <w:jc w:val="center"/>
              <w:rPr>
                <w:kern w:val="1"/>
                <w:sz w:val="20"/>
              </w:rPr>
            </w:pPr>
            <w:r w:rsidRPr="00F80DD6">
              <w:rPr>
                <w:kern w:val="1"/>
                <w:sz w:val="20"/>
              </w:rPr>
              <w:t>6</w:t>
            </w:r>
          </w:p>
        </w:tc>
        <w:tc>
          <w:tcPr>
            <w:tcW w:w="1124" w:type="dxa"/>
            <w:tcBorders>
              <w:top w:val="single" w:sz="4" w:space="0" w:color="000000"/>
              <w:left w:val="single" w:sz="4" w:space="0" w:color="000000"/>
              <w:bottom w:val="single" w:sz="4" w:space="0" w:color="000000"/>
            </w:tcBorders>
          </w:tcPr>
          <w:p w14:paraId="229C3175" w14:textId="77777777" w:rsidR="002960E4" w:rsidRPr="00F80DD6" w:rsidRDefault="00385066">
            <w:pPr>
              <w:widowControl w:val="0"/>
              <w:suppressAutoHyphens/>
              <w:snapToGrid w:val="0"/>
              <w:jc w:val="center"/>
              <w:rPr>
                <w:kern w:val="1"/>
                <w:sz w:val="20"/>
              </w:rPr>
            </w:pPr>
            <w:r w:rsidRPr="00F80DD6">
              <w:rPr>
                <w:kern w:val="1"/>
                <w:sz w:val="20"/>
              </w:rPr>
              <w:t>7</w:t>
            </w:r>
          </w:p>
        </w:tc>
        <w:tc>
          <w:tcPr>
            <w:tcW w:w="1554" w:type="dxa"/>
            <w:tcBorders>
              <w:top w:val="single" w:sz="4" w:space="0" w:color="000000"/>
              <w:left w:val="single" w:sz="4" w:space="0" w:color="000000"/>
              <w:bottom w:val="single" w:sz="4" w:space="0" w:color="000000"/>
            </w:tcBorders>
          </w:tcPr>
          <w:p w14:paraId="5D221EEF" w14:textId="77777777" w:rsidR="002960E4" w:rsidRPr="00F80DD6" w:rsidRDefault="00385066">
            <w:pPr>
              <w:widowControl w:val="0"/>
              <w:suppressAutoHyphens/>
              <w:snapToGrid w:val="0"/>
              <w:jc w:val="center"/>
              <w:rPr>
                <w:kern w:val="1"/>
                <w:sz w:val="20"/>
              </w:rPr>
            </w:pPr>
            <w:r w:rsidRPr="00F80DD6">
              <w:rPr>
                <w:kern w:val="1"/>
                <w:sz w:val="20"/>
              </w:rPr>
              <w:t>8</w:t>
            </w:r>
          </w:p>
        </w:tc>
        <w:tc>
          <w:tcPr>
            <w:tcW w:w="958" w:type="dxa"/>
            <w:tcBorders>
              <w:top w:val="single" w:sz="4" w:space="0" w:color="000000"/>
              <w:left w:val="single" w:sz="4" w:space="0" w:color="000000"/>
              <w:bottom w:val="single" w:sz="4" w:space="0" w:color="000000"/>
            </w:tcBorders>
          </w:tcPr>
          <w:p w14:paraId="010990F8" w14:textId="77777777" w:rsidR="002960E4" w:rsidRPr="00F80DD6" w:rsidRDefault="00385066">
            <w:pPr>
              <w:widowControl w:val="0"/>
              <w:suppressAutoHyphens/>
              <w:snapToGrid w:val="0"/>
              <w:jc w:val="center"/>
              <w:rPr>
                <w:kern w:val="1"/>
                <w:sz w:val="20"/>
              </w:rPr>
            </w:pPr>
            <w:r w:rsidRPr="00F80DD6">
              <w:rPr>
                <w:kern w:val="1"/>
                <w:sz w:val="20"/>
              </w:rPr>
              <w:t>9</w:t>
            </w:r>
          </w:p>
        </w:tc>
        <w:tc>
          <w:tcPr>
            <w:tcW w:w="992" w:type="dxa"/>
            <w:tcBorders>
              <w:top w:val="single" w:sz="4" w:space="0" w:color="000000"/>
              <w:left w:val="single" w:sz="4" w:space="0" w:color="000000"/>
              <w:bottom w:val="single" w:sz="4" w:space="0" w:color="000000"/>
            </w:tcBorders>
          </w:tcPr>
          <w:p w14:paraId="670B1AE9" w14:textId="77777777" w:rsidR="002960E4" w:rsidRPr="00F80DD6" w:rsidRDefault="00385066">
            <w:pPr>
              <w:widowControl w:val="0"/>
              <w:suppressAutoHyphens/>
              <w:snapToGrid w:val="0"/>
              <w:jc w:val="center"/>
              <w:rPr>
                <w:kern w:val="1"/>
                <w:sz w:val="20"/>
              </w:rPr>
            </w:pPr>
            <w:r w:rsidRPr="00F80DD6">
              <w:rPr>
                <w:kern w:val="1"/>
                <w:sz w:val="20"/>
              </w:rPr>
              <w:t>10</w:t>
            </w:r>
          </w:p>
        </w:tc>
        <w:tc>
          <w:tcPr>
            <w:tcW w:w="1276" w:type="dxa"/>
            <w:tcBorders>
              <w:top w:val="single" w:sz="4" w:space="0" w:color="000000"/>
              <w:left w:val="single" w:sz="4" w:space="0" w:color="000000"/>
              <w:bottom w:val="single" w:sz="4" w:space="0" w:color="000000"/>
              <w:right w:val="single" w:sz="4" w:space="0" w:color="auto"/>
            </w:tcBorders>
          </w:tcPr>
          <w:p w14:paraId="30144BEA" w14:textId="77777777" w:rsidR="002960E4" w:rsidRPr="00F80DD6" w:rsidRDefault="00385066">
            <w:pPr>
              <w:widowControl w:val="0"/>
              <w:suppressAutoHyphens/>
              <w:snapToGrid w:val="0"/>
              <w:jc w:val="center"/>
              <w:rPr>
                <w:kern w:val="1"/>
                <w:sz w:val="20"/>
              </w:rPr>
            </w:pPr>
            <w:r w:rsidRPr="00F80DD6">
              <w:rPr>
                <w:kern w:val="1"/>
                <w:sz w:val="20"/>
              </w:rPr>
              <w:t>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B12B33" w14:textId="77777777" w:rsidR="002960E4" w:rsidRPr="00F80DD6" w:rsidRDefault="00385066">
            <w:pPr>
              <w:widowControl w:val="0"/>
              <w:suppressAutoHyphens/>
              <w:snapToGrid w:val="0"/>
              <w:jc w:val="center"/>
              <w:rPr>
                <w:kern w:val="1"/>
                <w:sz w:val="20"/>
              </w:rPr>
            </w:pPr>
            <w:r w:rsidRPr="00F80DD6">
              <w:rPr>
                <w:kern w:val="1"/>
                <w:sz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D2F92D" w14:textId="77777777" w:rsidR="002960E4" w:rsidRPr="00F80DD6" w:rsidRDefault="00385066">
            <w:pPr>
              <w:widowControl w:val="0"/>
              <w:suppressAutoHyphens/>
              <w:snapToGrid w:val="0"/>
              <w:jc w:val="center"/>
              <w:rPr>
                <w:kern w:val="1"/>
                <w:sz w:val="20"/>
              </w:rPr>
            </w:pPr>
            <w:r w:rsidRPr="00F80DD6">
              <w:rPr>
                <w:kern w:val="1"/>
                <w:sz w:val="20"/>
              </w:rPr>
              <w:t>13</w:t>
            </w:r>
          </w:p>
        </w:tc>
      </w:tr>
      <w:tr w:rsidR="00923211" w:rsidRPr="00923211" w14:paraId="25D9F813" w14:textId="77777777" w:rsidTr="002947F3">
        <w:trPr>
          <w:cantSplit/>
        </w:trPr>
        <w:tc>
          <w:tcPr>
            <w:tcW w:w="587" w:type="dxa"/>
            <w:gridSpan w:val="2"/>
            <w:vMerge w:val="restart"/>
            <w:tcBorders>
              <w:top w:val="single" w:sz="4" w:space="0" w:color="000000"/>
              <w:left w:val="single" w:sz="4" w:space="0" w:color="000000"/>
            </w:tcBorders>
          </w:tcPr>
          <w:p w14:paraId="108D387E" w14:textId="791787DA" w:rsidR="00210230" w:rsidRPr="00283E91" w:rsidRDefault="00210230" w:rsidP="00EE2B38">
            <w:pPr>
              <w:widowControl w:val="0"/>
              <w:suppressAutoHyphens/>
              <w:snapToGrid w:val="0"/>
              <w:jc w:val="center"/>
              <w:rPr>
                <w:kern w:val="1"/>
                <w:sz w:val="20"/>
              </w:rPr>
            </w:pPr>
            <w:r w:rsidRPr="00283E91">
              <w:rPr>
                <w:kern w:val="1"/>
                <w:sz w:val="20"/>
              </w:rPr>
              <w:t>1.</w:t>
            </w:r>
          </w:p>
        </w:tc>
        <w:tc>
          <w:tcPr>
            <w:tcW w:w="1134" w:type="dxa"/>
            <w:vMerge w:val="restart"/>
            <w:tcBorders>
              <w:top w:val="single" w:sz="4" w:space="0" w:color="000000"/>
              <w:left w:val="single" w:sz="4" w:space="0" w:color="000000"/>
            </w:tcBorders>
          </w:tcPr>
          <w:p w14:paraId="0D386AEB" w14:textId="104D489F" w:rsidR="00210230" w:rsidRPr="00091A77" w:rsidRDefault="00210230">
            <w:pPr>
              <w:widowControl w:val="0"/>
              <w:suppressAutoHyphens/>
              <w:snapToGrid w:val="0"/>
              <w:rPr>
                <w:sz w:val="20"/>
              </w:rPr>
            </w:pPr>
            <w:r w:rsidRPr="00091A77">
              <w:rPr>
                <w:sz w:val="20"/>
              </w:rPr>
              <w:t>Rytinis išleistuvas Nr. 1</w:t>
            </w:r>
          </w:p>
          <w:p w14:paraId="14BCEC81" w14:textId="3043F970" w:rsidR="00210230" w:rsidRPr="00091A77" w:rsidRDefault="00210230">
            <w:pPr>
              <w:widowControl w:val="0"/>
              <w:suppressAutoHyphens/>
              <w:snapToGrid w:val="0"/>
              <w:rPr>
                <w:kern w:val="1"/>
                <w:sz w:val="20"/>
              </w:rPr>
            </w:pPr>
            <w:r w:rsidRPr="00091A77">
              <w:rPr>
                <w:sz w:val="20"/>
              </w:rPr>
              <w:t>1520165</w:t>
            </w:r>
          </w:p>
        </w:tc>
        <w:tc>
          <w:tcPr>
            <w:tcW w:w="1276" w:type="dxa"/>
            <w:tcBorders>
              <w:top w:val="single" w:sz="4" w:space="0" w:color="000000"/>
              <w:left w:val="single" w:sz="4" w:space="0" w:color="000000"/>
              <w:bottom w:val="single" w:sz="4" w:space="0" w:color="000000"/>
            </w:tcBorders>
          </w:tcPr>
          <w:p w14:paraId="2EC9C337" w14:textId="6B4F0DF6" w:rsidR="00210230" w:rsidRPr="00091A77" w:rsidRDefault="00210230">
            <w:pPr>
              <w:widowControl w:val="0"/>
              <w:suppressAutoHyphens/>
              <w:snapToGrid w:val="0"/>
              <w:rPr>
                <w:kern w:val="1"/>
                <w:sz w:val="20"/>
              </w:rPr>
            </w:pPr>
            <w:r w:rsidRPr="00091A77">
              <w:rPr>
                <w:sz w:val="20"/>
              </w:rPr>
              <w:t>pH</w:t>
            </w:r>
          </w:p>
        </w:tc>
        <w:tc>
          <w:tcPr>
            <w:tcW w:w="1083" w:type="dxa"/>
            <w:vMerge w:val="restart"/>
            <w:tcBorders>
              <w:top w:val="single" w:sz="4" w:space="0" w:color="000000"/>
              <w:left w:val="single" w:sz="4" w:space="0" w:color="000000"/>
            </w:tcBorders>
          </w:tcPr>
          <w:p w14:paraId="0D52F138" w14:textId="54D58978" w:rsidR="00210230" w:rsidRPr="00091A77" w:rsidRDefault="00210230">
            <w:pPr>
              <w:widowControl w:val="0"/>
              <w:suppressAutoHyphens/>
              <w:snapToGrid w:val="0"/>
              <w:rPr>
                <w:color w:val="FF0000"/>
                <w:kern w:val="1"/>
                <w:sz w:val="20"/>
              </w:rPr>
            </w:pPr>
            <w:r w:rsidRPr="00091A77">
              <w:rPr>
                <w:kern w:val="1"/>
                <w:sz w:val="20"/>
              </w:rPr>
              <w:t>Neaktualu</w:t>
            </w:r>
          </w:p>
        </w:tc>
        <w:tc>
          <w:tcPr>
            <w:tcW w:w="1194" w:type="dxa"/>
            <w:vMerge w:val="restart"/>
            <w:tcBorders>
              <w:top w:val="single" w:sz="4" w:space="0" w:color="000000"/>
              <w:left w:val="single" w:sz="4" w:space="0" w:color="000000"/>
            </w:tcBorders>
          </w:tcPr>
          <w:p w14:paraId="41FCBBD3" w14:textId="1E088554" w:rsidR="00210230" w:rsidRPr="00091A77" w:rsidRDefault="00210230">
            <w:pPr>
              <w:widowControl w:val="0"/>
              <w:suppressAutoHyphens/>
              <w:snapToGrid w:val="0"/>
              <w:rPr>
                <w:color w:val="FF0000"/>
                <w:kern w:val="1"/>
                <w:sz w:val="20"/>
              </w:rPr>
            </w:pPr>
            <w:r w:rsidRPr="00091A77">
              <w:rPr>
                <w:kern w:val="1"/>
                <w:sz w:val="20"/>
              </w:rPr>
              <w:t>X-506514 Y-6092311</w:t>
            </w:r>
          </w:p>
        </w:tc>
        <w:tc>
          <w:tcPr>
            <w:tcW w:w="1042" w:type="dxa"/>
            <w:vMerge w:val="restart"/>
            <w:tcBorders>
              <w:top w:val="single" w:sz="4" w:space="0" w:color="000000"/>
              <w:left w:val="single" w:sz="4" w:space="0" w:color="000000"/>
            </w:tcBorders>
          </w:tcPr>
          <w:p w14:paraId="17BE5643" w14:textId="4F4FF7E5" w:rsidR="00210230" w:rsidRPr="00091A77" w:rsidRDefault="00210230" w:rsidP="00991C74">
            <w:pPr>
              <w:widowControl w:val="0"/>
              <w:suppressAutoHyphens/>
              <w:snapToGrid w:val="0"/>
              <w:jc w:val="center"/>
              <w:rPr>
                <w:kern w:val="1"/>
                <w:sz w:val="20"/>
              </w:rPr>
            </w:pPr>
            <w:r w:rsidRPr="00091A77">
              <w:rPr>
                <w:kern w:val="1"/>
                <w:sz w:val="20"/>
              </w:rPr>
              <w:t>-</w:t>
            </w:r>
          </w:p>
        </w:tc>
        <w:tc>
          <w:tcPr>
            <w:tcW w:w="1124" w:type="dxa"/>
            <w:vMerge w:val="restart"/>
            <w:tcBorders>
              <w:top w:val="single" w:sz="4" w:space="0" w:color="000000"/>
              <w:left w:val="single" w:sz="4" w:space="0" w:color="000000"/>
            </w:tcBorders>
          </w:tcPr>
          <w:p w14:paraId="7BFFFC30" w14:textId="1613C6A1" w:rsidR="00210230" w:rsidRPr="00091A77" w:rsidRDefault="00704A54" w:rsidP="00704A54">
            <w:pPr>
              <w:widowControl w:val="0"/>
              <w:suppressAutoHyphens/>
              <w:snapToGrid w:val="0"/>
              <w:jc w:val="center"/>
              <w:rPr>
                <w:kern w:val="1"/>
                <w:sz w:val="20"/>
              </w:rPr>
            </w:pPr>
            <w:r w:rsidRPr="00091A77">
              <w:rPr>
                <w:kern w:val="1"/>
                <w:sz w:val="20"/>
              </w:rPr>
              <w:t>-</w:t>
            </w:r>
          </w:p>
        </w:tc>
        <w:tc>
          <w:tcPr>
            <w:tcW w:w="1554" w:type="dxa"/>
            <w:vMerge w:val="restart"/>
            <w:tcBorders>
              <w:top w:val="single" w:sz="4" w:space="0" w:color="000000"/>
              <w:left w:val="single" w:sz="4" w:space="0" w:color="000000"/>
            </w:tcBorders>
          </w:tcPr>
          <w:p w14:paraId="267AB1F4" w14:textId="4742CA63" w:rsidR="00210230" w:rsidRPr="00091A77" w:rsidRDefault="00502B47">
            <w:pPr>
              <w:widowControl w:val="0"/>
              <w:suppressAutoHyphens/>
              <w:snapToGrid w:val="0"/>
              <w:rPr>
                <w:color w:val="FF0000"/>
                <w:kern w:val="1"/>
                <w:sz w:val="20"/>
              </w:rPr>
            </w:pPr>
            <w:r w:rsidRPr="00091A77">
              <w:rPr>
                <w:kern w:val="1"/>
                <w:sz w:val="20"/>
              </w:rPr>
              <w:t>Melioracijos griovys įtekantis į Rykštenės upelį</w:t>
            </w:r>
          </w:p>
        </w:tc>
        <w:tc>
          <w:tcPr>
            <w:tcW w:w="958" w:type="dxa"/>
            <w:vMerge w:val="restart"/>
            <w:tcBorders>
              <w:top w:val="single" w:sz="4" w:space="0" w:color="000000"/>
              <w:left w:val="single" w:sz="4" w:space="0" w:color="000000"/>
            </w:tcBorders>
          </w:tcPr>
          <w:p w14:paraId="4C09A280" w14:textId="62440CA2" w:rsidR="00210230" w:rsidRPr="00091A77" w:rsidRDefault="00096536">
            <w:pPr>
              <w:widowControl w:val="0"/>
              <w:suppressAutoHyphens/>
              <w:snapToGrid w:val="0"/>
              <w:rPr>
                <w:color w:val="FF0000"/>
                <w:kern w:val="1"/>
                <w:sz w:val="20"/>
              </w:rPr>
            </w:pPr>
            <w:r w:rsidRPr="00091A77">
              <w:rPr>
                <w:sz w:val="20"/>
              </w:rPr>
              <w:t>202</w:t>
            </w:r>
            <w:r w:rsidR="00462BF9">
              <w:rPr>
                <w:sz w:val="20"/>
              </w:rPr>
              <w:t>3</w:t>
            </w:r>
            <w:r w:rsidRPr="00091A77">
              <w:rPr>
                <w:sz w:val="20"/>
              </w:rPr>
              <w:t>.0</w:t>
            </w:r>
            <w:r w:rsidR="00C9783F">
              <w:rPr>
                <w:sz w:val="20"/>
              </w:rPr>
              <w:t>2</w:t>
            </w:r>
            <w:r w:rsidRPr="00091A77">
              <w:rPr>
                <w:sz w:val="20"/>
              </w:rPr>
              <w:t>.</w:t>
            </w:r>
            <w:r w:rsidR="00C9783F">
              <w:rPr>
                <w:sz w:val="20"/>
              </w:rPr>
              <w:t>0</w:t>
            </w:r>
            <w:r w:rsidRPr="00091A77">
              <w:rPr>
                <w:sz w:val="20"/>
              </w:rPr>
              <w:t>1</w:t>
            </w:r>
            <w:r w:rsidR="00F84EE7">
              <w:rPr>
                <w:sz w:val="20"/>
              </w:rPr>
              <w:t>; 11:17</w:t>
            </w:r>
          </w:p>
        </w:tc>
        <w:tc>
          <w:tcPr>
            <w:tcW w:w="992" w:type="dxa"/>
            <w:tcBorders>
              <w:top w:val="single" w:sz="4" w:space="0" w:color="000000"/>
              <w:left w:val="single" w:sz="4" w:space="0" w:color="000000"/>
              <w:bottom w:val="single" w:sz="4" w:space="0" w:color="000000"/>
            </w:tcBorders>
            <w:vAlign w:val="center"/>
          </w:tcPr>
          <w:p w14:paraId="28ABDF92" w14:textId="70700AEE" w:rsidR="00210230" w:rsidRPr="00091A77" w:rsidRDefault="00D86706" w:rsidP="003A495B">
            <w:pPr>
              <w:widowControl w:val="0"/>
              <w:suppressAutoHyphens/>
              <w:snapToGrid w:val="0"/>
              <w:jc w:val="center"/>
              <w:rPr>
                <w:color w:val="FF0000"/>
                <w:kern w:val="1"/>
                <w:sz w:val="20"/>
              </w:rPr>
            </w:pPr>
            <w:r>
              <w:rPr>
                <w:sz w:val="20"/>
              </w:rPr>
              <w:t>7,28</w:t>
            </w:r>
          </w:p>
        </w:tc>
        <w:tc>
          <w:tcPr>
            <w:tcW w:w="1276" w:type="dxa"/>
            <w:tcBorders>
              <w:top w:val="single" w:sz="4" w:space="0" w:color="000000"/>
              <w:left w:val="single" w:sz="4" w:space="0" w:color="000000"/>
              <w:bottom w:val="single" w:sz="4" w:space="0" w:color="000000"/>
            </w:tcBorders>
            <w:vAlign w:val="center"/>
          </w:tcPr>
          <w:p w14:paraId="64AC9A0F" w14:textId="1979E6CC" w:rsidR="00210230" w:rsidRPr="009840E9" w:rsidRDefault="00210230">
            <w:pPr>
              <w:widowControl w:val="0"/>
              <w:suppressAutoHyphens/>
              <w:snapToGrid w:val="0"/>
              <w:rPr>
                <w:kern w:val="1"/>
                <w:sz w:val="20"/>
              </w:rPr>
            </w:pPr>
            <w:r w:rsidRPr="009840E9">
              <w:rPr>
                <w:sz w:val="20"/>
              </w:rPr>
              <w:t>LST EN ISO 10523:2012</w:t>
            </w:r>
          </w:p>
        </w:tc>
        <w:tc>
          <w:tcPr>
            <w:tcW w:w="1275" w:type="dxa"/>
            <w:vMerge w:val="restart"/>
            <w:tcBorders>
              <w:top w:val="single" w:sz="4" w:space="0" w:color="auto"/>
              <w:left w:val="single" w:sz="4" w:space="0" w:color="000000"/>
              <w:right w:val="single" w:sz="4" w:space="0" w:color="000000"/>
            </w:tcBorders>
          </w:tcPr>
          <w:p w14:paraId="4C9F303A" w14:textId="2154CEA0" w:rsidR="00210230" w:rsidRPr="00923211" w:rsidRDefault="00210230">
            <w:pPr>
              <w:widowControl w:val="0"/>
              <w:suppressAutoHyphens/>
              <w:snapToGrid w:val="0"/>
              <w:rPr>
                <w:color w:val="FF0000"/>
                <w:kern w:val="1"/>
                <w:sz w:val="20"/>
              </w:rPr>
            </w:pPr>
            <w:r w:rsidRPr="00301667">
              <w:rPr>
                <w:sz w:val="20"/>
              </w:rPr>
              <w:t>1393732</w:t>
            </w:r>
          </w:p>
        </w:tc>
        <w:tc>
          <w:tcPr>
            <w:tcW w:w="1276" w:type="dxa"/>
            <w:vMerge w:val="restart"/>
            <w:tcBorders>
              <w:top w:val="single" w:sz="4" w:space="0" w:color="auto"/>
              <w:left w:val="single" w:sz="4" w:space="0" w:color="000000"/>
              <w:right w:val="single" w:sz="4" w:space="0" w:color="000000"/>
            </w:tcBorders>
          </w:tcPr>
          <w:p w14:paraId="196AE059" w14:textId="77744E00" w:rsidR="00210230" w:rsidRPr="00301667" w:rsidRDefault="00210230">
            <w:pPr>
              <w:widowControl w:val="0"/>
              <w:suppressAutoHyphens/>
              <w:snapToGrid w:val="0"/>
              <w:rPr>
                <w:kern w:val="1"/>
                <w:sz w:val="20"/>
              </w:rPr>
            </w:pPr>
            <w:r w:rsidRPr="00301667">
              <w:rPr>
                <w:kern w:val="1"/>
                <w:sz w:val="20"/>
              </w:rPr>
              <w:t>Išduotas:</w:t>
            </w:r>
          </w:p>
          <w:p w14:paraId="396F378C" w14:textId="563D7A6B" w:rsidR="00210230" w:rsidRPr="00301667" w:rsidRDefault="00210230">
            <w:pPr>
              <w:widowControl w:val="0"/>
              <w:suppressAutoHyphens/>
              <w:snapToGrid w:val="0"/>
              <w:rPr>
                <w:kern w:val="1"/>
                <w:sz w:val="20"/>
              </w:rPr>
            </w:pPr>
            <w:r w:rsidRPr="00301667">
              <w:rPr>
                <w:kern w:val="1"/>
                <w:sz w:val="20"/>
              </w:rPr>
              <w:t>2017.07.27</w:t>
            </w:r>
          </w:p>
          <w:p w14:paraId="36856CCF" w14:textId="03568032" w:rsidR="00210230" w:rsidRPr="00301667" w:rsidRDefault="00210230">
            <w:pPr>
              <w:widowControl w:val="0"/>
              <w:suppressAutoHyphens/>
              <w:snapToGrid w:val="0"/>
              <w:rPr>
                <w:kern w:val="1"/>
                <w:sz w:val="20"/>
              </w:rPr>
            </w:pPr>
            <w:r w:rsidRPr="00301667">
              <w:rPr>
                <w:kern w:val="1"/>
                <w:sz w:val="20"/>
              </w:rPr>
              <w:t>Atnaujintas:</w:t>
            </w:r>
          </w:p>
          <w:p w14:paraId="120A07CD" w14:textId="6DF556C9" w:rsidR="00210230" w:rsidRPr="00923211" w:rsidRDefault="00210230">
            <w:pPr>
              <w:widowControl w:val="0"/>
              <w:suppressAutoHyphens/>
              <w:snapToGrid w:val="0"/>
              <w:rPr>
                <w:color w:val="FF0000"/>
                <w:kern w:val="1"/>
                <w:sz w:val="20"/>
              </w:rPr>
            </w:pPr>
            <w:r w:rsidRPr="00301667">
              <w:rPr>
                <w:kern w:val="1"/>
                <w:sz w:val="20"/>
              </w:rPr>
              <w:t>2021.02.23</w:t>
            </w:r>
          </w:p>
        </w:tc>
      </w:tr>
      <w:tr w:rsidR="00923211" w:rsidRPr="00923211" w14:paraId="4E0A1BAF" w14:textId="77777777" w:rsidTr="002947F3">
        <w:trPr>
          <w:cantSplit/>
        </w:trPr>
        <w:tc>
          <w:tcPr>
            <w:tcW w:w="587" w:type="dxa"/>
            <w:gridSpan w:val="2"/>
            <w:vMerge/>
            <w:tcBorders>
              <w:left w:val="single" w:sz="4" w:space="0" w:color="000000"/>
            </w:tcBorders>
          </w:tcPr>
          <w:p w14:paraId="06C93F69" w14:textId="77777777" w:rsidR="00210230" w:rsidRPr="00923211" w:rsidRDefault="00210230"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71925949" w14:textId="77777777" w:rsidR="00210230" w:rsidRPr="00091A77"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167843ED" w14:textId="11DCC134" w:rsidR="00210230" w:rsidRPr="00091A77" w:rsidRDefault="00210230">
            <w:pPr>
              <w:widowControl w:val="0"/>
              <w:suppressAutoHyphens/>
              <w:snapToGrid w:val="0"/>
              <w:rPr>
                <w:sz w:val="20"/>
              </w:rPr>
            </w:pPr>
            <w:r w:rsidRPr="00091A77">
              <w:rPr>
                <w:sz w:val="20"/>
              </w:rPr>
              <w:t>Skendinčios medžiagos, mg/l</w:t>
            </w:r>
          </w:p>
        </w:tc>
        <w:tc>
          <w:tcPr>
            <w:tcW w:w="1083" w:type="dxa"/>
            <w:vMerge/>
            <w:tcBorders>
              <w:left w:val="single" w:sz="4" w:space="0" w:color="000000"/>
            </w:tcBorders>
          </w:tcPr>
          <w:p w14:paraId="1ED29F0F" w14:textId="77777777" w:rsidR="00210230" w:rsidRPr="00091A77" w:rsidRDefault="00210230">
            <w:pPr>
              <w:widowControl w:val="0"/>
              <w:suppressAutoHyphens/>
              <w:snapToGrid w:val="0"/>
              <w:rPr>
                <w:color w:val="FF0000"/>
                <w:kern w:val="1"/>
                <w:sz w:val="20"/>
              </w:rPr>
            </w:pPr>
          </w:p>
        </w:tc>
        <w:tc>
          <w:tcPr>
            <w:tcW w:w="1194" w:type="dxa"/>
            <w:vMerge/>
            <w:tcBorders>
              <w:left w:val="single" w:sz="4" w:space="0" w:color="000000"/>
            </w:tcBorders>
          </w:tcPr>
          <w:p w14:paraId="112CD2A0" w14:textId="77777777" w:rsidR="00210230" w:rsidRPr="00091A77" w:rsidRDefault="00210230">
            <w:pPr>
              <w:widowControl w:val="0"/>
              <w:suppressAutoHyphens/>
              <w:snapToGrid w:val="0"/>
              <w:rPr>
                <w:color w:val="FF0000"/>
                <w:kern w:val="1"/>
                <w:sz w:val="20"/>
              </w:rPr>
            </w:pPr>
          </w:p>
        </w:tc>
        <w:tc>
          <w:tcPr>
            <w:tcW w:w="1042" w:type="dxa"/>
            <w:vMerge/>
            <w:tcBorders>
              <w:left w:val="single" w:sz="4" w:space="0" w:color="000000"/>
            </w:tcBorders>
          </w:tcPr>
          <w:p w14:paraId="7F99053C" w14:textId="77777777" w:rsidR="00210230" w:rsidRPr="00091A77" w:rsidRDefault="00210230">
            <w:pPr>
              <w:widowControl w:val="0"/>
              <w:suppressAutoHyphens/>
              <w:snapToGrid w:val="0"/>
              <w:rPr>
                <w:color w:val="FF0000"/>
                <w:kern w:val="1"/>
                <w:sz w:val="20"/>
              </w:rPr>
            </w:pPr>
          </w:p>
        </w:tc>
        <w:tc>
          <w:tcPr>
            <w:tcW w:w="1124" w:type="dxa"/>
            <w:vMerge/>
            <w:tcBorders>
              <w:left w:val="single" w:sz="4" w:space="0" w:color="000000"/>
            </w:tcBorders>
          </w:tcPr>
          <w:p w14:paraId="2C6AC915" w14:textId="77777777" w:rsidR="00210230" w:rsidRPr="00091A77" w:rsidRDefault="00210230">
            <w:pPr>
              <w:widowControl w:val="0"/>
              <w:suppressAutoHyphens/>
              <w:snapToGrid w:val="0"/>
              <w:rPr>
                <w:color w:val="FF0000"/>
                <w:kern w:val="1"/>
                <w:sz w:val="20"/>
              </w:rPr>
            </w:pPr>
          </w:p>
        </w:tc>
        <w:tc>
          <w:tcPr>
            <w:tcW w:w="1554" w:type="dxa"/>
            <w:vMerge/>
            <w:tcBorders>
              <w:left w:val="single" w:sz="4" w:space="0" w:color="000000"/>
            </w:tcBorders>
          </w:tcPr>
          <w:p w14:paraId="17B0EEE4" w14:textId="77777777" w:rsidR="00210230" w:rsidRPr="00091A77" w:rsidRDefault="00210230">
            <w:pPr>
              <w:widowControl w:val="0"/>
              <w:suppressAutoHyphens/>
              <w:snapToGrid w:val="0"/>
              <w:rPr>
                <w:color w:val="FF0000"/>
                <w:kern w:val="1"/>
                <w:sz w:val="20"/>
              </w:rPr>
            </w:pPr>
          </w:p>
        </w:tc>
        <w:tc>
          <w:tcPr>
            <w:tcW w:w="958" w:type="dxa"/>
            <w:vMerge/>
            <w:tcBorders>
              <w:left w:val="single" w:sz="4" w:space="0" w:color="000000"/>
            </w:tcBorders>
          </w:tcPr>
          <w:p w14:paraId="79C96682" w14:textId="77777777" w:rsidR="00210230" w:rsidRPr="00091A77"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3E6E8695" w14:textId="2421F3E8" w:rsidR="00210230" w:rsidRPr="00091A77" w:rsidRDefault="00FD26C9" w:rsidP="003A495B">
            <w:pPr>
              <w:widowControl w:val="0"/>
              <w:suppressAutoHyphens/>
              <w:snapToGrid w:val="0"/>
              <w:jc w:val="center"/>
              <w:rPr>
                <w:color w:val="FF0000"/>
                <w:kern w:val="1"/>
                <w:sz w:val="20"/>
              </w:rPr>
            </w:pPr>
            <w:r>
              <w:rPr>
                <w:sz w:val="20"/>
              </w:rPr>
              <w:t>&lt;2,4</w:t>
            </w:r>
          </w:p>
        </w:tc>
        <w:tc>
          <w:tcPr>
            <w:tcW w:w="1276" w:type="dxa"/>
            <w:tcBorders>
              <w:top w:val="single" w:sz="4" w:space="0" w:color="000000"/>
              <w:left w:val="single" w:sz="4" w:space="0" w:color="000000"/>
              <w:bottom w:val="single" w:sz="4" w:space="0" w:color="000000"/>
            </w:tcBorders>
            <w:vAlign w:val="center"/>
          </w:tcPr>
          <w:p w14:paraId="312DD7A0" w14:textId="70169FA1" w:rsidR="00210230" w:rsidRPr="009840E9" w:rsidRDefault="00210230">
            <w:pPr>
              <w:widowControl w:val="0"/>
              <w:suppressAutoHyphens/>
              <w:snapToGrid w:val="0"/>
              <w:rPr>
                <w:kern w:val="1"/>
                <w:sz w:val="20"/>
              </w:rPr>
            </w:pPr>
            <w:r w:rsidRPr="009840E9">
              <w:rPr>
                <w:sz w:val="20"/>
              </w:rPr>
              <w:t>LST EN 872:2005</w:t>
            </w:r>
          </w:p>
        </w:tc>
        <w:tc>
          <w:tcPr>
            <w:tcW w:w="1275" w:type="dxa"/>
            <w:vMerge/>
            <w:tcBorders>
              <w:left w:val="single" w:sz="4" w:space="0" w:color="000000"/>
              <w:right w:val="single" w:sz="4" w:space="0" w:color="000000"/>
            </w:tcBorders>
          </w:tcPr>
          <w:p w14:paraId="46B5D244" w14:textId="77777777" w:rsidR="00210230" w:rsidRPr="00923211"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8505CEF" w14:textId="77777777" w:rsidR="00210230" w:rsidRPr="00923211" w:rsidRDefault="00210230">
            <w:pPr>
              <w:widowControl w:val="0"/>
              <w:suppressAutoHyphens/>
              <w:snapToGrid w:val="0"/>
              <w:rPr>
                <w:color w:val="FF0000"/>
                <w:kern w:val="1"/>
                <w:sz w:val="20"/>
              </w:rPr>
            </w:pPr>
          </w:p>
        </w:tc>
      </w:tr>
      <w:tr w:rsidR="00923211" w:rsidRPr="00923211" w14:paraId="0CA1A1C4" w14:textId="77777777" w:rsidTr="002947F3">
        <w:trPr>
          <w:cantSplit/>
        </w:trPr>
        <w:tc>
          <w:tcPr>
            <w:tcW w:w="587" w:type="dxa"/>
            <w:gridSpan w:val="2"/>
            <w:vMerge/>
            <w:tcBorders>
              <w:left w:val="single" w:sz="4" w:space="0" w:color="000000"/>
            </w:tcBorders>
          </w:tcPr>
          <w:p w14:paraId="4D5E55C5" w14:textId="77777777" w:rsidR="00210230" w:rsidRPr="00923211" w:rsidRDefault="00210230"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370D5529" w14:textId="77777777" w:rsidR="00210230" w:rsidRPr="00091A77"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1588E3A2" w14:textId="684D4643" w:rsidR="00210230" w:rsidRPr="00091A77" w:rsidRDefault="00210230">
            <w:pPr>
              <w:widowControl w:val="0"/>
              <w:suppressAutoHyphens/>
              <w:snapToGrid w:val="0"/>
              <w:rPr>
                <w:sz w:val="20"/>
              </w:rPr>
            </w:pPr>
            <w:proofErr w:type="spellStart"/>
            <w:r w:rsidRPr="00091A77">
              <w:rPr>
                <w:sz w:val="20"/>
              </w:rPr>
              <w:t>Permangana-tinė</w:t>
            </w:r>
            <w:proofErr w:type="spellEnd"/>
            <w:r w:rsidRPr="00091A77">
              <w:rPr>
                <w:sz w:val="20"/>
              </w:rPr>
              <w:t xml:space="preserve"> oksidacija mg/l</w:t>
            </w:r>
          </w:p>
        </w:tc>
        <w:tc>
          <w:tcPr>
            <w:tcW w:w="1083" w:type="dxa"/>
            <w:vMerge/>
            <w:tcBorders>
              <w:left w:val="single" w:sz="4" w:space="0" w:color="000000"/>
            </w:tcBorders>
          </w:tcPr>
          <w:p w14:paraId="3F917A3E" w14:textId="77777777" w:rsidR="00210230" w:rsidRPr="00091A77" w:rsidRDefault="00210230">
            <w:pPr>
              <w:widowControl w:val="0"/>
              <w:suppressAutoHyphens/>
              <w:snapToGrid w:val="0"/>
              <w:rPr>
                <w:color w:val="FF0000"/>
                <w:kern w:val="1"/>
                <w:sz w:val="20"/>
              </w:rPr>
            </w:pPr>
          </w:p>
        </w:tc>
        <w:tc>
          <w:tcPr>
            <w:tcW w:w="1194" w:type="dxa"/>
            <w:vMerge/>
            <w:tcBorders>
              <w:left w:val="single" w:sz="4" w:space="0" w:color="000000"/>
            </w:tcBorders>
          </w:tcPr>
          <w:p w14:paraId="4B0B85CC" w14:textId="77777777" w:rsidR="00210230" w:rsidRPr="00091A77" w:rsidRDefault="00210230">
            <w:pPr>
              <w:widowControl w:val="0"/>
              <w:suppressAutoHyphens/>
              <w:snapToGrid w:val="0"/>
              <w:rPr>
                <w:color w:val="FF0000"/>
                <w:kern w:val="1"/>
                <w:sz w:val="20"/>
              </w:rPr>
            </w:pPr>
          </w:p>
        </w:tc>
        <w:tc>
          <w:tcPr>
            <w:tcW w:w="1042" w:type="dxa"/>
            <w:vMerge/>
            <w:tcBorders>
              <w:left w:val="single" w:sz="4" w:space="0" w:color="000000"/>
            </w:tcBorders>
          </w:tcPr>
          <w:p w14:paraId="1418C4D2" w14:textId="77777777" w:rsidR="00210230" w:rsidRPr="00091A77" w:rsidRDefault="00210230">
            <w:pPr>
              <w:widowControl w:val="0"/>
              <w:suppressAutoHyphens/>
              <w:snapToGrid w:val="0"/>
              <w:rPr>
                <w:color w:val="FF0000"/>
                <w:kern w:val="1"/>
                <w:sz w:val="20"/>
              </w:rPr>
            </w:pPr>
          </w:p>
        </w:tc>
        <w:tc>
          <w:tcPr>
            <w:tcW w:w="1124" w:type="dxa"/>
            <w:vMerge/>
            <w:tcBorders>
              <w:left w:val="single" w:sz="4" w:space="0" w:color="000000"/>
            </w:tcBorders>
          </w:tcPr>
          <w:p w14:paraId="15435A5F" w14:textId="77777777" w:rsidR="00210230" w:rsidRPr="00091A77" w:rsidRDefault="00210230">
            <w:pPr>
              <w:widowControl w:val="0"/>
              <w:suppressAutoHyphens/>
              <w:snapToGrid w:val="0"/>
              <w:rPr>
                <w:color w:val="FF0000"/>
                <w:kern w:val="1"/>
                <w:sz w:val="20"/>
              </w:rPr>
            </w:pPr>
          </w:p>
        </w:tc>
        <w:tc>
          <w:tcPr>
            <w:tcW w:w="1554" w:type="dxa"/>
            <w:vMerge/>
            <w:tcBorders>
              <w:left w:val="single" w:sz="4" w:space="0" w:color="000000"/>
            </w:tcBorders>
          </w:tcPr>
          <w:p w14:paraId="53EEBD2F" w14:textId="77777777" w:rsidR="00210230" w:rsidRPr="00091A77" w:rsidRDefault="00210230">
            <w:pPr>
              <w:widowControl w:val="0"/>
              <w:suppressAutoHyphens/>
              <w:snapToGrid w:val="0"/>
              <w:rPr>
                <w:color w:val="FF0000"/>
                <w:kern w:val="1"/>
                <w:sz w:val="20"/>
              </w:rPr>
            </w:pPr>
          </w:p>
        </w:tc>
        <w:tc>
          <w:tcPr>
            <w:tcW w:w="958" w:type="dxa"/>
            <w:vMerge/>
            <w:tcBorders>
              <w:left w:val="single" w:sz="4" w:space="0" w:color="000000"/>
            </w:tcBorders>
          </w:tcPr>
          <w:p w14:paraId="08DCA9A4" w14:textId="77777777" w:rsidR="00210230" w:rsidRPr="00091A77"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1464ABD5" w14:textId="77569B13" w:rsidR="00210230" w:rsidRPr="00091A77" w:rsidRDefault="00682CD7" w:rsidP="003A495B">
            <w:pPr>
              <w:widowControl w:val="0"/>
              <w:suppressAutoHyphens/>
              <w:snapToGrid w:val="0"/>
              <w:jc w:val="center"/>
              <w:rPr>
                <w:color w:val="FF0000"/>
                <w:kern w:val="1"/>
                <w:sz w:val="20"/>
              </w:rPr>
            </w:pPr>
            <w:r w:rsidRPr="00091A77">
              <w:rPr>
                <w:sz w:val="20"/>
              </w:rPr>
              <w:t>2,</w:t>
            </w:r>
            <w:r w:rsidR="00D36866">
              <w:rPr>
                <w:sz w:val="20"/>
              </w:rPr>
              <w:t>61</w:t>
            </w:r>
          </w:p>
        </w:tc>
        <w:tc>
          <w:tcPr>
            <w:tcW w:w="1276" w:type="dxa"/>
            <w:tcBorders>
              <w:top w:val="single" w:sz="4" w:space="0" w:color="000000"/>
              <w:left w:val="single" w:sz="4" w:space="0" w:color="000000"/>
              <w:bottom w:val="single" w:sz="4" w:space="0" w:color="000000"/>
            </w:tcBorders>
            <w:vAlign w:val="center"/>
          </w:tcPr>
          <w:p w14:paraId="7520C725" w14:textId="633F113E" w:rsidR="00210230" w:rsidRPr="009840E9" w:rsidRDefault="00210230">
            <w:pPr>
              <w:widowControl w:val="0"/>
              <w:suppressAutoHyphens/>
              <w:snapToGrid w:val="0"/>
              <w:rPr>
                <w:kern w:val="1"/>
                <w:sz w:val="20"/>
              </w:rPr>
            </w:pPr>
            <w:r w:rsidRPr="009840E9">
              <w:rPr>
                <w:sz w:val="20"/>
              </w:rPr>
              <w:t>LST EN ISO 8467:2002</w:t>
            </w:r>
          </w:p>
        </w:tc>
        <w:tc>
          <w:tcPr>
            <w:tcW w:w="1275" w:type="dxa"/>
            <w:vMerge/>
            <w:tcBorders>
              <w:left w:val="single" w:sz="4" w:space="0" w:color="000000"/>
              <w:right w:val="single" w:sz="4" w:space="0" w:color="000000"/>
            </w:tcBorders>
          </w:tcPr>
          <w:p w14:paraId="0584BC33" w14:textId="77777777" w:rsidR="00210230" w:rsidRPr="00923211"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034976A" w14:textId="77777777" w:rsidR="00210230" w:rsidRPr="00923211" w:rsidRDefault="00210230">
            <w:pPr>
              <w:widowControl w:val="0"/>
              <w:suppressAutoHyphens/>
              <w:snapToGrid w:val="0"/>
              <w:rPr>
                <w:color w:val="FF0000"/>
                <w:kern w:val="1"/>
                <w:sz w:val="20"/>
              </w:rPr>
            </w:pPr>
          </w:p>
        </w:tc>
      </w:tr>
      <w:tr w:rsidR="00923211" w:rsidRPr="00923211" w14:paraId="1D753EC4" w14:textId="77777777" w:rsidTr="002947F3">
        <w:trPr>
          <w:cantSplit/>
        </w:trPr>
        <w:tc>
          <w:tcPr>
            <w:tcW w:w="587" w:type="dxa"/>
            <w:gridSpan w:val="2"/>
            <w:vMerge/>
            <w:tcBorders>
              <w:left w:val="single" w:sz="4" w:space="0" w:color="000000"/>
            </w:tcBorders>
          </w:tcPr>
          <w:p w14:paraId="513CD072" w14:textId="77777777" w:rsidR="00210230" w:rsidRPr="00923211" w:rsidRDefault="00210230"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251594AF" w14:textId="77777777" w:rsidR="00210230" w:rsidRPr="00091A77"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47F5CD4C" w14:textId="79D486C5" w:rsidR="00210230" w:rsidRPr="00091A77" w:rsidRDefault="00210230">
            <w:pPr>
              <w:widowControl w:val="0"/>
              <w:suppressAutoHyphens/>
              <w:snapToGrid w:val="0"/>
              <w:rPr>
                <w:sz w:val="20"/>
              </w:rPr>
            </w:pPr>
            <w:r w:rsidRPr="00091A77">
              <w:rPr>
                <w:sz w:val="20"/>
              </w:rPr>
              <w:t>BDS</w:t>
            </w:r>
            <w:r w:rsidRPr="00091A77">
              <w:rPr>
                <w:sz w:val="20"/>
                <w:vertAlign w:val="subscript"/>
              </w:rPr>
              <w:t>7</w:t>
            </w:r>
            <w:r w:rsidRPr="00091A77">
              <w:rPr>
                <w:sz w:val="20"/>
              </w:rPr>
              <w:t>, mg/l</w:t>
            </w:r>
          </w:p>
        </w:tc>
        <w:tc>
          <w:tcPr>
            <w:tcW w:w="1083" w:type="dxa"/>
            <w:vMerge/>
            <w:tcBorders>
              <w:left w:val="single" w:sz="4" w:space="0" w:color="000000"/>
            </w:tcBorders>
          </w:tcPr>
          <w:p w14:paraId="3BD1C0A4" w14:textId="77777777" w:rsidR="00210230" w:rsidRPr="00091A77" w:rsidRDefault="00210230">
            <w:pPr>
              <w:widowControl w:val="0"/>
              <w:suppressAutoHyphens/>
              <w:snapToGrid w:val="0"/>
              <w:rPr>
                <w:color w:val="FF0000"/>
                <w:kern w:val="1"/>
                <w:sz w:val="20"/>
              </w:rPr>
            </w:pPr>
          </w:p>
        </w:tc>
        <w:tc>
          <w:tcPr>
            <w:tcW w:w="1194" w:type="dxa"/>
            <w:vMerge/>
            <w:tcBorders>
              <w:left w:val="single" w:sz="4" w:space="0" w:color="000000"/>
            </w:tcBorders>
          </w:tcPr>
          <w:p w14:paraId="78D819DC" w14:textId="77777777" w:rsidR="00210230" w:rsidRPr="00091A77" w:rsidRDefault="00210230">
            <w:pPr>
              <w:widowControl w:val="0"/>
              <w:suppressAutoHyphens/>
              <w:snapToGrid w:val="0"/>
              <w:rPr>
                <w:color w:val="FF0000"/>
                <w:kern w:val="1"/>
                <w:sz w:val="20"/>
              </w:rPr>
            </w:pPr>
          </w:p>
        </w:tc>
        <w:tc>
          <w:tcPr>
            <w:tcW w:w="1042" w:type="dxa"/>
            <w:vMerge/>
            <w:tcBorders>
              <w:left w:val="single" w:sz="4" w:space="0" w:color="000000"/>
            </w:tcBorders>
          </w:tcPr>
          <w:p w14:paraId="1564F54D" w14:textId="77777777" w:rsidR="00210230" w:rsidRPr="00091A77" w:rsidRDefault="00210230">
            <w:pPr>
              <w:widowControl w:val="0"/>
              <w:suppressAutoHyphens/>
              <w:snapToGrid w:val="0"/>
              <w:rPr>
                <w:color w:val="FF0000"/>
                <w:kern w:val="1"/>
                <w:sz w:val="20"/>
              </w:rPr>
            </w:pPr>
          </w:p>
        </w:tc>
        <w:tc>
          <w:tcPr>
            <w:tcW w:w="1124" w:type="dxa"/>
            <w:vMerge/>
            <w:tcBorders>
              <w:left w:val="single" w:sz="4" w:space="0" w:color="000000"/>
            </w:tcBorders>
          </w:tcPr>
          <w:p w14:paraId="5D233F7F" w14:textId="77777777" w:rsidR="00210230" w:rsidRPr="00091A77" w:rsidRDefault="00210230">
            <w:pPr>
              <w:widowControl w:val="0"/>
              <w:suppressAutoHyphens/>
              <w:snapToGrid w:val="0"/>
              <w:rPr>
                <w:color w:val="FF0000"/>
                <w:kern w:val="1"/>
                <w:sz w:val="20"/>
              </w:rPr>
            </w:pPr>
          </w:p>
        </w:tc>
        <w:tc>
          <w:tcPr>
            <w:tcW w:w="1554" w:type="dxa"/>
            <w:vMerge/>
            <w:tcBorders>
              <w:left w:val="single" w:sz="4" w:space="0" w:color="000000"/>
            </w:tcBorders>
          </w:tcPr>
          <w:p w14:paraId="2C47D1A4" w14:textId="77777777" w:rsidR="00210230" w:rsidRPr="00091A77" w:rsidRDefault="00210230">
            <w:pPr>
              <w:widowControl w:val="0"/>
              <w:suppressAutoHyphens/>
              <w:snapToGrid w:val="0"/>
              <w:rPr>
                <w:color w:val="FF0000"/>
                <w:kern w:val="1"/>
                <w:sz w:val="20"/>
              </w:rPr>
            </w:pPr>
          </w:p>
        </w:tc>
        <w:tc>
          <w:tcPr>
            <w:tcW w:w="958" w:type="dxa"/>
            <w:vMerge/>
            <w:tcBorders>
              <w:left w:val="single" w:sz="4" w:space="0" w:color="000000"/>
            </w:tcBorders>
          </w:tcPr>
          <w:p w14:paraId="5A4246A3" w14:textId="77777777" w:rsidR="00210230" w:rsidRPr="00091A77"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3B9CAEB0" w14:textId="55751193" w:rsidR="00210230" w:rsidRPr="00091A77" w:rsidRDefault="00682CD7" w:rsidP="003A495B">
            <w:pPr>
              <w:widowControl w:val="0"/>
              <w:suppressAutoHyphens/>
              <w:snapToGrid w:val="0"/>
              <w:jc w:val="center"/>
              <w:rPr>
                <w:color w:val="FF0000"/>
                <w:kern w:val="1"/>
                <w:sz w:val="20"/>
              </w:rPr>
            </w:pPr>
            <w:r w:rsidRPr="00091A77">
              <w:rPr>
                <w:sz w:val="20"/>
              </w:rPr>
              <w:t>1,</w:t>
            </w:r>
            <w:r w:rsidR="00E27499">
              <w:rPr>
                <w:sz w:val="20"/>
              </w:rPr>
              <w:t>25</w:t>
            </w:r>
          </w:p>
        </w:tc>
        <w:tc>
          <w:tcPr>
            <w:tcW w:w="1276" w:type="dxa"/>
            <w:tcBorders>
              <w:top w:val="single" w:sz="4" w:space="0" w:color="000000"/>
              <w:left w:val="single" w:sz="4" w:space="0" w:color="000000"/>
              <w:bottom w:val="single" w:sz="4" w:space="0" w:color="000000"/>
            </w:tcBorders>
            <w:vAlign w:val="center"/>
          </w:tcPr>
          <w:p w14:paraId="04E656C1" w14:textId="23DC01EE" w:rsidR="00210230" w:rsidRPr="009840E9" w:rsidRDefault="00210230">
            <w:pPr>
              <w:widowControl w:val="0"/>
              <w:suppressAutoHyphens/>
              <w:snapToGrid w:val="0"/>
              <w:rPr>
                <w:kern w:val="1"/>
                <w:sz w:val="20"/>
              </w:rPr>
            </w:pPr>
            <w:r w:rsidRPr="009840E9">
              <w:rPr>
                <w:sz w:val="20"/>
              </w:rPr>
              <w:t>LST EN 1899- 2:2000</w:t>
            </w:r>
          </w:p>
        </w:tc>
        <w:tc>
          <w:tcPr>
            <w:tcW w:w="1275" w:type="dxa"/>
            <w:vMerge/>
            <w:tcBorders>
              <w:left w:val="single" w:sz="4" w:space="0" w:color="000000"/>
              <w:right w:val="single" w:sz="4" w:space="0" w:color="000000"/>
            </w:tcBorders>
          </w:tcPr>
          <w:p w14:paraId="139AE22A" w14:textId="77777777" w:rsidR="00210230" w:rsidRPr="00923211"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7E313A4" w14:textId="77777777" w:rsidR="00210230" w:rsidRPr="00923211" w:rsidRDefault="00210230">
            <w:pPr>
              <w:widowControl w:val="0"/>
              <w:suppressAutoHyphens/>
              <w:snapToGrid w:val="0"/>
              <w:rPr>
                <w:color w:val="FF0000"/>
                <w:kern w:val="1"/>
                <w:sz w:val="20"/>
              </w:rPr>
            </w:pPr>
          </w:p>
        </w:tc>
      </w:tr>
      <w:tr w:rsidR="00923211" w:rsidRPr="00923211" w14:paraId="1A5511D2" w14:textId="77777777" w:rsidTr="002947F3">
        <w:trPr>
          <w:cantSplit/>
        </w:trPr>
        <w:tc>
          <w:tcPr>
            <w:tcW w:w="587" w:type="dxa"/>
            <w:gridSpan w:val="2"/>
            <w:vMerge/>
            <w:tcBorders>
              <w:left w:val="single" w:sz="4" w:space="0" w:color="000000"/>
            </w:tcBorders>
          </w:tcPr>
          <w:p w14:paraId="3AB056DB" w14:textId="77777777" w:rsidR="00210230" w:rsidRPr="00923211" w:rsidRDefault="00210230"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1A00EF05" w14:textId="77777777" w:rsidR="00210230" w:rsidRPr="00091A77"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30DE5607" w14:textId="385350BF" w:rsidR="00210230" w:rsidRPr="00091A77" w:rsidRDefault="00210230">
            <w:pPr>
              <w:widowControl w:val="0"/>
              <w:suppressAutoHyphens/>
              <w:snapToGrid w:val="0"/>
              <w:rPr>
                <w:sz w:val="20"/>
              </w:rPr>
            </w:pPr>
            <w:proofErr w:type="spellStart"/>
            <w:r w:rsidRPr="00091A77">
              <w:rPr>
                <w:sz w:val="20"/>
              </w:rPr>
              <w:t>ChDS</w:t>
            </w:r>
            <w:r w:rsidRPr="00091A77">
              <w:rPr>
                <w:sz w:val="20"/>
                <w:vertAlign w:val="subscript"/>
              </w:rPr>
              <w:t>Cr</w:t>
            </w:r>
            <w:proofErr w:type="spellEnd"/>
            <w:r w:rsidRPr="00091A77">
              <w:rPr>
                <w:sz w:val="20"/>
              </w:rPr>
              <w:t>, mg/l</w:t>
            </w:r>
          </w:p>
        </w:tc>
        <w:tc>
          <w:tcPr>
            <w:tcW w:w="1083" w:type="dxa"/>
            <w:vMerge/>
            <w:tcBorders>
              <w:left w:val="single" w:sz="4" w:space="0" w:color="000000"/>
            </w:tcBorders>
          </w:tcPr>
          <w:p w14:paraId="5C9721C2" w14:textId="77777777" w:rsidR="00210230" w:rsidRPr="00091A77" w:rsidRDefault="00210230">
            <w:pPr>
              <w:widowControl w:val="0"/>
              <w:suppressAutoHyphens/>
              <w:snapToGrid w:val="0"/>
              <w:rPr>
                <w:color w:val="FF0000"/>
                <w:kern w:val="1"/>
                <w:sz w:val="20"/>
              </w:rPr>
            </w:pPr>
          </w:p>
        </w:tc>
        <w:tc>
          <w:tcPr>
            <w:tcW w:w="1194" w:type="dxa"/>
            <w:vMerge/>
            <w:tcBorders>
              <w:left w:val="single" w:sz="4" w:space="0" w:color="000000"/>
            </w:tcBorders>
          </w:tcPr>
          <w:p w14:paraId="2CF6F9CD" w14:textId="77777777" w:rsidR="00210230" w:rsidRPr="00091A77" w:rsidRDefault="00210230">
            <w:pPr>
              <w:widowControl w:val="0"/>
              <w:suppressAutoHyphens/>
              <w:snapToGrid w:val="0"/>
              <w:rPr>
                <w:color w:val="FF0000"/>
                <w:kern w:val="1"/>
                <w:sz w:val="20"/>
              </w:rPr>
            </w:pPr>
          </w:p>
        </w:tc>
        <w:tc>
          <w:tcPr>
            <w:tcW w:w="1042" w:type="dxa"/>
            <w:vMerge/>
            <w:tcBorders>
              <w:left w:val="single" w:sz="4" w:space="0" w:color="000000"/>
            </w:tcBorders>
          </w:tcPr>
          <w:p w14:paraId="19D9FDA6" w14:textId="77777777" w:rsidR="00210230" w:rsidRPr="00091A77" w:rsidRDefault="00210230">
            <w:pPr>
              <w:widowControl w:val="0"/>
              <w:suppressAutoHyphens/>
              <w:snapToGrid w:val="0"/>
              <w:rPr>
                <w:color w:val="FF0000"/>
                <w:kern w:val="1"/>
                <w:sz w:val="20"/>
              </w:rPr>
            </w:pPr>
          </w:p>
        </w:tc>
        <w:tc>
          <w:tcPr>
            <w:tcW w:w="1124" w:type="dxa"/>
            <w:vMerge/>
            <w:tcBorders>
              <w:left w:val="single" w:sz="4" w:space="0" w:color="000000"/>
            </w:tcBorders>
          </w:tcPr>
          <w:p w14:paraId="5AE48A6B" w14:textId="77777777" w:rsidR="00210230" w:rsidRPr="00091A77" w:rsidRDefault="00210230">
            <w:pPr>
              <w:widowControl w:val="0"/>
              <w:suppressAutoHyphens/>
              <w:snapToGrid w:val="0"/>
              <w:rPr>
                <w:color w:val="FF0000"/>
                <w:kern w:val="1"/>
                <w:sz w:val="20"/>
              </w:rPr>
            </w:pPr>
          </w:p>
        </w:tc>
        <w:tc>
          <w:tcPr>
            <w:tcW w:w="1554" w:type="dxa"/>
            <w:vMerge/>
            <w:tcBorders>
              <w:left w:val="single" w:sz="4" w:space="0" w:color="000000"/>
            </w:tcBorders>
          </w:tcPr>
          <w:p w14:paraId="0C9EFECB" w14:textId="77777777" w:rsidR="00210230" w:rsidRPr="00091A77" w:rsidRDefault="00210230">
            <w:pPr>
              <w:widowControl w:val="0"/>
              <w:suppressAutoHyphens/>
              <w:snapToGrid w:val="0"/>
              <w:rPr>
                <w:color w:val="FF0000"/>
                <w:kern w:val="1"/>
                <w:sz w:val="20"/>
              </w:rPr>
            </w:pPr>
          </w:p>
        </w:tc>
        <w:tc>
          <w:tcPr>
            <w:tcW w:w="958" w:type="dxa"/>
            <w:vMerge/>
            <w:tcBorders>
              <w:left w:val="single" w:sz="4" w:space="0" w:color="000000"/>
            </w:tcBorders>
          </w:tcPr>
          <w:p w14:paraId="4AA17601" w14:textId="77777777" w:rsidR="00210230" w:rsidRPr="00091A77"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2F38F069" w14:textId="1CE8C49C" w:rsidR="00210230" w:rsidRPr="00091A77" w:rsidRDefault="00D36866" w:rsidP="003A495B">
            <w:pPr>
              <w:widowControl w:val="0"/>
              <w:suppressAutoHyphens/>
              <w:snapToGrid w:val="0"/>
              <w:jc w:val="center"/>
              <w:rPr>
                <w:color w:val="FF0000"/>
                <w:kern w:val="1"/>
                <w:sz w:val="20"/>
              </w:rPr>
            </w:pPr>
            <w:r>
              <w:rPr>
                <w:sz w:val="20"/>
              </w:rPr>
              <w:t>5,38</w:t>
            </w:r>
          </w:p>
        </w:tc>
        <w:tc>
          <w:tcPr>
            <w:tcW w:w="1276" w:type="dxa"/>
            <w:tcBorders>
              <w:top w:val="single" w:sz="4" w:space="0" w:color="000000"/>
              <w:left w:val="single" w:sz="4" w:space="0" w:color="000000"/>
              <w:bottom w:val="single" w:sz="4" w:space="0" w:color="000000"/>
            </w:tcBorders>
            <w:vAlign w:val="center"/>
          </w:tcPr>
          <w:p w14:paraId="366BC323" w14:textId="058575B5" w:rsidR="00210230" w:rsidRPr="009840E9" w:rsidRDefault="00210230">
            <w:pPr>
              <w:widowControl w:val="0"/>
              <w:suppressAutoHyphens/>
              <w:snapToGrid w:val="0"/>
              <w:rPr>
                <w:kern w:val="1"/>
                <w:sz w:val="20"/>
              </w:rPr>
            </w:pPr>
            <w:r w:rsidRPr="009840E9">
              <w:rPr>
                <w:sz w:val="20"/>
              </w:rPr>
              <w:t>ISO 15705:2002</w:t>
            </w:r>
          </w:p>
        </w:tc>
        <w:tc>
          <w:tcPr>
            <w:tcW w:w="1275" w:type="dxa"/>
            <w:vMerge/>
            <w:tcBorders>
              <w:left w:val="single" w:sz="4" w:space="0" w:color="000000"/>
              <w:right w:val="single" w:sz="4" w:space="0" w:color="000000"/>
            </w:tcBorders>
          </w:tcPr>
          <w:p w14:paraId="5F29EB22" w14:textId="77777777" w:rsidR="00210230" w:rsidRPr="00923211"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62E53E3" w14:textId="77777777" w:rsidR="00210230" w:rsidRPr="00923211" w:rsidRDefault="00210230">
            <w:pPr>
              <w:widowControl w:val="0"/>
              <w:suppressAutoHyphens/>
              <w:snapToGrid w:val="0"/>
              <w:rPr>
                <w:color w:val="FF0000"/>
                <w:kern w:val="1"/>
                <w:sz w:val="20"/>
              </w:rPr>
            </w:pPr>
          </w:p>
        </w:tc>
      </w:tr>
      <w:tr w:rsidR="00923211" w:rsidRPr="00923211" w14:paraId="30FCB1A9" w14:textId="77777777" w:rsidTr="002947F3">
        <w:trPr>
          <w:cantSplit/>
        </w:trPr>
        <w:tc>
          <w:tcPr>
            <w:tcW w:w="587" w:type="dxa"/>
            <w:gridSpan w:val="2"/>
            <w:vMerge/>
            <w:tcBorders>
              <w:left w:val="single" w:sz="4" w:space="0" w:color="000000"/>
            </w:tcBorders>
          </w:tcPr>
          <w:p w14:paraId="69D0DD34" w14:textId="77777777" w:rsidR="00210230" w:rsidRPr="00923211" w:rsidRDefault="00210230"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0CC30051" w14:textId="77777777" w:rsidR="00210230" w:rsidRPr="00091A77"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2FEFD089" w14:textId="1C8F285A" w:rsidR="00210230" w:rsidRPr="00091A77" w:rsidRDefault="00210230">
            <w:pPr>
              <w:widowControl w:val="0"/>
              <w:suppressAutoHyphens/>
              <w:snapToGrid w:val="0"/>
              <w:rPr>
                <w:sz w:val="20"/>
              </w:rPr>
            </w:pPr>
            <w:r w:rsidRPr="00091A77">
              <w:rPr>
                <w:sz w:val="20"/>
              </w:rPr>
              <w:t>Chloridai (Cl</w:t>
            </w:r>
            <w:r w:rsidRPr="00091A77">
              <w:rPr>
                <w:sz w:val="20"/>
                <w:vertAlign w:val="superscript"/>
              </w:rPr>
              <w:t>-</w:t>
            </w:r>
            <w:r w:rsidRPr="00091A77">
              <w:rPr>
                <w:sz w:val="20"/>
              </w:rPr>
              <w:t xml:space="preserve"> ), mg/l</w:t>
            </w:r>
          </w:p>
        </w:tc>
        <w:tc>
          <w:tcPr>
            <w:tcW w:w="1083" w:type="dxa"/>
            <w:vMerge/>
            <w:tcBorders>
              <w:left w:val="single" w:sz="4" w:space="0" w:color="000000"/>
            </w:tcBorders>
          </w:tcPr>
          <w:p w14:paraId="1E1FD896" w14:textId="77777777" w:rsidR="00210230" w:rsidRPr="00091A77" w:rsidRDefault="00210230">
            <w:pPr>
              <w:widowControl w:val="0"/>
              <w:suppressAutoHyphens/>
              <w:snapToGrid w:val="0"/>
              <w:rPr>
                <w:color w:val="FF0000"/>
                <w:kern w:val="1"/>
                <w:sz w:val="20"/>
              </w:rPr>
            </w:pPr>
          </w:p>
        </w:tc>
        <w:tc>
          <w:tcPr>
            <w:tcW w:w="1194" w:type="dxa"/>
            <w:vMerge/>
            <w:tcBorders>
              <w:left w:val="single" w:sz="4" w:space="0" w:color="000000"/>
            </w:tcBorders>
          </w:tcPr>
          <w:p w14:paraId="46C4AA8A" w14:textId="77777777" w:rsidR="00210230" w:rsidRPr="00091A77" w:rsidRDefault="00210230">
            <w:pPr>
              <w:widowControl w:val="0"/>
              <w:suppressAutoHyphens/>
              <w:snapToGrid w:val="0"/>
              <w:rPr>
                <w:color w:val="FF0000"/>
                <w:kern w:val="1"/>
                <w:sz w:val="20"/>
              </w:rPr>
            </w:pPr>
          </w:p>
        </w:tc>
        <w:tc>
          <w:tcPr>
            <w:tcW w:w="1042" w:type="dxa"/>
            <w:vMerge/>
            <w:tcBorders>
              <w:left w:val="single" w:sz="4" w:space="0" w:color="000000"/>
            </w:tcBorders>
          </w:tcPr>
          <w:p w14:paraId="01CF44E1" w14:textId="77777777" w:rsidR="00210230" w:rsidRPr="00091A77" w:rsidRDefault="00210230">
            <w:pPr>
              <w:widowControl w:val="0"/>
              <w:suppressAutoHyphens/>
              <w:snapToGrid w:val="0"/>
              <w:rPr>
                <w:color w:val="FF0000"/>
                <w:kern w:val="1"/>
                <w:sz w:val="20"/>
              </w:rPr>
            </w:pPr>
          </w:p>
        </w:tc>
        <w:tc>
          <w:tcPr>
            <w:tcW w:w="1124" w:type="dxa"/>
            <w:vMerge/>
            <w:tcBorders>
              <w:left w:val="single" w:sz="4" w:space="0" w:color="000000"/>
            </w:tcBorders>
          </w:tcPr>
          <w:p w14:paraId="07922FED" w14:textId="77777777" w:rsidR="00210230" w:rsidRPr="00091A77" w:rsidRDefault="00210230">
            <w:pPr>
              <w:widowControl w:val="0"/>
              <w:suppressAutoHyphens/>
              <w:snapToGrid w:val="0"/>
              <w:rPr>
                <w:color w:val="FF0000"/>
                <w:kern w:val="1"/>
                <w:sz w:val="20"/>
              </w:rPr>
            </w:pPr>
          </w:p>
        </w:tc>
        <w:tc>
          <w:tcPr>
            <w:tcW w:w="1554" w:type="dxa"/>
            <w:vMerge/>
            <w:tcBorders>
              <w:left w:val="single" w:sz="4" w:space="0" w:color="000000"/>
            </w:tcBorders>
          </w:tcPr>
          <w:p w14:paraId="0E4555D1" w14:textId="77777777" w:rsidR="00210230" w:rsidRPr="00091A77" w:rsidRDefault="00210230">
            <w:pPr>
              <w:widowControl w:val="0"/>
              <w:suppressAutoHyphens/>
              <w:snapToGrid w:val="0"/>
              <w:rPr>
                <w:color w:val="FF0000"/>
                <w:kern w:val="1"/>
                <w:sz w:val="20"/>
              </w:rPr>
            </w:pPr>
          </w:p>
        </w:tc>
        <w:tc>
          <w:tcPr>
            <w:tcW w:w="958" w:type="dxa"/>
            <w:vMerge/>
            <w:tcBorders>
              <w:left w:val="single" w:sz="4" w:space="0" w:color="000000"/>
            </w:tcBorders>
          </w:tcPr>
          <w:p w14:paraId="14F9FEAC" w14:textId="77777777" w:rsidR="00210230" w:rsidRPr="00091A77"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55ABC936" w14:textId="35D14F8B" w:rsidR="00210230" w:rsidRPr="00091A77" w:rsidRDefault="00AC7CDE" w:rsidP="003A495B">
            <w:pPr>
              <w:widowControl w:val="0"/>
              <w:suppressAutoHyphens/>
              <w:snapToGrid w:val="0"/>
              <w:jc w:val="center"/>
              <w:rPr>
                <w:color w:val="FF0000"/>
                <w:kern w:val="1"/>
                <w:sz w:val="20"/>
              </w:rPr>
            </w:pPr>
            <w:r w:rsidRPr="00091A77">
              <w:rPr>
                <w:sz w:val="20"/>
              </w:rPr>
              <w:t>5,32</w:t>
            </w:r>
          </w:p>
        </w:tc>
        <w:tc>
          <w:tcPr>
            <w:tcW w:w="1276" w:type="dxa"/>
            <w:tcBorders>
              <w:top w:val="single" w:sz="4" w:space="0" w:color="000000"/>
              <w:left w:val="single" w:sz="4" w:space="0" w:color="000000"/>
              <w:bottom w:val="single" w:sz="4" w:space="0" w:color="000000"/>
            </w:tcBorders>
            <w:vAlign w:val="center"/>
          </w:tcPr>
          <w:p w14:paraId="3A531211" w14:textId="5F6FCBEB" w:rsidR="00210230" w:rsidRPr="009840E9" w:rsidRDefault="00210230">
            <w:pPr>
              <w:widowControl w:val="0"/>
              <w:suppressAutoHyphens/>
              <w:snapToGrid w:val="0"/>
              <w:rPr>
                <w:kern w:val="1"/>
                <w:sz w:val="20"/>
              </w:rPr>
            </w:pPr>
            <w:r w:rsidRPr="009840E9">
              <w:rPr>
                <w:sz w:val="20"/>
              </w:rPr>
              <w:t>LST EN ISO 10304-1</w:t>
            </w:r>
            <w:r w:rsidR="00C13C9A">
              <w:rPr>
                <w:sz w:val="20"/>
              </w:rPr>
              <w:t>:2009</w:t>
            </w:r>
          </w:p>
        </w:tc>
        <w:tc>
          <w:tcPr>
            <w:tcW w:w="1275" w:type="dxa"/>
            <w:vMerge/>
            <w:tcBorders>
              <w:left w:val="single" w:sz="4" w:space="0" w:color="000000"/>
              <w:right w:val="single" w:sz="4" w:space="0" w:color="000000"/>
            </w:tcBorders>
          </w:tcPr>
          <w:p w14:paraId="1FE8F87C" w14:textId="77777777" w:rsidR="00210230" w:rsidRPr="00923211"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7916C83" w14:textId="77777777" w:rsidR="00210230" w:rsidRPr="00923211" w:rsidRDefault="00210230">
            <w:pPr>
              <w:widowControl w:val="0"/>
              <w:suppressAutoHyphens/>
              <w:snapToGrid w:val="0"/>
              <w:rPr>
                <w:color w:val="FF0000"/>
                <w:kern w:val="1"/>
                <w:sz w:val="20"/>
              </w:rPr>
            </w:pPr>
          </w:p>
        </w:tc>
      </w:tr>
      <w:tr w:rsidR="00923211" w:rsidRPr="00923211" w14:paraId="20591EA1" w14:textId="77777777" w:rsidTr="002947F3">
        <w:trPr>
          <w:cantSplit/>
        </w:trPr>
        <w:tc>
          <w:tcPr>
            <w:tcW w:w="587" w:type="dxa"/>
            <w:gridSpan w:val="2"/>
            <w:vMerge/>
            <w:tcBorders>
              <w:left w:val="single" w:sz="4" w:space="0" w:color="000000"/>
            </w:tcBorders>
          </w:tcPr>
          <w:p w14:paraId="4E3F9B05" w14:textId="77777777" w:rsidR="00210230" w:rsidRPr="00923211" w:rsidRDefault="00210230"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792AE4FB" w14:textId="77777777" w:rsidR="00210230" w:rsidRPr="00091A77"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000000"/>
            </w:tcBorders>
          </w:tcPr>
          <w:p w14:paraId="7D9F6D09" w14:textId="24860AF8" w:rsidR="00210230" w:rsidRPr="00091A77" w:rsidRDefault="00210230">
            <w:pPr>
              <w:widowControl w:val="0"/>
              <w:suppressAutoHyphens/>
              <w:snapToGrid w:val="0"/>
              <w:rPr>
                <w:sz w:val="20"/>
              </w:rPr>
            </w:pPr>
            <w:r w:rsidRPr="00091A77">
              <w:rPr>
                <w:sz w:val="20"/>
              </w:rPr>
              <w:t>Nafta ir jos produktai (C10-C40), mg/l</w:t>
            </w:r>
          </w:p>
        </w:tc>
        <w:tc>
          <w:tcPr>
            <w:tcW w:w="1083" w:type="dxa"/>
            <w:vMerge/>
            <w:tcBorders>
              <w:left w:val="single" w:sz="4" w:space="0" w:color="000000"/>
            </w:tcBorders>
          </w:tcPr>
          <w:p w14:paraId="6826FC36" w14:textId="77777777" w:rsidR="00210230" w:rsidRPr="00091A77" w:rsidRDefault="00210230">
            <w:pPr>
              <w:widowControl w:val="0"/>
              <w:suppressAutoHyphens/>
              <w:snapToGrid w:val="0"/>
              <w:rPr>
                <w:color w:val="FF0000"/>
                <w:kern w:val="1"/>
                <w:sz w:val="20"/>
              </w:rPr>
            </w:pPr>
          </w:p>
        </w:tc>
        <w:tc>
          <w:tcPr>
            <w:tcW w:w="1194" w:type="dxa"/>
            <w:vMerge/>
            <w:tcBorders>
              <w:left w:val="single" w:sz="4" w:space="0" w:color="000000"/>
            </w:tcBorders>
          </w:tcPr>
          <w:p w14:paraId="3AA68CE4" w14:textId="77777777" w:rsidR="00210230" w:rsidRPr="00091A77" w:rsidRDefault="00210230">
            <w:pPr>
              <w:widowControl w:val="0"/>
              <w:suppressAutoHyphens/>
              <w:snapToGrid w:val="0"/>
              <w:rPr>
                <w:color w:val="FF0000"/>
                <w:kern w:val="1"/>
                <w:sz w:val="20"/>
              </w:rPr>
            </w:pPr>
          </w:p>
        </w:tc>
        <w:tc>
          <w:tcPr>
            <w:tcW w:w="1042" w:type="dxa"/>
            <w:vMerge/>
            <w:tcBorders>
              <w:left w:val="single" w:sz="4" w:space="0" w:color="000000"/>
            </w:tcBorders>
          </w:tcPr>
          <w:p w14:paraId="2277E889" w14:textId="77777777" w:rsidR="00210230" w:rsidRPr="00091A77" w:rsidRDefault="00210230">
            <w:pPr>
              <w:widowControl w:val="0"/>
              <w:suppressAutoHyphens/>
              <w:snapToGrid w:val="0"/>
              <w:rPr>
                <w:color w:val="FF0000"/>
                <w:kern w:val="1"/>
                <w:sz w:val="20"/>
              </w:rPr>
            </w:pPr>
          </w:p>
        </w:tc>
        <w:tc>
          <w:tcPr>
            <w:tcW w:w="1124" w:type="dxa"/>
            <w:vMerge/>
            <w:tcBorders>
              <w:left w:val="single" w:sz="4" w:space="0" w:color="000000"/>
            </w:tcBorders>
          </w:tcPr>
          <w:p w14:paraId="6D20A436" w14:textId="77777777" w:rsidR="00210230" w:rsidRPr="00091A77" w:rsidRDefault="00210230">
            <w:pPr>
              <w:widowControl w:val="0"/>
              <w:suppressAutoHyphens/>
              <w:snapToGrid w:val="0"/>
              <w:rPr>
                <w:color w:val="FF0000"/>
                <w:kern w:val="1"/>
                <w:sz w:val="20"/>
              </w:rPr>
            </w:pPr>
          </w:p>
        </w:tc>
        <w:tc>
          <w:tcPr>
            <w:tcW w:w="1554" w:type="dxa"/>
            <w:vMerge/>
            <w:tcBorders>
              <w:left w:val="single" w:sz="4" w:space="0" w:color="000000"/>
            </w:tcBorders>
          </w:tcPr>
          <w:p w14:paraId="1848A0A8" w14:textId="77777777" w:rsidR="00210230" w:rsidRPr="00091A77" w:rsidRDefault="00210230">
            <w:pPr>
              <w:widowControl w:val="0"/>
              <w:suppressAutoHyphens/>
              <w:snapToGrid w:val="0"/>
              <w:rPr>
                <w:color w:val="FF0000"/>
                <w:kern w:val="1"/>
                <w:sz w:val="20"/>
              </w:rPr>
            </w:pPr>
          </w:p>
        </w:tc>
        <w:tc>
          <w:tcPr>
            <w:tcW w:w="958" w:type="dxa"/>
            <w:vMerge/>
            <w:tcBorders>
              <w:left w:val="single" w:sz="4" w:space="0" w:color="000000"/>
            </w:tcBorders>
          </w:tcPr>
          <w:p w14:paraId="35481C62" w14:textId="77777777" w:rsidR="00210230" w:rsidRPr="00091A77"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000000"/>
            </w:tcBorders>
            <w:vAlign w:val="center"/>
          </w:tcPr>
          <w:p w14:paraId="2A759CCA" w14:textId="753F6A37" w:rsidR="00210230" w:rsidRPr="00091A77" w:rsidRDefault="00AC7CDE" w:rsidP="003A495B">
            <w:pPr>
              <w:widowControl w:val="0"/>
              <w:suppressAutoHyphens/>
              <w:snapToGrid w:val="0"/>
              <w:jc w:val="center"/>
              <w:rPr>
                <w:color w:val="FF0000"/>
                <w:kern w:val="1"/>
                <w:sz w:val="20"/>
              </w:rPr>
            </w:pPr>
            <w:r w:rsidRPr="00091A77">
              <w:rPr>
                <w:sz w:val="20"/>
              </w:rPr>
              <w:t>&lt;0,10</w:t>
            </w:r>
          </w:p>
        </w:tc>
        <w:tc>
          <w:tcPr>
            <w:tcW w:w="1276" w:type="dxa"/>
            <w:tcBorders>
              <w:top w:val="single" w:sz="4" w:space="0" w:color="000000"/>
              <w:left w:val="single" w:sz="4" w:space="0" w:color="000000"/>
              <w:bottom w:val="single" w:sz="4" w:space="0" w:color="000000"/>
            </w:tcBorders>
            <w:vAlign w:val="center"/>
          </w:tcPr>
          <w:p w14:paraId="7D0CCC44" w14:textId="57E48B51" w:rsidR="00210230" w:rsidRPr="009840E9" w:rsidRDefault="00210230">
            <w:pPr>
              <w:widowControl w:val="0"/>
              <w:suppressAutoHyphens/>
              <w:snapToGrid w:val="0"/>
              <w:rPr>
                <w:kern w:val="1"/>
                <w:sz w:val="20"/>
              </w:rPr>
            </w:pPr>
            <w:r w:rsidRPr="009840E9">
              <w:rPr>
                <w:sz w:val="20"/>
              </w:rPr>
              <w:t>LST EN ISO 9377- 2:2002</w:t>
            </w:r>
          </w:p>
        </w:tc>
        <w:tc>
          <w:tcPr>
            <w:tcW w:w="1275" w:type="dxa"/>
            <w:vMerge/>
            <w:tcBorders>
              <w:left w:val="single" w:sz="4" w:space="0" w:color="000000"/>
              <w:right w:val="single" w:sz="4" w:space="0" w:color="000000"/>
            </w:tcBorders>
          </w:tcPr>
          <w:p w14:paraId="6F055991" w14:textId="77777777" w:rsidR="00210230" w:rsidRPr="00923211" w:rsidRDefault="0021023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B49FC19" w14:textId="77777777" w:rsidR="00210230" w:rsidRPr="00923211" w:rsidRDefault="00210230">
            <w:pPr>
              <w:widowControl w:val="0"/>
              <w:suppressAutoHyphens/>
              <w:snapToGrid w:val="0"/>
              <w:rPr>
                <w:color w:val="FF0000"/>
                <w:kern w:val="1"/>
                <w:sz w:val="20"/>
              </w:rPr>
            </w:pPr>
          </w:p>
        </w:tc>
      </w:tr>
      <w:tr w:rsidR="00923211" w:rsidRPr="00923211" w14:paraId="305EE2D7" w14:textId="77777777" w:rsidTr="002947F3">
        <w:trPr>
          <w:cantSplit/>
        </w:trPr>
        <w:tc>
          <w:tcPr>
            <w:tcW w:w="587" w:type="dxa"/>
            <w:gridSpan w:val="2"/>
            <w:vMerge/>
            <w:tcBorders>
              <w:left w:val="single" w:sz="4" w:space="0" w:color="000000"/>
              <w:bottom w:val="single" w:sz="4" w:space="0" w:color="auto"/>
            </w:tcBorders>
          </w:tcPr>
          <w:p w14:paraId="6ADB15BE" w14:textId="77777777" w:rsidR="00210230" w:rsidRPr="00923211" w:rsidRDefault="00210230" w:rsidP="00EE2B38">
            <w:pPr>
              <w:widowControl w:val="0"/>
              <w:suppressAutoHyphens/>
              <w:snapToGrid w:val="0"/>
              <w:jc w:val="center"/>
              <w:rPr>
                <w:color w:val="FF0000"/>
                <w:kern w:val="1"/>
                <w:sz w:val="20"/>
              </w:rPr>
            </w:pPr>
          </w:p>
        </w:tc>
        <w:tc>
          <w:tcPr>
            <w:tcW w:w="1134" w:type="dxa"/>
            <w:vMerge/>
            <w:tcBorders>
              <w:left w:val="single" w:sz="4" w:space="0" w:color="000000"/>
              <w:bottom w:val="single" w:sz="4" w:space="0" w:color="auto"/>
            </w:tcBorders>
          </w:tcPr>
          <w:p w14:paraId="71DE1667" w14:textId="77777777" w:rsidR="00210230" w:rsidRPr="00091A77" w:rsidRDefault="00210230">
            <w:pPr>
              <w:widowControl w:val="0"/>
              <w:suppressAutoHyphens/>
              <w:snapToGrid w:val="0"/>
              <w:rPr>
                <w:color w:val="FF0000"/>
                <w:sz w:val="20"/>
              </w:rPr>
            </w:pPr>
          </w:p>
        </w:tc>
        <w:tc>
          <w:tcPr>
            <w:tcW w:w="1276" w:type="dxa"/>
            <w:tcBorders>
              <w:top w:val="single" w:sz="4" w:space="0" w:color="000000"/>
              <w:left w:val="single" w:sz="4" w:space="0" w:color="000000"/>
              <w:bottom w:val="single" w:sz="4" w:space="0" w:color="auto"/>
            </w:tcBorders>
          </w:tcPr>
          <w:p w14:paraId="3675A4C6" w14:textId="77777777" w:rsidR="00210230" w:rsidRDefault="00210230">
            <w:pPr>
              <w:widowControl w:val="0"/>
              <w:suppressAutoHyphens/>
              <w:snapToGrid w:val="0"/>
              <w:rPr>
                <w:sz w:val="20"/>
              </w:rPr>
            </w:pPr>
            <w:r w:rsidRPr="00091A77">
              <w:rPr>
                <w:sz w:val="20"/>
              </w:rPr>
              <w:t>Sulfatai (SO</w:t>
            </w:r>
            <w:r w:rsidRPr="00091A77">
              <w:rPr>
                <w:sz w:val="20"/>
                <w:vertAlign w:val="subscript"/>
              </w:rPr>
              <w:t>4</w:t>
            </w:r>
            <w:r w:rsidRPr="00091A77">
              <w:rPr>
                <w:sz w:val="20"/>
                <w:vertAlign w:val="superscript"/>
              </w:rPr>
              <w:t>2-</w:t>
            </w:r>
            <w:r w:rsidRPr="00091A77">
              <w:rPr>
                <w:sz w:val="20"/>
              </w:rPr>
              <w:t xml:space="preserve"> ), mg/l</w:t>
            </w:r>
          </w:p>
          <w:p w14:paraId="3DA1FC38" w14:textId="77777777" w:rsidR="00745188" w:rsidRDefault="00745188">
            <w:pPr>
              <w:widowControl w:val="0"/>
              <w:suppressAutoHyphens/>
              <w:snapToGrid w:val="0"/>
              <w:rPr>
                <w:sz w:val="20"/>
              </w:rPr>
            </w:pPr>
          </w:p>
          <w:p w14:paraId="700E5B56" w14:textId="5A3EFDF8" w:rsidR="00745188" w:rsidRPr="00091A77" w:rsidRDefault="00745188">
            <w:pPr>
              <w:widowControl w:val="0"/>
              <w:suppressAutoHyphens/>
              <w:snapToGrid w:val="0"/>
              <w:rPr>
                <w:sz w:val="20"/>
              </w:rPr>
            </w:pPr>
          </w:p>
        </w:tc>
        <w:tc>
          <w:tcPr>
            <w:tcW w:w="1083" w:type="dxa"/>
            <w:vMerge/>
            <w:tcBorders>
              <w:left w:val="single" w:sz="4" w:space="0" w:color="000000"/>
              <w:bottom w:val="single" w:sz="4" w:space="0" w:color="auto"/>
            </w:tcBorders>
          </w:tcPr>
          <w:p w14:paraId="71D2DE10" w14:textId="77777777" w:rsidR="00210230" w:rsidRPr="00091A77" w:rsidRDefault="00210230">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419DF456" w14:textId="77777777" w:rsidR="00210230" w:rsidRPr="00091A77" w:rsidRDefault="00210230">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63B37011" w14:textId="77777777" w:rsidR="00210230" w:rsidRPr="00091A77" w:rsidRDefault="00210230">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75DF1A6F" w14:textId="77777777" w:rsidR="00210230" w:rsidRPr="00091A77" w:rsidRDefault="00210230">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0B060180" w14:textId="77777777" w:rsidR="00210230" w:rsidRPr="00091A77" w:rsidRDefault="00210230">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007431A5" w14:textId="77777777" w:rsidR="00210230" w:rsidRPr="00091A77" w:rsidRDefault="00210230">
            <w:pPr>
              <w:widowControl w:val="0"/>
              <w:suppressAutoHyphens/>
              <w:snapToGrid w:val="0"/>
              <w:rPr>
                <w:color w:val="FF0000"/>
                <w:kern w:val="1"/>
                <w:sz w:val="20"/>
              </w:rPr>
            </w:pPr>
          </w:p>
        </w:tc>
        <w:tc>
          <w:tcPr>
            <w:tcW w:w="992" w:type="dxa"/>
            <w:tcBorders>
              <w:top w:val="single" w:sz="4" w:space="0" w:color="000000"/>
              <w:left w:val="single" w:sz="4" w:space="0" w:color="000000"/>
              <w:bottom w:val="single" w:sz="4" w:space="0" w:color="auto"/>
            </w:tcBorders>
            <w:vAlign w:val="center"/>
          </w:tcPr>
          <w:p w14:paraId="04A12584" w14:textId="1D8955C6" w:rsidR="00210230" w:rsidRPr="00091A77" w:rsidRDefault="00091A77" w:rsidP="003A495B">
            <w:pPr>
              <w:widowControl w:val="0"/>
              <w:suppressAutoHyphens/>
              <w:snapToGrid w:val="0"/>
              <w:jc w:val="center"/>
              <w:rPr>
                <w:color w:val="FF0000"/>
                <w:kern w:val="1"/>
                <w:sz w:val="20"/>
              </w:rPr>
            </w:pPr>
            <w:r w:rsidRPr="00091A77">
              <w:rPr>
                <w:sz w:val="20"/>
              </w:rPr>
              <w:t>6,</w:t>
            </w:r>
            <w:r w:rsidR="0010475B">
              <w:rPr>
                <w:sz w:val="20"/>
              </w:rPr>
              <w:t>60</w:t>
            </w:r>
          </w:p>
        </w:tc>
        <w:tc>
          <w:tcPr>
            <w:tcW w:w="1276" w:type="dxa"/>
            <w:tcBorders>
              <w:top w:val="single" w:sz="4" w:space="0" w:color="000000"/>
              <w:left w:val="single" w:sz="4" w:space="0" w:color="000000"/>
              <w:bottom w:val="single" w:sz="4" w:space="0" w:color="auto"/>
            </w:tcBorders>
            <w:vAlign w:val="center"/>
          </w:tcPr>
          <w:p w14:paraId="3528F0A1" w14:textId="2593FB60" w:rsidR="00210230" w:rsidRPr="009840E9" w:rsidRDefault="00210230">
            <w:pPr>
              <w:widowControl w:val="0"/>
              <w:suppressAutoHyphens/>
              <w:snapToGrid w:val="0"/>
              <w:rPr>
                <w:kern w:val="1"/>
                <w:sz w:val="20"/>
              </w:rPr>
            </w:pPr>
            <w:r w:rsidRPr="009840E9">
              <w:rPr>
                <w:sz w:val="20"/>
              </w:rPr>
              <w:t>LST EN ISO 10304-1</w:t>
            </w:r>
            <w:r w:rsidR="004E7E61">
              <w:rPr>
                <w:sz w:val="20"/>
              </w:rPr>
              <w:t>:2009</w:t>
            </w:r>
          </w:p>
        </w:tc>
        <w:tc>
          <w:tcPr>
            <w:tcW w:w="1275" w:type="dxa"/>
            <w:vMerge/>
            <w:tcBorders>
              <w:left w:val="single" w:sz="4" w:space="0" w:color="000000"/>
              <w:bottom w:val="single" w:sz="4" w:space="0" w:color="auto"/>
              <w:right w:val="single" w:sz="4" w:space="0" w:color="000000"/>
            </w:tcBorders>
          </w:tcPr>
          <w:p w14:paraId="7EA40DE2" w14:textId="77777777" w:rsidR="00210230" w:rsidRPr="00923211" w:rsidRDefault="00210230">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76B59D42" w14:textId="77777777" w:rsidR="00210230" w:rsidRPr="00923211" w:rsidRDefault="00210230">
            <w:pPr>
              <w:widowControl w:val="0"/>
              <w:suppressAutoHyphens/>
              <w:snapToGrid w:val="0"/>
              <w:rPr>
                <w:color w:val="FF0000"/>
                <w:kern w:val="1"/>
                <w:sz w:val="20"/>
              </w:rPr>
            </w:pPr>
          </w:p>
        </w:tc>
      </w:tr>
      <w:tr w:rsidR="00923211" w:rsidRPr="00923211" w14:paraId="22021957" w14:textId="77777777" w:rsidTr="002947F3">
        <w:trPr>
          <w:cantSplit/>
        </w:trPr>
        <w:tc>
          <w:tcPr>
            <w:tcW w:w="587" w:type="dxa"/>
            <w:gridSpan w:val="2"/>
            <w:vMerge w:val="restart"/>
            <w:tcBorders>
              <w:top w:val="single" w:sz="4" w:space="0" w:color="auto"/>
              <w:left w:val="single" w:sz="4" w:space="0" w:color="000000"/>
            </w:tcBorders>
          </w:tcPr>
          <w:p w14:paraId="474BBC73" w14:textId="12C05893" w:rsidR="00D42713" w:rsidRPr="00000764" w:rsidRDefault="00D42713" w:rsidP="00EE2B38">
            <w:pPr>
              <w:widowControl w:val="0"/>
              <w:suppressAutoHyphens/>
              <w:snapToGrid w:val="0"/>
              <w:jc w:val="center"/>
              <w:rPr>
                <w:kern w:val="1"/>
                <w:sz w:val="20"/>
              </w:rPr>
            </w:pPr>
            <w:r w:rsidRPr="00000764">
              <w:rPr>
                <w:kern w:val="1"/>
                <w:sz w:val="20"/>
              </w:rPr>
              <w:lastRenderedPageBreak/>
              <w:t>2.</w:t>
            </w:r>
          </w:p>
        </w:tc>
        <w:tc>
          <w:tcPr>
            <w:tcW w:w="1134" w:type="dxa"/>
            <w:vMerge w:val="restart"/>
            <w:tcBorders>
              <w:top w:val="single" w:sz="4" w:space="0" w:color="auto"/>
              <w:left w:val="single" w:sz="4" w:space="0" w:color="000000"/>
            </w:tcBorders>
          </w:tcPr>
          <w:p w14:paraId="30182FF8" w14:textId="77777777" w:rsidR="00D42713" w:rsidRPr="00000764" w:rsidRDefault="00D42713" w:rsidP="00D42713">
            <w:pPr>
              <w:widowControl w:val="0"/>
              <w:suppressAutoHyphens/>
              <w:snapToGrid w:val="0"/>
              <w:rPr>
                <w:sz w:val="20"/>
              </w:rPr>
            </w:pPr>
            <w:r w:rsidRPr="00000764">
              <w:rPr>
                <w:sz w:val="20"/>
              </w:rPr>
              <w:t>Rytinis išleistuvas Nr. 1</w:t>
            </w:r>
          </w:p>
          <w:p w14:paraId="3F896118" w14:textId="2AF4F97D" w:rsidR="00D42713" w:rsidRPr="00000764" w:rsidRDefault="00D42713" w:rsidP="00D42713">
            <w:pPr>
              <w:widowControl w:val="0"/>
              <w:suppressAutoHyphens/>
              <w:snapToGrid w:val="0"/>
              <w:rPr>
                <w:sz w:val="20"/>
              </w:rPr>
            </w:pPr>
            <w:r w:rsidRPr="00000764">
              <w:rPr>
                <w:sz w:val="20"/>
              </w:rPr>
              <w:t>1520165</w:t>
            </w:r>
          </w:p>
        </w:tc>
        <w:tc>
          <w:tcPr>
            <w:tcW w:w="1276" w:type="dxa"/>
            <w:tcBorders>
              <w:top w:val="single" w:sz="4" w:space="0" w:color="auto"/>
              <w:left w:val="single" w:sz="4" w:space="0" w:color="000000"/>
              <w:bottom w:val="single" w:sz="4" w:space="0" w:color="auto"/>
            </w:tcBorders>
          </w:tcPr>
          <w:p w14:paraId="145E9CFB" w14:textId="3E684C1B" w:rsidR="00D42713" w:rsidRPr="00000764" w:rsidRDefault="00D42713" w:rsidP="00D42713">
            <w:pPr>
              <w:widowControl w:val="0"/>
              <w:suppressAutoHyphens/>
              <w:snapToGrid w:val="0"/>
              <w:rPr>
                <w:sz w:val="20"/>
              </w:rPr>
            </w:pPr>
            <w:r w:rsidRPr="00000764">
              <w:rPr>
                <w:sz w:val="20"/>
              </w:rPr>
              <w:t>pH</w:t>
            </w:r>
          </w:p>
        </w:tc>
        <w:tc>
          <w:tcPr>
            <w:tcW w:w="1083" w:type="dxa"/>
            <w:vMerge w:val="restart"/>
            <w:tcBorders>
              <w:top w:val="single" w:sz="4" w:space="0" w:color="auto"/>
              <w:left w:val="single" w:sz="4" w:space="0" w:color="000000"/>
            </w:tcBorders>
          </w:tcPr>
          <w:p w14:paraId="0CB8F2B3" w14:textId="7821EDFF" w:rsidR="00D42713" w:rsidRPr="00E3104F" w:rsidRDefault="00D42713" w:rsidP="00D42713">
            <w:pPr>
              <w:widowControl w:val="0"/>
              <w:suppressAutoHyphens/>
              <w:snapToGrid w:val="0"/>
              <w:rPr>
                <w:kern w:val="1"/>
                <w:sz w:val="20"/>
              </w:rPr>
            </w:pPr>
            <w:r w:rsidRPr="00E3104F">
              <w:rPr>
                <w:kern w:val="1"/>
                <w:sz w:val="20"/>
              </w:rPr>
              <w:t>Neaktualu</w:t>
            </w:r>
          </w:p>
        </w:tc>
        <w:tc>
          <w:tcPr>
            <w:tcW w:w="1194" w:type="dxa"/>
            <w:vMerge w:val="restart"/>
            <w:tcBorders>
              <w:top w:val="single" w:sz="4" w:space="0" w:color="auto"/>
              <w:left w:val="single" w:sz="4" w:space="0" w:color="000000"/>
            </w:tcBorders>
          </w:tcPr>
          <w:p w14:paraId="2E436245" w14:textId="51D51D91" w:rsidR="00D42713" w:rsidRPr="00E3104F" w:rsidRDefault="00D42713" w:rsidP="00D42713">
            <w:pPr>
              <w:widowControl w:val="0"/>
              <w:suppressAutoHyphens/>
              <w:snapToGrid w:val="0"/>
              <w:rPr>
                <w:kern w:val="1"/>
                <w:sz w:val="20"/>
              </w:rPr>
            </w:pPr>
            <w:r w:rsidRPr="00E3104F">
              <w:rPr>
                <w:kern w:val="1"/>
                <w:sz w:val="20"/>
              </w:rPr>
              <w:t>X-506514 Y-6092311</w:t>
            </w:r>
          </w:p>
        </w:tc>
        <w:tc>
          <w:tcPr>
            <w:tcW w:w="1042" w:type="dxa"/>
            <w:vMerge w:val="restart"/>
            <w:tcBorders>
              <w:top w:val="single" w:sz="4" w:space="0" w:color="auto"/>
              <w:left w:val="single" w:sz="4" w:space="0" w:color="000000"/>
            </w:tcBorders>
          </w:tcPr>
          <w:p w14:paraId="6A1DAF1B" w14:textId="79997ABC" w:rsidR="00D42713" w:rsidRPr="00E3104F" w:rsidRDefault="00D42713" w:rsidP="00D42713">
            <w:pPr>
              <w:widowControl w:val="0"/>
              <w:suppressAutoHyphens/>
              <w:snapToGrid w:val="0"/>
              <w:jc w:val="center"/>
              <w:rPr>
                <w:kern w:val="1"/>
                <w:sz w:val="20"/>
              </w:rPr>
            </w:pPr>
            <w:r w:rsidRPr="00E3104F">
              <w:rPr>
                <w:kern w:val="1"/>
                <w:sz w:val="20"/>
              </w:rPr>
              <w:t>-</w:t>
            </w:r>
          </w:p>
        </w:tc>
        <w:tc>
          <w:tcPr>
            <w:tcW w:w="1124" w:type="dxa"/>
            <w:vMerge w:val="restart"/>
            <w:tcBorders>
              <w:top w:val="single" w:sz="4" w:space="0" w:color="auto"/>
              <w:left w:val="single" w:sz="4" w:space="0" w:color="000000"/>
            </w:tcBorders>
          </w:tcPr>
          <w:p w14:paraId="0FD387F0" w14:textId="53591904" w:rsidR="00D42713" w:rsidRPr="00E3104F" w:rsidRDefault="00704A54" w:rsidP="00704A54">
            <w:pPr>
              <w:widowControl w:val="0"/>
              <w:suppressAutoHyphens/>
              <w:snapToGrid w:val="0"/>
              <w:jc w:val="center"/>
              <w:rPr>
                <w:kern w:val="1"/>
                <w:sz w:val="20"/>
              </w:rPr>
            </w:pPr>
            <w:r w:rsidRPr="00E3104F">
              <w:rPr>
                <w:kern w:val="1"/>
                <w:sz w:val="20"/>
              </w:rPr>
              <w:t>-</w:t>
            </w:r>
          </w:p>
        </w:tc>
        <w:tc>
          <w:tcPr>
            <w:tcW w:w="1554" w:type="dxa"/>
            <w:vMerge w:val="restart"/>
            <w:tcBorders>
              <w:top w:val="single" w:sz="4" w:space="0" w:color="auto"/>
              <w:left w:val="single" w:sz="4" w:space="0" w:color="000000"/>
            </w:tcBorders>
          </w:tcPr>
          <w:p w14:paraId="4112AF98" w14:textId="2E333770" w:rsidR="00D42713" w:rsidRPr="00E3104F" w:rsidRDefault="00704A54" w:rsidP="00D42713">
            <w:pPr>
              <w:widowControl w:val="0"/>
              <w:suppressAutoHyphens/>
              <w:snapToGrid w:val="0"/>
              <w:rPr>
                <w:kern w:val="1"/>
                <w:sz w:val="20"/>
              </w:rPr>
            </w:pPr>
            <w:r w:rsidRPr="00E3104F">
              <w:rPr>
                <w:kern w:val="1"/>
                <w:sz w:val="20"/>
              </w:rPr>
              <w:t>Melioracijos griovys įtekantis į Rykštenės upelį</w:t>
            </w:r>
          </w:p>
        </w:tc>
        <w:tc>
          <w:tcPr>
            <w:tcW w:w="958" w:type="dxa"/>
            <w:vMerge w:val="restart"/>
            <w:tcBorders>
              <w:top w:val="single" w:sz="4" w:space="0" w:color="auto"/>
              <w:left w:val="single" w:sz="4" w:space="0" w:color="000000"/>
            </w:tcBorders>
          </w:tcPr>
          <w:p w14:paraId="29AC3BD3" w14:textId="77777777" w:rsidR="00D42713" w:rsidRDefault="00F41ECE" w:rsidP="00D42713">
            <w:pPr>
              <w:widowControl w:val="0"/>
              <w:suppressAutoHyphens/>
              <w:snapToGrid w:val="0"/>
              <w:rPr>
                <w:sz w:val="20"/>
              </w:rPr>
            </w:pPr>
            <w:r w:rsidRPr="001357AC">
              <w:rPr>
                <w:sz w:val="20"/>
              </w:rPr>
              <w:t>202</w:t>
            </w:r>
            <w:r w:rsidR="00CF297C">
              <w:rPr>
                <w:sz w:val="20"/>
              </w:rPr>
              <w:t>3</w:t>
            </w:r>
            <w:r w:rsidRPr="001357AC">
              <w:rPr>
                <w:sz w:val="20"/>
              </w:rPr>
              <w:t>.</w:t>
            </w:r>
            <w:r w:rsidR="00A70486">
              <w:rPr>
                <w:sz w:val="20"/>
              </w:rPr>
              <w:t>12</w:t>
            </w:r>
            <w:r w:rsidRPr="001357AC">
              <w:rPr>
                <w:sz w:val="20"/>
              </w:rPr>
              <w:t>.</w:t>
            </w:r>
            <w:r w:rsidR="00A70486">
              <w:rPr>
                <w:sz w:val="20"/>
              </w:rPr>
              <w:t>05</w:t>
            </w:r>
            <w:r w:rsidR="00086073">
              <w:rPr>
                <w:sz w:val="20"/>
              </w:rPr>
              <w:t>;</w:t>
            </w:r>
          </w:p>
          <w:p w14:paraId="04E736E9" w14:textId="288BF2A1" w:rsidR="00086073" w:rsidRPr="001357AC" w:rsidRDefault="00086073" w:rsidP="00D42713">
            <w:pPr>
              <w:widowControl w:val="0"/>
              <w:suppressAutoHyphens/>
              <w:snapToGrid w:val="0"/>
              <w:rPr>
                <w:color w:val="FF0000"/>
                <w:kern w:val="1"/>
                <w:sz w:val="20"/>
              </w:rPr>
            </w:pPr>
            <w:r>
              <w:rPr>
                <w:sz w:val="20"/>
              </w:rPr>
              <w:t>10:35</w:t>
            </w:r>
          </w:p>
        </w:tc>
        <w:tc>
          <w:tcPr>
            <w:tcW w:w="992" w:type="dxa"/>
            <w:tcBorders>
              <w:top w:val="single" w:sz="4" w:space="0" w:color="auto"/>
              <w:left w:val="single" w:sz="4" w:space="0" w:color="000000"/>
              <w:bottom w:val="single" w:sz="4" w:space="0" w:color="auto"/>
            </w:tcBorders>
            <w:vAlign w:val="center"/>
          </w:tcPr>
          <w:p w14:paraId="35323035" w14:textId="44394C71" w:rsidR="00D42713" w:rsidRPr="001357AC" w:rsidRDefault="00F92067" w:rsidP="001357AC">
            <w:pPr>
              <w:widowControl w:val="0"/>
              <w:suppressAutoHyphens/>
              <w:snapToGrid w:val="0"/>
              <w:jc w:val="center"/>
              <w:rPr>
                <w:color w:val="FF0000"/>
                <w:sz w:val="20"/>
                <w:lang w:val="en-US"/>
              </w:rPr>
            </w:pPr>
            <w:r>
              <w:rPr>
                <w:sz w:val="20"/>
              </w:rPr>
              <w:t>7,91</w:t>
            </w:r>
          </w:p>
        </w:tc>
        <w:tc>
          <w:tcPr>
            <w:tcW w:w="1276" w:type="dxa"/>
            <w:tcBorders>
              <w:top w:val="single" w:sz="4" w:space="0" w:color="auto"/>
              <w:left w:val="single" w:sz="4" w:space="0" w:color="000000"/>
              <w:bottom w:val="single" w:sz="4" w:space="0" w:color="auto"/>
            </w:tcBorders>
            <w:vAlign w:val="center"/>
          </w:tcPr>
          <w:p w14:paraId="6170377F" w14:textId="48C56893" w:rsidR="00D42713" w:rsidRPr="00585026" w:rsidRDefault="00D42713" w:rsidP="00D42713">
            <w:pPr>
              <w:widowControl w:val="0"/>
              <w:suppressAutoHyphens/>
              <w:snapToGrid w:val="0"/>
              <w:rPr>
                <w:sz w:val="20"/>
              </w:rPr>
            </w:pPr>
            <w:r w:rsidRPr="00585026">
              <w:rPr>
                <w:sz w:val="20"/>
              </w:rPr>
              <w:t>LST EN ISO 10523:2012</w:t>
            </w:r>
          </w:p>
        </w:tc>
        <w:tc>
          <w:tcPr>
            <w:tcW w:w="1275" w:type="dxa"/>
            <w:vMerge w:val="restart"/>
            <w:tcBorders>
              <w:top w:val="single" w:sz="4" w:space="0" w:color="auto"/>
              <w:left w:val="single" w:sz="4" w:space="0" w:color="000000"/>
              <w:right w:val="single" w:sz="4" w:space="0" w:color="000000"/>
            </w:tcBorders>
          </w:tcPr>
          <w:p w14:paraId="290DDF9A" w14:textId="2B8EA43D" w:rsidR="00D42713" w:rsidRPr="00585026" w:rsidRDefault="00D42713" w:rsidP="00D42713">
            <w:pPr>
              <w:widowControl w:val="0"/>
              <w:suppressAutoHyphens/>
              <w:snapToGrid w:val="0"/>
              <w:rPr>
                <w:kern w:val="1"/>
                <w:sz w:val="20"/>
              </w:rPr>
            </w:pPr>
            <w:r w:rsidRPr="00585026">
              <w:rPr>
                <w:sz w:val="20"/>
              </w:rPr>
              <w:t>1393732</w:t>
            </w:r>
          </w:p>
        </w:tc>
        <w:tc>
          <w:tcPr>
            <w:tcW w:w="1276" w:type="dxa"/>
            <w:vMerge w:val="restart"/>
            <w:tcBorders>
              <w:top w:val="single" w:sz="4" w:space="0" w:color="auto"/>
              <w:left w:val="single" w:sz="4" w:space="0" w:color="000000"/>
              <w:right w:val="single" w:sz="4" w:space="0" w:color="000000"/>
            </w:tcBorders>
          </w:tcPr>
          <w:p w14:paraId="1A3F8BB5" w14:textId="77777777" w:rsidR="00D42713" w:rsidRPr="00585026" w:rsidRDefault="00D42713" w:rsidP="00D42713">
            <w:pPr>
              <w:widowControl w:val="0"/>
              <w:suppressAutoHyphens/>
              <w:snapToGrid w:val="0"/>
              <w:rPr>
                <w:kern w:val="1"/>
                <w:sz w:val="20"/>
              </w:rPr>
            </w:pPr>
            <w:r w:rsidRPr="00585026">
              <w:rPr>
                <w:kern w:val="1"/>
                <w:sz w:val="20"/>
              </w:rPr>
              <w:t>Išduotas:</w:t>
            </w:r>
          </w:p>
          <w:p w14:paraId="12DF668A" w14:textId="77777777" w:rsidR="00D42713" w:rsidRPr="00585026" w:rsidRDefault="00D42713" w:rsidP="00D42713">
            <w:pPr>
              <w:widowControl w:val="0"/>
              <w:suppressAutoHyphens/>
              <w:snapToGrid w:val="0"/>
              <w:rPr>
                <w:kern w:val="1"/>
                <w:sz w:val="20"/>
              </w:rPr>
            </w:pPr>
            <w:r w:rsidRPr="00585026">
              <w:rPr>
                <w:kern w:val="1"/>
                <w:sz w:val="20"/>
              </w:rPr>
              <w:t>2017.07.27</w:t>
            </w:r>
          </w:p>
          <w:p w14:paraId="1F6D700F" w14:textId="77777777" w:rsidR="00D42713" w:rsidRPr="00585026" w:rsidRDefault="00D42713" w:rsidP="00D42713">
            <w:pPr>
              <w:widowControl w:val="0"/>
              <w:suppressAutoHyphens/>
              <w:snapToGrid w:val="0"/>
              <w:rPr>
                <w:kern w:val="1"/>
                <w:sz w:val="20"/>
              </w:rPr>
            </w:pPr>
            <w:r w:rsidRPr="00585026">
              <w:rPr>
                <w:kern w:val="1"/>
                <w:sz w:val="20"/>
              </w:rPr>
              <w:t>Atnaujintas:</w:t>
            </w:r>
          </w:p>
          <w:p w14:paraId="1447CFF8" w14:textId="4470C491" w:rsidR="00D42713" w:rsidRPr="00585026" w:rsidRDefault="00D42713" w:rsidP="00D42713">
            <w:pPr>
              <w:widowControl w:val="0"/>
              <w:suppressAutoHyphens/>
              <w:snapToGrid w:val="0"/>
              <w:rPr>
                <w:kern w:val="1"/>
                <w:sz w:val="20"/>
              </w:rPr>
            </w:pPr>
            <w:r w:rsidRPr="00585026">
              <w:rPr>
                <w:kern w:val="1"/>
                <w:sz w:val="20"/>
              </w:rPr>
              <w:t>2021.02.23</w:t>
            </w:r>
          </w:p>
        </w:tc>
      </w:tr>
      <w:tr w:rsidR="00923211" w:rsidRPr="00923211" w14:paraId="01D9D48D" w14:textId="77777777" w:rsidTr="002947F3">
        <w:trPr>
          <w:cantSplit/>
        </w:trPr>
        <w:tc>
          <w:tcPr>
            <w:tcW w:w="587" w:type="dxa"/>
            <w:gridSpan w:val="2"/>
            <w:vMerge/>
            <w:tcBorders>
              <w:left w:val="single" w:sz="4" w:space="0" w:color="000000"/>
            </w:tcBorders>
          </w:tcPr>
          <w:p w14:paraId="5B458317" w14:textId="77777777" w:rsidR="00D42713" w:rsidRPr="00923211" w:rsidRDefault="00D4271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14C2E6DE" w14:textId="77777777" w:rsidR="00D42713" w:rsidRPr="00923211"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41FA080" w14:textId="423C7D4D" w:rsidR="00D42713" w:rsidRPr="00000764" w:rsidRDefault="00D42713" w:rsidP="00D42713">
            <w:pPr>
              <w:widowControl w:val="0"/>
              <w:suppressAutoHyphens/>
              <w:snapToGrid w:val="0"/>
              <w:rPr>
                <w:sz w:val="20"/>
              </w:rPr>
            </w:pPr>
            <w:r w:rsidRPr="00000764">
              <w:rPr>
                <w:sz w:val="20"/>
              </w:rPr>
              <w:t>Skendinčios medžiagos, mg/l</w:t>
            </w:r>
          </w:p>
        </w:tc>
        <w:tc>
          <w:tcPr>
            <w:tcW w:w="1083" w:type="dxa"/>
            <w:vMerge/>
            <w:tcBorders>
              <w:left w:val="single" w:sz="4" w:space="0" w:color="000000"/>
            </w:tcBorders>
          </w:tcPr>
          <w:p w14:paraId="1C5D1DC7" w14:textId="77777777" w:rsidR="00D42713" w:rsidRPr="00923211"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3B4C1583" w14:textId="77777777" w:rsidR="00D42713" w:rsidRPr="00923211"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70E22199" w14:textId="77777777" w:rsidR="00D42713" w:rsidRPr="00923211"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2E2FD0B6" w14:textId="77777777" w:rsidR="00D42713" w:rsidRPr="00923211"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7B669FC5" w14:textId="77777777" w:rsidR="00D42713" w:rsidRPr="00923211"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2B0C379D" w14:textId="77777777" w:rsidR="00D42713" w:rsidRPr="00923211"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EBE3D02" w14:textId="2A101461" w:rsidR="00D42713" w:rsidRPr="001357AC" w:rsidRDefault="00F92067" w:rsidP="001357AC">
            <w:pPr>
              <w:widowControl w:val="0"/>
              <w:suppressAutoHyphens/>
              <w:snapToGrid w:val="0"/>
              <w:jc w:val="center"/>
              <w:rPr>
                <w:color w:val="FF0000"/>
                <w:sz w:val="20"/>
              </w:rPr>
            </w:pPr>
            <w:r>
              <w:rPr>
                <w:sz w:val="20"/>
              </w:rPr>
              <w:t>10</w:t>
            </w:r>
          </w:p>
        </w:tc>
        <w:tc>
          <w:tcPr>
            <w:tcW w:w="1276" w:type="dxa"/>
            <w:tcBorders>
              <w:top w:val="single" w:sz="4" w:space="0" w:color="auto"/>
              <w:left w:val="single" w:sz="4" w:space="0" w:color="000000"/>
              <w:bottom w:val="single" w:sz="4" w:space="0" w:color="auto"/>
            </w:tcBorders>
            <w:vAlign w:val="center"/>
          </w:tcPr>
          <w:p w14:paraId="33372755" w14:textId="5849A259" w:rsidR="00D42713" w:rsidRPr="00585026" w:rsidRDefault="00D42713" w:rsidP="00D42713">
            <w:pPr>
              <w:widowControl w:val="0"/>
              <w:suppressAutoHyphens/>
              <w:snapToGrid w:val="0"/>
              <w:rPr>
                <w:sz w:val="20"/>
              </w:rPr>
            </w:pPr>
            <w:r w:rsidRPr="00585026">
              <w:rPr>
                <w:sz w:val="20"/>
              </w:rPr>
              <w:t>LST EN 872:2005</w:t>
            </w:r>
          </w:p>
        </w:tc>
        <w:tc>
          <w:tcPr>
            <w:tcW w:w="1275" w:type="dxa"/>
            <w:vMerge/>
            <w:tcBorders>
              <w:left w:val="single" w:sz="4" w:space="0" w:color="000000"/>
              <w:right w:val="single" w:sz="4" w:space="0" w:color="000000"/>
            </w:tcBorders>
          </w:tcPr>
          <w:p w14:paraId="65ECA4CB" w14:textId="77777777" w:rsidR="00D42713" w:rsidRPr="00923211"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27AF370" w14:textId="77777777" w:rsidR="00D42713" w:rsidRPr="00923211" w:rsidRDefault="00D42713" w:rsidP="00D42713">
            <w:pPr>
              <w:widowControl w:val="0"/>
              <w:suppressAutoHyphens/>
              <w:snapToGrid w:val="0"/>
              <w:rPr>
                <w:color w:val="FF0000"/>
                <w:kern w:val="1"/>
                <w:sz w:val="20"/>
              </w:rPr>
            </w:pPr>
          </w:p>
        </w:tc>
      </w:tr>
      <w:tr w:rsidR="00923211" w:rsidRPr="00923211" w14:paraId="54809DA3" w14:textId="77777777" w:rsidTr="002947F3">
        <w:trPr>
          <w:cantSplit/>
        </w:trPr>
        <w:tc>
          <w:tcPr>
            <w:tcW w:w="587" w:type="dxa"/>
            <w:gridSpan w:val="2"/>
            <w:vMerge/>
            <w:tcBorders>
              <w:left w:val="single" w:sz="4" w:space="0" w:color="000000"/>
            </w:tcBorders>
          </w:tcPr>
          <w:p w14:paraId="1F3A58C8" w14:textId="77777777" w:rsidR="00D42713" w:rsidRPr="00923211" w:rsidRDefault="00D4271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1C6CA449" w14:textId="77777777" w:rsidR="00D42713" w:rsidRPr="00923211"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0EE73DC5" w14:textId="259FD67B" w:rsidR="00D42713" w:rsidRPr="00000764" w:rsidRDefault="00D42713" w:rsidP="00D42713">
            <w:pPr>
              <w:widowControl w:val="0"/>
              <w:suppressAutoHyphens/>
              <w:snapToGrid w:val="0"/>
              <w:rPr>
                <w:sz w:val="20"/>
              </w:rPr>
            </w:pPr>
            <w:proofErr w:type="spellStart"/>
            <w:r w:rsidRPr="00000764">
              <w:rPr>
                <w:sz w:val="20"/>
              </w:rPr>
              <w:t>Permangana-tinė</w:t>
            </w:r>
            <w:proofErr w:type="spellEnd"/>
            <w:r w:rsidRPr="00000764">
              <w:rPr>
                <w:sz w:val="20"/>
              </w:rPr>
              <w:t xml:space="preserve"> oksidacija mg/l</w:t>
            </w:r>
          </w:p>
        </w:tc>
        <w:tc>
          <w:tcPr>
            <w:tcW w:w="1083" w:type="dxa"/>
            <w:vMerge/>
            <w:tcBorders>
              <w:left w:val="single" w:sz="4" w:space="0" w:color="000000"/>
            </w:tcBorders>
          </w:tcPr>
          <w:p w14:paraId="58395959" w14:textId="77777777" w:rsidR="00D42713" w:rsidRPr="00923211"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2B25A0AC" w14:textId="77777777" w:rsidR="00D42713" w:rsidRPr="00923211"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5D91AB31" w14:textId="77777777" w:rsidR="00D42713" w:rsidRPr="00923211"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3861664B" w14:textId="77777777" w:rsidR="00D42713" w:rsidRPr="00923211"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0B9E2FE1" w14:textId="77777777" w:rsidR="00D42713" w:rsidRPr="00923211"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4E9F7C0A" w14:textId="77777777" w:rsidR="00D42713" w:rsidRPr="00923211"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7667967" w14:textId="68DC946B" w:rsidR="00D42713" w:rsidRPr="001357AC" w:rsidRDefault="00F92067" w:rsidP="001357AC">
            <w:pPr>
              <w:widowControl w:val="0"/>
              <w:suppressAutoHyphens/>
              <w:snapToGrid w:val="0"/>
              <w:jc w:val="center"/>
              <w:rPr>
                <w:color w:val="FF0000"/>
                <w:sz w:val="20"/>
              </w:rPr>
            </w:pPr>
            <w:r>
              <w:rPr>
                <w:sz w:val="20"/>
              </w:rPr>
              <w:t>1,76</w:t>
            </w:r>
          </w:p>
        </w:tc>
        <w:tc>
          <w:tcPr>
            <w:tcW w:w="1276" w:type="dxa"/>
            <w:tcBorders>
              <w:top w:val="single" w:sz="4" w:space="0" w:color="auto"/>
              <w:left w:val="single" w:sz="4" w:space="0" w:color="000000"/>
              <w:bottom w:val="single" w:sz="4" w:space="0" w:color="auto"/>
            </w:tcBorders>
            <w:vAlign w:val="center"/>
          </w:tcPr>
          <w:p w14:paraId="114C423B" w14:textId="1BE60D19" w:rsidR="00D42713" w:rsidRPr="00585026" w:rsidRDefault="00D42713" w:rsidP="00D42713">
            <w:pPr>
              <w:widowControl w:val="0"/>
              <w:suppressAutoHyphens/>
              <w:snapToGrid w:val="0"/>
              <w:rPr>
                <w:sz w:val="20"/>
              </w:rPr>
            </w:pPr>
            <w:r w:rsidRPr="00585026">
              <w:rPr>
                <w:sz w:val="20"/>
              </w:rPr>
              <w:t>LST EN ISO 8467:2002</w:t>
            </w:r>
          </w:p>
        </w:tc>
        <w:tc>
          <w:tcPr>
            <w:tcW w:w="1275" w:type="dxa"/>
            <w:vMerge/>
            <w:tcBorders>
              <w:left w:val="single" w:sz="4" w:space="0" w:color="000000"/>
              <w:right w:val="single" w:sz="4" w:space="0" w:color="000000"/>
            </w:tcBorders>
          </w:tcPr>
          <w:p w14:paraId="359594CC" w14:textId="77777777" w:rsidR="00D42713" w:rsidRPr="00923211"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67A14E6" w14:textId="77777777" w:rsidR="00D42713" w:rsidRPr="00923211" w:rsidRDefault="00D42713" w:rsidP="00D42713">
            <w:pPr>
              <w:widowControl w:val="0"/>
              <w:suppressAutoHyphens/>
              <w:snapToGrid w:val="0"/>
              <w:rPr>
                <w:color w:val="FF0000"/>
                <w:kern w:val="1"/>
                <w:sz w:val="20"/>
              </w:rPr>
            </w:pPr>
          </w:p>
        </w:tc>
      </w:tr>
      <w:tr w:rsidR="00923211" w:rsidRPr="00923211" w14:paraId="6924E588" w14:textId="77777777" w:rsidTr="002947F3">
        <w:trPr>
          <w:cantSplit/>
        </w:trPr>
        <w:tc>
          <w:tcPr>
            <w:tcW w:w="587" w:type="dxa"/>
            <w:gridSpan w:val="2"/>
            <w:vMerge/>
            <w:tcBorders>
              <w:left w:val="single" w:sz="4" w:space="0" w:color="000000"/>
            </w:tcBorders>
          </w:tcPr>
          <w:p w14:paraId="3C101309" w14:textId="77777777" w:rsidR="00D42713" w:rsidRPr="00923211" w:rsidRDefault="00D4271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4FB7250C" w14:textId="77777777" w:rsidR="00D42713" w:rsidRPr="00923211"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401522F6" w14:textId="7FF3E88C" w:rsidR="00D42713" w:rsidRPr="00000764" w:rsidRDefault="00D42713" w:rsidP="00D42713">
            <w:pPr>
              <w:widowControl w:val="0"/>
              <w:suppressAutoHyphens/>
              <w:snapToGrid w:val="0"/>
              <w:rPr>
                <w:sz w:val="20"/>
              </w:rPr>
            </w:pPr>
            <w:r w:rsidRPr="00000764">
              <w:rPr>
                <w:sz w:val="20"/>
              </w:rPr>
              <w:t>BDS</w:t>
            </w:r>
            <w:r w:rsidRPr="00000764">
              <w:rPr>
                <w:sz w:val="20"/>
                <w:vertAlign w:val="subscript"/>
              </w:rPr>
              <w:t>7</w:t>
            </w:r>
            <w:r w:rsidRPr="00000764">
              <w:rPr>
                <w:sz w:val="20"/>
              </w:rPr>
              <w:t>, mg/l</w:t>
            </w:r>
          </w:p>
        </w:tc>
        <w:tc>
          <w:tcPr>
            <w:tcW w:w="1083" w:type="dxa"/>
            <w:vMerge/>
            <w:tcBorders>
              <w:left w:val="single" w:sz="4" w:space="0" w:color="000000"/>
            </w:tcBorders>
          </w:tcPr>
          <w:p w14:paraId="05EB1CE6" w14:textId="77777777" w:rsidR="00D42713" w:rsidRPr="00923211"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27C05BC1" w14:textId="77777777" w:rsidR="00D42713" w:rsidRPr="00923211"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198CB76F" w14:textId="77777777" w:rsidR="00D42713" w:rsidRPr="00923211"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4665D944" w14:textId="77777777" w:rsidR="00D42713" w:rsidRPr="00923211"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4C4CEB88" w14:textId="77777777" w:rsidR="00D42713" w:rsidRPr="00923211"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3DF4947A" w14:textId="77777777" w:rsidR="00D42713" w:rsidRPr="00923211"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AF0DE84" w14:textId="64863334" w:rsidR="00D42713" w:rsidRPr="001357AC" w:rsidRDefault="00936411" w:rsidP="001357AC">
            <w:pPr>
              <w:widowControl w:val="0"/>
              <w:suppressAutoHyphens/>
              <w:snapToGrid w:val="0"/>
              <w:jc w:val="center"/>
              <w:rPr>
                <w:color w:val="FF0000"/>
                <w:sz w:val="20"/>
              </w:rPr>
            </w:pPr>
            <w:r>
              <w:rPr>
                <w:sz w:val="20"/>
              </w:rPr>
              <w:t>&lt;0,5</w:t>
            </w:r>
          </w:p>
        </w:tc>
        <w:tc>
          <w:tcPr>
            <w:tcW w:w="1276" w:type="dxa"/>
            <w:tcBorders>
              <w:top w:val="single" w:sz="4" w:space="0" w:color="auto"/>
              <w:left w:val="single" w:sz="4" w:space="0" w:color="000000"/>
              <w:bottom w:val="single" w:sz="4" w:space="0" w:color="auto"/>
            </w:tcBorders>
            <w:vAlign w:val="center"/>
          </w:tcPr>
          <w:p w14:paraId="359551C2" w14:textId="6391269C" w:rsidR="00D42713" w:rsidRPr="00585026" w:rsidRDefault="00D42713" w:rsidP="00D42713">
            <w:pPr>
              <w:widowControl w:val="0"/>
              <w:suppressAutoHyphens/>
              <w:snapToGrid w:val="0"/>
              <w:rPr>
                <w:sz w:val="20"/>
              </w:rPr>
            </w:pPr>
            <w:r w:rsidRPr="00585026">
              <w:rPr>
                <w:sz w:val="20"/>
              </w:rPr>
              <w:t>LST EN 1899- 2:2000</w:t>
            </w:r>
          </w:p>
        </w:tc>
        <w:tc>
          <w:tcPr>
            <w:tcW w:w="1275" w:type="dxa"/>
            <w:vMerge/>
            <w:tcBorders>
              <w:left w:val="single" w:sz="4" w:space="0" w:color="000000"/>
              <w:right w:val="single" w:sz="4" w:space="0" w:color="000000"/>
            </w:tcBorders>
          </w:tcPr>
          <w:p w14:paraId="3C6E5738" w14:textId="77777777" w:rsidR="00D42713" w:rsidRPr="00923211"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014CDB7" w14:textId="77777777" w:rsidR="00D42713" w:rsidRPr="00923211" w:rsidRDefault="00D42713" w:rsidP="00D42713">
            <w:pPr>
              <w:widowControl w:val="0"/>
              <w:suppressAutoHyphens/>
              <w:snapToGrid w:val="0"/>
              <w:rPr>
                <w:color w:val="FF0000"/>
                <w:kern w:val="1"/>
                <w:sz w:val="20"/>
              </w:rPr>
            </w:pPr>
          </w:p>
        </w:tc>
      </w:tr>
      <w:tr w:rsidR="00923211" w:rsidRPr="00923211" w14:paraId="2F38F5CD" w14:textId="77777777" w:rsidTr="002947F3">
        <w:trPr>
          <w:cantSplit/>
        </w:trPr>
        <w:tc>
          <w:tcPr>
            <w:tcW w:w="587" w:type="dxa"/>
            <w:gridSpan w:val="2"/>
            <w:vMerge/>
            <w:tcBorders>
              <w:left w:val="single" w:sz="4" w:space="0" w:color="000000"/>
            </w:tcBorders>
          </w:tcPr>
          <w:p w14:paraId="32E75F05" w14:textId="77777777" w:rsidR="00D42713" w:rsidRPr="00923211" w:rsidRDefault="00D4271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71350846" w14:textId="77777777" w:rsidR="00D42713" w:rsidRPr="00923211"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A8B4DE2" w14:textId="4B2D4815" w:rsidR="00D42713" w:rsidRPr="00000764" w:rsidRDefault="00D42713" w:rsidP="00D42713">
            <w:pPr>
              <w:widowControl w:val="0"/>
              <w:suppressAutoHyphens/>
              <w:snapToGrid w:val="0"/>
              <w:rPr>
                <w:sz w:val="20"/>
              </w:rPr>
            </w:pPr>
            <w:proofErr w:type="spellStart"/>
            <w:r w:rsidRPr="00000764">
              <w:rPr>
                <w:sz w:val="20"/>
              </w:rPr>
              <w:t>ChDS</w:t>
            </w:r>
            <w:r w:rsidRPr="00000764">
              <w:rPr>
                <w:sz w:val="20"/>
                <w:vertAlign w:val="subscript"/>
              </w:rPr>
              <w:t>Cr</w:t>
            </w:r>
            <w:proofErr w:type="spellEnd"/>
            <w:r w:rsidRPr="00000764">
              <w:rPr>
                <w:sz w:val="20"/>
              </w:rPr>
              <w:t>, mg/l</w:t>
            </w:r>
          </w:p>
        </w:tc>
        <w:tc>
          <w:tcPr>
            <w:tcW w:w="1083" w:type="dxa"/>
            <w:vMerge/>
            <w:tcBorders>
              <w:left w:val="single" w:sz="4" w:space="0" w:color="000000"/>
            </w:tcBorders>
          </w:tcPr>
          <w:p w14:paraId="6D3792AB" w14:textId="77777777" w:rsidR="00D42713" w:rsidRPr="00923211"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08029379" w14:textId="77777777" w:rsidR="00D42713" w:rsidRPr="00923211"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65E04B6B" w14:textId="77777777" w:rsidR="00D42713" w:rsidRPr="00923211"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68BA2621" w14:textId="77777777" w:rsidR="00D42713" w:rsidRPr="00923211"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4855AD29" w14:textId="77777777" w:rsidR="00D42713" w:rsidRPr="00923211"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19E0CA53" w14:textId="77777777" w:rsidR="00D42713" w:rsidRPr="00923211"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FBE901E" w14:textId="660291CF" w:rsidR="00D42713" w:rsidRPr="001357AC" w:rsidRDefault="00936411" w:rsidP="001357AC">
            <w:pPr>
              <w:widowControl w:val="0"/>
              <w:suppressAutoHyphens/>
              <w:snapToGrid w:val="0"/>
              <w:jc w:val="center"/>
              <w:rPr>
                <w:color w:val="FF0000"/>
                <w:sz w:val="20"/>
              </w:rPr>
            </w:pPr>
            <w:r>
              <w:rPr>
                <w:sz w:val="20"/>
              </w:rPr>
              <w:t>9,42</w:t>
            </w:r>
          </w:p>
        </w:tc>
        <w:tc>
          <w:tcPr>
            <w:tcW w:w="1276" w:type="dxa"/>
            <w:tcBorders>
              <w:top w:val="single" w:sz="4" w:space="0" w:color="auto"/>
              <w:left w:val="single" w:sz="4" w:space="0" w:color="000000"/>
              <w:bottom w:val="single" w:sz="4" w:space="0" w:color="auto"/>
            </w:tcBorders>
            <w:vAlign w:val="center"/>
          </w:tcPr>
          <w:p w14:paraId="2CABB10E" w14:textId="52832728" w:rsidR="00D42713" w:rsidRPr="00585026" w:rsidRDefault="00D42713" w:rsidP="00D42713">
            <w:pPr>
              <w:widowControl w:val="0"/>
              <w:suppressAutoHyphens/>
              <w:snapToGrid w:val="0"/>
              <w:rPr>
                <w:sz w:val="20"/>
              </w:rPr>
            </w:pPr>
            <w:r w:rsidRPr="00585026">
              <w:rPr>
                <w:sz w:val="20"/>
              </w:rPr>
              <w:t>ISO 15705:2002</w:t>
            </w:r>
          </w:p>
        </w:tc>
        <w:tc>
          <w:tcPr>
            <w:tcW w:w="1275" w:type="dxa"/>
            <w:vMerge/>
            <w:tcBorders>
              <w:left w:val="single" w:sz="4" w:space="0" w:color="000000"/>
              <w:right w:val="single" w:sz="4" w:space="0" w:color="000000"/>
            </w:tcBorders>
          </w:tcPr>
          <w:p w14:paraId="51B43DFA" w14:textId="77777777" w:rsidR="00D42713" w:rsidRPr="00923211"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ABA7C23" w14:textId="77777777" w:rsidR="00D42713" w:rsidRPr="00923211" w:rsidRDefault="00D42713" w:rsidP="00D42713">
            <w:pPr>
              <w:widowControl w:val="0"/>
              <w:suppressAutoHyphens/>
              <w:snapToGrid w:val="0"/>
              <w:rPr>
                <w:color w:val="FF0000"/>
                <w:kern w:val="1"/>
                <w:sz w:val="20"/>
              </w:rPr>
            </w:pPr>
          </w:p>
        </w:tc>
      </w:tr>
      <w:tr w:rsidR="00923211" w:rsidRPr="00923211" w14:paraId="5707F040" w14:textId="77777777" w:rsidTr="002947F3">
        <w:trPr>
          <w:cantSplit/>
        </w:trPr>
        <w:tc>
          <w:tcPr>
            <w:tcW w:w="587" w:type="dxa"/>
            <w:gridSpan w:val="2"/>
            <w:vMerge/>
            <w:tcBorders>
              <w:left w:val="single" w:sz="4" w:space="0" w:color="000000"/>
            </w:tcBorders>
          </w:tcPr>
          <w:p w14:paraId="383C53C7" w14:textId="77777777" w:rsidR="00D42713" w:rsidRPr="00923211" w:rsidRDefault="00D4271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7D66D3E1" w14:textId="77777777" w:rsidR="00D42713" w:rsidRPr="00923211"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6CDB4FBA" w14:textId="233325F9" w:rsidR="00D42713" w:rsidRPr="00000764" w:rsidRDefault="00D42713" w:rsidP="00D42713">
            <w:pPr>
              <w:widowControl w:val="0"/>
              <w:suppressAutoHyphens/>
              <w:snapToGrid w:val="0"/>
              <w:rPr>
                <w:sz w:val="20"/>
              </w:rPr>
            </w:pPr>
            <w:r w:rsidRPr="00000764">
              <w:rPr>
                <w:sz w:val="20"/>
              </w:rPr>
              <w:t>Chloridai (Cl</w:t>
            </w:r>
            <w:r w:rsidRPr="00000764">
              <w:rPr>
                <w:sz w:val="20"/>
                <w:vertAlign w:val="superscript"/>
              </w:rPr>
              <w:t>-</w:t>
            </w:r>
            <w:r w:rsidRPr="00000764">
              <w:rPr>
                <w:sz w:val="20"/>
              </w:rPr>
              <w:t xml:space="preserve"> ), mg/l</w:t>
            </w:r>
          </w:p>
        </w:tc>
        <w:tc>
          <w:tcPr>
            <w:tcW w:w="1083" w:type="dxa"/>
            <w:vMerge/>
            <w:tcBorders>
              <w:left w:val="single" w:sz="4" w:space="0" w:color="000000"/>
            </w:tcBorders>
          </w:tcPr>
          <w:p w14:paraId="348E8F7A" w14:textId="77777777" w:rsidR="00D42713" w:rsidRPr="00923211"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5C230D5E" w14:textId="77777777" w:rsidR="00D42713" w:rsidRPr="00923211"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47C4A504" w14:textId="77777777" w:rsidR="00D42713" w:rsidRPr="00923211"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5DFB6A6F" w14:textId="77777777" w:rsidR="00D42713" w:rsidRPr="00923211"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112F1851" w14:textId="77777777" w:rsidR="00D42713" w:rsidRPr="00923211"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56C495CB" w14:textId="77777777" w:rsidR="00D42713" w:rsidRPr="00923211"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EB379B1" w14:textId="410E2893" w:rsidR="00D42713" w:rsidRPr="001357AC" w:rsidRDefault="00D82560" w:rsidP="001357AC">
            <w:pPr>
              <w:widowControl w:val="0"/>
              <w:suppressAutoHyphens/>
              <w:snapToGrid w:val="0"/>
              <w:jc w:val="center"/>
              <w:rPr>
                <w:color w:val="FF0000"/>
                <w:sz w:val="20"/>
              </w:rPr>
            </w:pPr>
            <w:r>
              <w:rPr>
                <w:sz w:val="20"/>
              </w:rPr>
              <w:t>5,59</w:t>
            </w:r>
          </w:p>
        </w:tc>
        <w:tc>
          <w:tcPr>
            <w:tcW w:w="1276" w:type="dxa"/>
            <w:tcBorders>
              <w:top w:val="single" w:sz="4" w:space="0" w:color="auto"/>
              <w:left w:val="single" w:sz="4" w:space="0" w:color="000000"/>
              <w:bottom w:val="single" w:sz="4" w:space="0" w:color="auto"/>
            </w:tcBorders>
            <w:vAlign w:val="center"/>
          </w:tcPr>
          <w:p w14:paraId="5650592F" w14:textId="0C82065F" w:rsidR="00D42713" w:rsidRPr="00585026" w:rsidRDefault="00D42713" w:rsidP="00D42713">
            <w:pPr>
              <w:widowControl w:val="0"/>
              <w:suppressAutoHyphens/>
              <w:snapToGrid w:val="0"/>
              <w:rPr>
                <w:sz w:val="20"/>
              </w:rPr>
            </w:pPr>
            <w:r w:rsidRPr="00585026">
              <w:rPr>
                <w:sz w:val="20"/>
              </w:rPr>
              <w:t>LST EN ISO 10304-1</w:t>
            </w:r>
          </w:p>
        </w:tc>
        <w:tc>
          <w:tcPr>
            <w:tcW w:w="1275" w:type="dxa"/>
            <w:vMerge/>
            <w:tcBorders>
              <w:left w:val="single" w:sz="4" w:space="0" w:color="000000"/>
              <w:right w:val="single" w:sz="4" w:space="0" w:color="000000"/>
            </w:tcBorders>
          </w:tcPr>
          <w:p w14:paraId="637A50C4" w14:textId="77777777" w:rsidR="00D42713" w:rsidRPr="00923211"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679503C" w14:textId="77777777" w:rsidR="00D42713" w:rsidRPr="00923211" w:rsidRDefault="00D42713" w:rsidP="00D42713">
            <w:pPr>
              <w:widowControl w:val="0"/>
              <w:suppressAutoHyphens/>
              <w:snapToGrid w:val="0"/>
              <w:rPr>
                <w:color w:val="FF0000"/>
                <w:kern w:val="1"/>
                <w:sz w:val="20"/>
              </w:rPr>
            </w:pPr>
          </w:p>
        </w:tc>
      </w:tr>
      <w:tr w:rsidR="00923211" w:rsidRPr="00923211" w14:paraId="24DC2099" w14:textId="77777777" w:rsidTr="002947F3">
        <w:trPr>
          <w:cantSplit/>
        </w:trPr>
        <w:tc>
          <w:tcPr>
            <w:tcW w:w="587" w:type="dxa"/>
            <w:gridSpan w:val="2"/>
            <w:vMerge/>
            <w:tcBorders>
              <w:left w:val="single" w:sz="4" w:space="0" w:color="000000"/>
            </w:tcBorders>
          </w:tcPr>
          <w:p w14:paraId="0D9F9636" w14:textId="77777777" w:rsidR="00D42713" w:rsidRPr="00923211" w:rsidRDefault="00D4271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3E525A2D" w14:textId="77777777" w:rsidR="00D42713" w:rsidRPr="00923211"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785A51E7" w14:textId="7C447AD9" w:rsidR="00D42713" w:rsidRPr="00000764" w:rsidRDefault="00D42713" w:rsidP="00D42713">
            <w:pPr>
              <w:widowControl w:val="0"/>
              <w:suppressAutoHyphens/>
              <w:snapToGrid w:val="0"/>
              <w:rPr>
                <w:sz w:val="20"/>
              </w:rPr>
            </w:pPr>
            <w:r w:rsidRPr="00000764">
              <w:rPr>
                <w:sz w:val="20"/>
              </w:rPr>
              <w:t>Nafta ir jos produktai (C10-C40), mg/l</w:t>
            </w:r>
          </w:p>
        </w:tc>
        <w:tc>
          <w:tcPr>
            <w:tcW w:w="1083" w:type="dxa"/>
            <w:vMerge/>
            <w:tcBorders>
              <w:left w:val="single" w:sz="4" w:space="0" w:color="000000"/>
            </w:tcBorders>
          </w:tcPr>
          <w:p w14:paraId="3C04F7CA" w14:textId="77777777" w:rsidR="00D42713" w:rsidRPr="00923211" w:rsidRDefault="00D42713" w:rsidP="00D42713">
            <w:pPr>
              <w:widowControl w:val="0"/>
              <w:suppressAutoHyphens/>
              <w:snapToGrid w:val="0"/>
              <w:rPr>
                <w:color w:val="FF0000"/>
                <w:kern w:val="1"/>
                <w:sz w:val="20"/>
              </w:rPr>
            </w:pPr>
          </w:p>
        </w:tc>
        <w:tc>
          <w:tcPr>
            <w:tcW w:w="1194" w:type="dxa"/>
            <w:vMerge/>
            <w:tcBorders>
              <w:left w:val="single" w:sz="4" w:space="0" w:color="000000"/>
            </w:tcBorders>
          </w:tcPr>
          <w:p w14:paraId="25A2D760" w14:textId="77777777" w:rsidR="00D42713" w:rsidRPr="00923211" w:rsidRDefault="00D42713" w:rsidP="00D42713">
            <w:pPr>
              <w:widowControl w:val="0"/>
              <w:suppressAutoHyphens/>
              <w:snapToGrid w:val="0"/>
              <w:rPr>
                <w:color w:val="FF0000"/>
                <w:kern w:val="1"/>
                <w:sz w:val="20"/>
              </w:rPr>
            </w:pPr>
          </w:p>
        </w:tc>
        <w:tc>
          <w:tcPr>
            <w:tcW w:w="1042" w:type="dxa"/>
            <w:vMerge/>
            <w:tcBorders>
              <w:left w:val="single" w:sz="4" w:space="0" w:color="000000"/>
            </w:tcBorders>
          </w:tcPr>
          <w:p w14:paraId="732D534A" w14:textId="77777777" w:rsidR="00D42713" w:rsidRPr="00923211" w:rsidRDefault="00D42713" w:rsidP="00D42713">
            <w:pPr>
              <w:widowControl w:val="0"/>
              <w:suppressAutoHyphens/>
              <w:snapToGrid w:val="0"/>
              <w:rPr>
                <w:color w:val="FF0000"/>
                <w:kern w:val="1"/>
                <w:sz w:val="20"/>
              </w:rPr>
            </w:pPr>
          </w:p>
        </w:tc>
        <w:tc>
          <w:tcPr>
            <w:tcW w:w="1124" w:type="dxa"/>
            <w:vMerge/>
            <w:tcBorders>
              <w:left w:val="single" w:sz="4" w:space="0" w:color="000000"/>
            </w:tcBorders>
          </w:tcPr>
          <w:p w14:paraId="2CE140C9" w14:textId="77777777" w:rsidR="00D42713" w:rsidRPr="00923211" w:rsidRDefault="00D42713" w:rsidP="00D42713">
            <w:pPr>
              <w:widowControl w:val="0"/>
              <w:suppressAutoHyphens/>
              <w:snapToGrid w:val="0"/>
              <w:rPr>
                <w:color w:val="FF0000"/>
                <w:kern w:val="1"/>
                <w:sz w:val="20"/>
              </w:rPr>
            </w:pPr>
          </w:p>
        </w:tc>
        <w:tc>
          <w:tcPr>
            <w:tcW w:w="1554" w:type="dxa"/>
            <w:vMerge/>
            <w:tcBorders>
              <w:left w:val="single" w:sz="4" w:space="0" w:color="000000"/>
            </w:tcBorders>
          </w:tcPr>
          <w:p w14:paraId="587F1F15" w14:textId="77777777" w:rsidR="00D42713" w:rsidRPr="00923211" w:rsidRDefault="00D42713" w:rsidP="00D42713">
            <w:pPr>
              <w:widowControl w:val="0"/>
              <w:suppressAutoHyphens/>
              <w:snapToGrid w:val="0"/>
              <w:rPr>
                <w:color w:val="FF0000"/>
                <w:kern w:val="1"/>
                <w:sz w:val="20"/>
              </w:rPr>
            </w:pPr>
          </w:p>
        </w:tc>
        <w:tc>
          <w:tcPr>
            <w:tcW w:w="958" w:type="dxa"/>
            <w:vMerge/>
            <w:tcBorders>
              <w:left w:val="single" w:sz="4" w:space="0" w:color="000000"/>
            </w:tcBorders>
          </w:tcPr>
          <w:p w14:paraId="1FD84E16" w14:textId="77777777" w:rsidR="00D42713" w:rsidRPr="00923211"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8385338" w14:textId="0BC97C61" w:rsidR="00D42713" w:rsidRPr="001357AC" w:rsidRDefault="00D82560" w:rsidP="001357AC">
            <w:pPr>
              <w:widowControl w:val="0"/>
              <w:suppressAutoHyphens/>
              <w:snapToGrid w:val="0"/>
              <w:jc w:val="center"/>
              <w:rPr>
                <w:color w:val="FF0000"/>
                <w:sz w:val="20"/>
              </w:rPr>
            </w:pPr>
            <w:r>
              <w:rPr>
                <w:sz w:val="20"/>
              </w:rPr>
              <w:t>&lt;0,10</w:t>
            </w:r>
          </w:p>
        </w:tc>
        <w:tc>
          <w:tcPr>
            <w:tcW w:w="1276" w:type="dxa"/>
            <w:tcBorders>
              <w:top w:val="single" w:sz="4" w:space="0" w:color="auto"/>
              <w:left w:val="single" w:sz="4" w:space="0" w:color="000000"/>
              <w:bottom w:val="single" w:sz="4" w:space="0" w:color="auto"/>
            </w:tcBorders>
            <w:vAlign w:val="center"/>
          </w:tcPr>
          <w:p w14:paraId="33DD7225" w14:textId="733B2002" w:rsidR="00D42713" w:rsidRPr="00585026" w:rsidRDefault="00D42713" w:rsidP="00D42713">
            <w:pPr>
              <w:widowControl w:val="0"/>
              <w:suppressAutoHyphens/>
              <w:snapToGrid w:val="0"/>
              <w:rPr>
                <w:sz w:val="20"/>
              </w:rPr>
            </w:pPr>
            <w:r w:rsidRPr="00585026">
              <w:rPr>
                <w:sz w:val="20"/>
              </w:rPr>
              <w:t>LST EN ISO 9377- 2:2002</w:t>
            </w:r>
          </w:p>
        </w:tc>
        <w:tc>
          <w:tcPr>
            <w:tcW w:w="1275" w:type="dxa"/>
            <w:vMerge/>
            <w:tcBorders>
              <w:left w:val="single" w:sz="4" w:space="0" w:color="000000"/>
              <w:right w:val="single" w:sz="4" w:space="0" w:color="000000"/>
            </w:tcBorders>
          </w:tcPr>
          <w:p w14:paraId="5170D75F" w14:textId="77777777" w:rsidR="00D42713" w:rsidRPr="00923211" w:rsidRDefault="00D42713" w:rsidP="00D4271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10340DC" w14:textId="77777777" w:rsidR="00D42713" w:rsidRPr="00923211" w:rsidRDefault="00D42713" w:rsidP="00D42713">
            <w:pPr>
              <w:widowControl w:val="0"/>
              <w:suppressAutoHyphens/>
              <w:snapToGrid w:val="0"/>
              <w:rPr>
                <w:color w:val="FF0000"/>
                <w:kern w:val="1"/>
                <w:sz w:val="20"/>
              </w:rPr>
            </w:pPr>
          </w:p>
        </w:tc>
      </w:tr>
      <w:tr w:rsidR="00923211" w:rsidRPr="00923211" w14:paraId="2D65F506" w14:textId="77777777" w:rsidTr="002947F3">
        <w:trPr>
          <w:cantSplit/>
        </w:trPr>
        <w:tc>
          <w:tcPr>
            <w:tcW w:w="587" w:type="dxa"/>
            <w:gridSpan w:val="2"/>
            <w:vMerge/>
            <w:tcBorders>
              <w:left w:val="single" w:sz="4" w:space="0" w:color="000000"/>
              <w:bottom w:val="single" w:sz="4" w:space="0" w:color="auto"/>
            </w:tcBorders>
          </w:tcPr>
          <w:p w14:paraId="7300A965" w14:textId="77777777" w:rsidR="00D42713" w:rsidRPr="00923211" w:rsidRDefault="00D42713" w:rsidP="00EE2B38">
            <w:pPr>
              <w:widowControl w:val="0"/>
              <w:suppressAutoHyphens/>
              <w:snapToGrid w:val="0"/>
              <w:jc w:val="center"/>
              <w:rPr>
                <w:color w:val="FF0000"/>
                <w:kern w:val="1"/>
                <w:sz w:val="20"/>
              </w:rPr>
            </w:pPr>
          </w:p>
        </w:tc>
        <w:tc>
          <w:tcPr>
            <w:tcW w:w="1134" w:type="dxa"/>
            <w:vMerge/>
            <w:tcBorders>
              <w:left w:val="single" w:sz="4" w:space="0" w:color="000000"/>
              <w:bottom w:val="single" w:sz="4" w:space="0" w:color="auto"/>
            </w:tcBorders>
          </w:tcPr>
          <w:p w14:paraId="7B6F82CC" w14:textId="77777777" w:rsidR="00D42713" w:rsidRPr="00923211" w:rsidRDefault="00D42713" w:rsidP="00D4271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7FF9B6BB" w14:textId="6A29DC47" w:rsidR="00D42713" w:rsidRPr="00000764" w:rsidRDefault="00D42713" w:rsidP="00D42713">
            <w:pPr>
              <w:widowControl w:val="0"/>
              <w:suppressAutoHyphens/>
              <w:snapToGrid w:val="0"/>
              <w:rPr>
                <w:sz w:val="20"/>
              </w:rPr>
            </w:pPr>
            <w:r w:rsidRPr="00000764">
              <w:rPr>
                <w:sz w:val="20"/>
              </w:rPr>
              <w:t>Sulfatai (SO</w:t>
            </w:r>
            <w:r w:rsidRPr="00000764">
              <w:rPr>
                <w:sz w:val="20"/>
                <w:vertAlign w:val="subscript"/>
              </w:rPr>
              <w:t>4</w:t>
            </w:r>
            <w:r w:rsidRPr="00000764">
              <w:rPr>
                <w:sz w:val="20"/>
                <w:vertAlign w:val="superscript"/>
              </w:rPr>
              <w:t>2-</w:t>
            </w:r>
            <w:r w:rsidRPr="00000764">
              <w:rPr>
                <w:sz w:val="20"/>
              </w:rPr>
              <w:t xml:space="preserve"> ), mg/l</w:t>
            </w:r>
          </w:p>
        </w:tc>
        <w:tc>
          <w:tcPr>
            <w:tcW w:w="1083" w:type="dxa"/>
            <w:vMerge/>
            <w:tcBorders>
              <w:left w:val="single" w:sz="4" w:space="0" w:color="000000"/>
              <w:bottom w:val="single" w:sz="4" w:space="0" w:color="auto"/>
            </w:tcBorders>
          </w:tcPr>
          <w:p w14:paraId="29E4100F" w14:textId="77777777" w:rsidR="00D42713" w:rsidRPr="00923211" w:rsidRDefault="00D42713" w:rsidP="00D42713">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2D48C71F" w14:textId="77777777" w:rsidR="00D42713" w:rsidRPr="00923211" w:rsidRDefault="00D42713" w:rsidP="00D42713">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5C0BC887" w14:textId="77777777" w:rsidR="00D42713" w:rsidRPr="00923211" w:rsidRDefault="00D42713" w:rsidP="00D42713">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4B18BBD5" w14:textId="77777777" w:rsidR="00D42713" w:rsidRPr="00923211" w:rsidRDefault="00D42713" w:rsidP="00D42713">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0EEABD96" w14:textId="77777777" w:rsidR="00D42713" w:rsidRPr="00923211" w:rsidRDefault="00D42713" w:rsidP="00D42713">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5E77E9D9" w14:textId="77777777" w:rsidR="00D42713" w:rsidRPr="00923211" w:rsidRDefault="00D42713" w:rsidP="00D4271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3953192D" w14:textId="68949662" w:rsidR="00D42713" w:rsidRPr="001357AC" w:rsidRDefault="00D82560" w:rsidP="001357AC">
            <w:pPr>
              <w:widowControl w:val="0"/>
              <w:suppressAutoHyphens/>
              <w:snapToGrid w:val="0"/>
              <w:jc w:val="center"/>
              <w:rPr>
                <w:color w:val="FF0000"/>
                <w:sz w:val="20"/>
              </w:rPr>
            </w:pPr>
            <w:r>
              <w:rPr>
                <w:sz w:val="20"/>
              </w:rPr>
              <w:t>6,39</w:t>
            </w:r>
          </w:p>
        </w:tc>
        <w:tc>
          <w:tcPr>
            <w:tcW w:w="1276" w:type="dxa"/>
            <w:tcBorders>
              <w:top w:val="single" w:sz="4" w:space="0" w:color="auto"/>
              <w:left w:val="single" w:sz="4" w:space="0" w:color="000000"/>
              <w:bottom w:val="single" w:sz="4" w:space="0" w:color="auto"/>
            </w:tcBorders>
            <w:vAlign w:val="center"/>
          </w:tcPr>
          <w:p w14:paraId="43F9AA0A" w14:textId="003C530B" w:rsidR="00D42713" w:rsidRPr="00585026" w:rsidRDefault="00D82560" w:rsidP="00D42713">
            <w:pPr>
              <w:widowControl w:val="0"/>
              <w:suppressAutoHyphens/>
              <w:snapToGrid w:val="0"/>
              <w:rPr>
                <w:sz w:val="20"/>
              </w:rPr>
            </w:pPr>
            <w:r w:rsidRPr="00D82560">
              <w:rPr>
                <w:sz w:val="20"/>
              </w:rPr>
              <w:t>LST EN ISO 10304-1:2009</w:t>
            </w:r>
          </w:p>
        </w:tc>
        <w:tc>
          <w:tcPr>
            <w:tcW w:w="1275" w:type="dxa"/>
            <w:vMerge/>
            <w:tcBorders>
              <w:left w:val="single" w:sz="4" w:space="0" w:color="000000"/>
              <w:bottom w:val="single" w:sz="4" w:space="0" w:color="auto"/>
              <w:right w:val="single" w:sz="4" w:space="0" w:color="000000"/>
            </w:tcBorders>
          </w:tcPr>
          <w:p w14:paraId="5BFD218A" w14:textId="77777777" w:rsidR="00D42713" w:rsidRPr="00923211" w:rsidRDefault="00D42713" w:rsidP="00D42713">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18FC9828" w14:textId="77777777" w:rsidR="00D42713" w:rsidRPr="00923211" w:rsidRDefault="00D42713" w:rsidP="00D42713">
            <w:pPr>
              <w:widowControl w:val="0"/>
              <w:suppressAutoHyphens/>
              <w:snapToGrid w:val="0"/>
              <w:rPr>
                <w:color w:val="FF0000"/>
                <w:kern w:val="1"/>
                <w:sz w:val="20"/>
              </w:rPr>
            </w:pPr>
          </w:p>
        </w:tc>
      </w:tr>
      <w:tr w:rsidR="00923211" w:rsidRPr="00923211" w14:paraId="14BA4FA0" w14:textId="77777777" w:rsidTr="002947F3">
        <w:trPr>
          <w:cantSplit/>
        </w:trPr>
        <w:tc>
          <w:tcPr>
            <w:tcW w:w="587" w:type="dxa"/>
            <w:gridSpan w:val="2"/>
            <w:vMerge w:val="restart"/>
            <w:tcBorders>
              <w:top w:val="single" w:sz="4" w:space="0" w:color="auto"/>
              <w:left w:val="single" w:sz="4" w:space="0" w:color="000000"/>
            </w:tcBorders>
          </w:tcPr>
          <w:p w14:paraId="3100844F" w14:textId="74D8FFA2" w:rsidR="00CF51DB" w:rsidRPr="00075CE1" w:rsidRDefault="00061504" w:rsidP="00EE2B38">
            <w:pPr>
              <w:widowControl w:val="0"/>
              <w:suppressAutoHyphens/>
              <w:snapToGrid w:val="0"/>
              <w:jc w:val="center"/>
              <w:rPr>
                <w:kern w:val="1"/>
                <w:sz w:val="20"/>
              </w:rPr>
            </w:pPr>
            <w:r>
              <w:rPr>
                <w:kern w:val="1"/>
                <w:sz w:val="20"/>
              </w:rPr>
              <w:t>3</w:t>
            </w:r>
            <w:r w:rsidR="00CF51DB" w:rsidRPr="00075CE1">
              <w:rPr>
                <w:kern w:val="1"/>
                <w:sz w:val="20"/>
              </w:rPr>
              <w:t>.</w:t>
            </w:r>
          </w:p>
        </w:tc>
        <w:tc>
          <w:tcPr>
            <w:tcW w:w="1134" w:type="dxa"/>
            <w:vMerge w:val="restart"/>
            <w:tcBorders>
              <w:top w:val="single" w:sz="4" w:space="0" w:color="auto"/>
              <w:left w:val="single" w:sz="4" w:space="0" w:color="000000"/>
            </w:tcBorders>
          </w:tcPr>
          <w:p w14:paraId="46F62C25" w14:textId="464CFE37" w:rsidR="00CF51DB" w:rsidRPr="00075CE1" w:rsidRDefault="00CF51DB" w:rsidP="00CF51DB">
            <w:pPr>
              <w:widowControl w:val="0"/>
              <w:suppressAutoHyphens/>
              <w:snapToGrid w:val="0"/>
              <w:rPr>
                <w:sz w:val="20"/>
              </w:rPr>
            </w:pPr>
            <w:r w:rsidRPr="00075CE1">
              <w:rPr>
                <w:sz w:val="20"/>
              </w:rPr>
              <w:t>Vakarinis išleistuvas Nr. 2</w:t>
            </w:r>
          </w:p>
          <w:p w14:paraId="7BE0A7D5" w14:textId="3BD088D7" w:rsidR="00CF51DB" w:rsidRPr="00075CE1" w:rsidRDefault="00CF51DB" w:rsidP="00CF51DB">
            <w:pPr>
              <w:widowControl w:val="0"/>
              <w:suppressAutoHyphens/>
              <w:snapToGrid w:val="0"/>
              <w:rPr>
                <w:sz w:val="20"/>
              </w:rPr>
            </w:pPr>
            <w:r w:rsidRPr="00075CE1">
              <w:rPr>
                <w:sz w:val="20"/>
              </w:rPr>
              <w:t>1520161</w:t>
            </w:r>
          </w:p>
        </w:tc>
        <w:tc>
          <w:tcPr>
            <w:tcW w:w="1276" w:type="dxa"/>
            <w:tcBorders>
              <w:top w:val="single" w:sz="4" w:space="0" w:color="auto"/>
              <w:left w:val="single" w:sz="4" w:space="0" w:color="000000"/>
              <w:bottom w:val="single" w:sz="4" w:space="0" w:color="auto"/>
            </w:tcBorders>
          </w:tcPr>
          <w:p w14:paraId="74938E1D" w14:textId="4CFA3653" w:rsidR="00CF51DB" w:rsidRPr="00075CE1" w:rsidRDefault="00CF51DB" w:rsidP="00CF51DB">
            <w:pPr>
              <w:widowControl w:val="0"/>
              <w:suppressAutoHyphens/>
              <w:snapToGrid w:val="0"/>
              <w:rPr>
                <w:sz w:val="20"/>
              </w:rPr>
            </w:pPr>
            <w:r w:rsidRPr="00075CE1">
              <w:rPr>
                <w:sz w:val="20"/>
              </w:rPr>
              <w:t>pH</w:t>
            </w:r>
          </w:p>
        </w:tc>
        <w:tc>
          <w:tcPr>
            <w:tcW w:w="1083" w:type="dxa"/>
            <w:vMerge w:val="restart"/>
            <w:tcBorders>
              <w:top w:val="single" w:sz="4" w:space="0" w:color="auto"/>
              <w:left w:val="single" w:sz="4" w:space="0" w:color="000000"/>
            </w:tcBorders>
          </w:tcPr>
          <w:p w14:paraId="5BBFD290" w14:textId="62CB88D3" w:rsidR="00CF51DB" w:rsidRPr="00075CE1" w:rsidRDefault="00CF51DB" w:rsidP="00CF51DB">
            <w:pPr>
              <w:widowControl w:val="0"/>
              <w:suppressAutoHyphens/>
              <w:snapToGrid w:val="0"/>
              <w:rPr>
                <w:kern w:val="1"/>
                <w:sz w:val="20"/>
              </w:rPr>
            </w:pPr>
            <w:r w:rsidRPr="00075CE1">
              <w:rPr>
                <w:kern w:val="1"/>
                <w:sz w:val="20"/>
              </w:rPr>
              <w:t>Neaktualu</w:t>
            </w:r>
          </w:p>
        </w:tc>
        <w:tc>
          <w:tcPr>
            <w:tcW w:w="1194" w:type="dxa"/>
            <w:vMerge w:val="restart"/>
            <w:tcBorders>
              <w:top w:val="single" w:sz="4" w:space="0" w:color="auto"/>
              <w:left w:val="single" w:sz="4" w:space="0" w:color="000000"/>
            </w:tcBorders>
          </w:tcPr>
          <w:p w14:paraId="68FDCB08" w14:textId="02CC5D90" w:rsidR="00CF51DB" w:rsidRPr="00075CE1" w:rsidRDefault="00CF51DB" w:rsidP="00CF51DB">
            <w:pPr>
              <w:widowControl w:val="0"/>
              <w:suppressAutoHyphens/>
              <w:snapToGrid w:val="0"/>
              <w:rPr>
                <w:kern w:val="1"/>
                <w:sz w:val="20"/>
              </w:rPr>
            </w:pPr>
            <w:r w:rsidRPr="00075CE1">
              <w:rPr>
                <w:kern w:val="1"/>
                <w:sz w:val="20"/>
              </w:rPr>
              <w:t>X-503718 Y-6091778</w:t>
            </w:r>
          </w:p>
        </w:tc>
        <w:tc>
          <w:tcPr>
            <w:tcW w:w="1042" w:type="dxa"/>
            <w:vMerge w:val="restart"/>
            <w:tcBorders>
              <w:top w:val="single" w:sz="4" w:space="0" w:color="auto"/>
              <w:left w:val="single" w:sz="4" w:space="0" w:color="000000"/>
            </w:tcBorders>
          </w:tcPr>
          <w:p w14:paraId="6B62E13F" w14:textId="752E1894" w:rsidR="00CF51DB" w:rsidRPr="00075CE1" w:rsidRDefault="00CF51DB" w:rsidP="00CF51DB">
            <w:pPr>
              <w:widowControl w:val="0"/>
              <w:suppressAutoHyphens/>
              <w:snapToGrid w:val="0"/>
              <w:rPr>
                <w:kern w:val="1"/>
                <w:sz w:val="20"/>
              </w:rPr>
            </w:pPr>
            <w:r w:rsidRPr="00075CE1">
              <w:rPr>
                <w:kern w:val="1"/>
                <w:sz w:val="20"/>
              </w:rPr>
              <w:t>-</w:t>
            </w:r>
          </w:p>
        </w:tc>
        <w:tc>
          <w:tcPr>
            <w:tcW w:w="1124" w:type="dxa"/>
            <w:vMerge w:val="restart"/>
            <w:tcBorders>
              <w:top w:val="single" w:sz="4" w:space="0" w:color="auto"/>
              <w:left w:val="single" w:sz="4" w:space="0" w:color="000000"/>
            </w:tcBorders>
          </w:tcPr>
          <w:p w14:paraId="4B682AF1" w14:textId="4516C4B9" w:rsidR="00CF51DB" w:rsidRPr="00075CE1" w:rsidRDefault="00CF51DB" w:rsidP="00CF51DB">
            <w:pPr>
              <w:widowControl w:val="0"/>
              <w:suppressAutoHyphens/>
              <w:snapToGrid w:val="0"/>
              <w:rPr>
                <w:kern w:val="1"/>
                <w:sz w:val="20"/>
              </w:rPr>
            </w:pPr>
            <w:r w:rsidRPr="00075CE1">
              <w:rPr>
                <w:kern w:val="1"/>
                <w:sz w:val="20"/>
              </w:rPr>
              <w:t>12011190</w:t>
            </w:r>
          </w:p>
        </w:tc>
        <w:tc>
          <w:tcPr>
            <w:tcW w:w="1554" w:type="dxa"/>
            <w:vMerge w:val="restart"/>
            <w:tcBorders>
              <w:top w:val="single" w:sz="4" w:space="0" w:color="auto"/>
              <w:left w:val="single" w:sz="4" w:space="0" w:color="000000"/>
            </w:tcBorders>
          </w:tcPr>
          <w:p w14:paraId="76443F88" w14:textId="08FA1C2B" w:rsidR="00CF51DB" w:rsidRPr="00075CE1" w:rsidRDefault="00CF51DB" w:rsidP="00CF51DB">
            <w:pPr>
              <w:widowControl w:val="0"/>
              <w:suppressAutoHyphens/>
              <w:snapToGrid w:val="0"/>
              <w:rPr>
                <w:kern w:val="1"/>
                <w:sz w:val="20"/>
              </w:rPr>
            </w:pPr>
            <w:proofErr w:type="spellStart"/>
            <w:r w:rsidRPr="00075CE1">
              <w:rPr>
                <w:kern w:val="1"/>
                <w:sz w:val="20"/>
              </w:rPr>
              <w:t>Zver</w:t>
            </w:r>
            <w:r w:rsidR="0010663F" w:rsidRPr="00075CE1">
              <w:rPr>
                <w:kern w:val="1"/>
                <w:sz w:val="20"/>
              </w:rPr>
              <w:t>s</w:t>
            </w:r>
            <w:r w:rsidRPr="00075CE1">
              <w:rPr>
                <w:kern w:val="1"/>
                <w:sz w:val="20"/>
              </w:rPr>
              <w:t>os</w:t>
            </w:r>
            <w:proofErr w:type="spellEnd"/>
            <w:r w:rsidRPr="00075CE1">
              <w:rPr>
                <w:kern w:val="1"/>
                <w:sz w:val="20"/>
              </w:rPr>
              <w:t xml:space="preserve"> upelis</w:t>
            </w:r>
          </w:p>
        </w:tc>
        <w:tc>
          <w:tcPr>
            <w:tcW w:w="958" w:type="dxa"/>
            <w:vMerge w:val="restart"/>
            <w:tcBorders>
              <w:top w:val="single" w:sz="4" w:space="0" w:color="auto"/>
              <w:left w:val="single" w:sz="4" w:space="0" w:color="000000"/>
            </w:tcBorders>
          </w:tcPr>
          <w:p w14:paraId="3598D6E0" w14:textId="77777777" w:rsidR="00CF51DB" w:rsidRDefault="00D00E9D" w:rsidP="00CF51DB">
            <w:pPr>
              <w:widowControl w:val="0"/>
              <w:suppressAutoHyphens/>
              <w:snapToGrid w:val="0"/>
              <w:rPr>
                <w:sz w:val="20"/>
              </w:rPr>
            </w:pPr>
            <w:r w:rsidRPr="008F7FB8">
              <w:rPr>
                <w:sz w:val="20"/>
              </w:rPr>
              <w:t>202</w:t>
            </w:r>
            <w:r w:rsidR="00CA1210">
              <w:rPr>
                <w:sz w:val="20"/>
              </w:rPr>
              <w:t>3</w:t>
            </w:r>
            <w:r w:rsidRPr="008F7FB8">
              <w:rPr>
                <w:sz w:val="20"/>
              </w:rPr>
              <w:t>.0</w:t>
            </w:r>
            <w:r w:rsidR="00CA1210">
              <w:rPr>
                <w:sz w:val="20"/>
              </w:rPr>
              <w:t>2</w:t>
            </w:r>
            <w:r w:rsidRPr="008F7FB8">
              <w:rPr>
                <w:sz w:val="20"/>
              </w:rPr>
              <w:t>.</w:t>
            </w:r>
            <w:r w:rsidR="00CA1210">
              <w:rPr>
                <w:sz w:val="20"/>
              </w:rPr>
              <w:t>0</w:t>
            </w:r>
            <w:r w:rsidRPr="008F7FB8">
              <w:rPr>
                <w:sz w:val="20"/>
              </w:rPr>
              <w:t>1</w:t>
            </w:r>
            <w:r w:rsidR="00CA1210">
              <w:rPr>
                <w:sz w:val="20"/>
              </w:rPr>
              <w:t>;</w:t>
            </w:r>
          </w:p>
          <w:p w14:paraId="33463865" w14:textId="4B67CCBD" w:rsidR="00CA1210" w:rsidRPr="008F7FB8" w:rsidRDefault="00D30FE2" w:rsidP="00CF51DB">
            <w:pPr>
              <w:widowControl w:val="0"/>
              <w:suppressAutoHyphens/>
              <w:snapToGrid w:val="0"/>
              <w:rPr>
                <w:color w:val="FF0000"/>
                <w:kern w:val="1"/>
                <w:sz w:val="20"/>
              </w:rPr>
            </w:pPr>
            <w:r>
              <w:rPr>
                <w:sz w:val="20"/>
              </w:rPr>
              <w:t>11:40</w:t>
            </w:r>
          </w:p>
        </w:tc>
        <w:tc>
          <w:tcPr>
            <w:tcW w:w="992" w:type="dxa"/>
            <w:tcBorders>
              <w:top w:val="single" w:sz="4" w:space="0" w:color="auto"/>
              <w:left w:val="single" w:sz="4" w:space="0" w:color="000000"/>
              <w:bottom w:val="single" w:sz="4" w:space="0" w:color="auto"/>
            </w:tcBorders>
            <w:vAlign w:val="center"/>
          </w:tcPr>
          <w:p w14:paraId="27EE5B6D" w14:textId="1341E707" w:rsidR="00CF51DB" w:rsidRPr="000E676B" w:rsidRDefault="000B0EE1" w:rsidP="000E676B">
            <w:pPr>
              <w:widowControl w:val="0"/>
              <w:suppressAutoHyphens/>
              <w:snapToGrid w:val="0"/>
              <w:jc w:val="center"/>
              <w:rPr>
                <w:color w:val="FF0000"/>
                <w:sz w:val="20"/>
              </w:rPr>
            </w:pPr>
            <w:r>
              <w:rPr>
                <w:sz w:val="20"/>
              </w:rPr>
              <w:t>8,17</w:t>
            </w:r>
          </w:p>
        </w:tc>
        <w:tc>
          <w:tcPr>
            <w:tcW w:w="1276" w:type="dxa"/>
            <w:tcBorders>
              <w:top w:val="single" w:sz="4" w:space="0" w:color="auto"/>
              <w:left w:val="single" w:sz="4" w:space="0" w:color="000000"/>
              <w:bottom w:val="single" w:sz="4" w:space="0" w:color="auto"/>
            </w:tcBorders>
            <w:vAlign w:val="center"/>
          </w:tcPr>
          <w:p w14:paraId="7E362B2D" w14:textId="25AB3E05" w:rsidR="00CF51DB" w:rsidRPr="006F15F7" w:rsidRDefault="00CF51DB" w:rsidP="00CF51DB">
            <w:pPr>
              <w:widowControl w:val="0"/>
              <w:suppressAutoHyphens/>
              <w:snapToGrid w:val="0"/>
              <w:rPr>
                <w:sz w:val="20"/>
              </w:rPr>
            </w:pPr>
            <w:r w:rsidRPr="006F15F7">
              <w:rPr>
                <w:sz w:val="20"/>
              </w:rPr>
              <w:t>LST EN ISO 10523:2012</w:t>
            </w:r>
          </w:p>
        </w:tc>
        <w:tc>
          <w:tcPr>
            <w:tcW w:w="1275" w:type="dxa"/>
            <w:vMerge w:val="restart"/>
            <w:tcBorders>
              <w:top w:val="single" w:sz="4" w:space="0" w:color="auto"/>
              <w:left w:val="single" w:sz="4" w:space="0" w:color="000000"/>
              <w:right w:val="single" w:sz="4" w:space="0" w:color="000000"/>
            </w:tcBorders>
          </w:tcPr>
          <w:p w14:paraId="7F236198" w14:textId="70823A60" w:rsidR="00CF51DB" w:rsidRPr="008F7FB8" w:rsidRDefault="00CF51DB" w:rsidP="00CF51DB">
            <w:pPr>
              <w:widowControl w:val="0"/>
              <w:suppressAutoHyphens/>
              <w:snapToGrid w:val="0"/>
              <w:rPr>
                <w:kern w:val="1"/>
                <w:sz w:val="20"/>
              </w:rPr>
            </w:pPr>
            <w:r w:rsidRPr="008F7FB8">
              <w:rPr>
                <w:sz w:val="20"/>
              </w:rPr>
              <w:t>1393732</w:t>
            </w:r>
          </w:p>
        </w:tc>
        <w:tc>
          <w:tcPr>
            <w:tcW w:w="1276" w:type="dxa"/>
            <w:vMerge w:val="restart"/>
            <w:tcBorders>
              <w:top w:val="single" w:sz="4" w:space="0" w:color="auto"/>
              <w:left w:val="single" w:sz="4" w:space="0" w:color="000000"/>
              <w:right w:val="single" w:sz="4" w:space="0" w:color="000000"/>
            </w:tcBorders>
          </w:tcPr>
          <w:p w14:paraId="254C00F8" w14:textId="77777777" w:rsidR="00CF51DB" w:rsidRPr="008F7FB8" w:rsidRDefault="00CF51DB" w:rsidP="00CF51DB">
            <w:pPr>
              <w:widowControl w:val="0"/>
              <w:suppressAutoHyphens/>
              <w:snapToGrid w:val="0"/>
              <w:rPr>
                <w:kern w:val="1"/>
                <w:sz w:val="20"/>
              </w:rPr>
            </w:pPr>
            <w:r w:rsidRPr="008F7FB8">
              <w:rPr>
                <w:kern w:val="1"/>
                <w:sz w:val="20"/>
              </w:rPr>
              <w:t>Išduotas:</w:t>
            </w:r>
          </w:p>
          <w:p w14:paraId="6FCDE669" w14:textId="77777777" w:rsidR="00CF51DB" w:rsidRPr="008F7FB8" w:rsidRDefault="00CF51DB" w:rsidP="00CF51DB">
            <w:pPr>
              <w:widowControl w:val="0"/>
              <w:suppressAutoHyphens/>
              <w:snapToGrid w:val="0"/>
              <w:rPr>
                <w:kern w:val="1"/>
                <w:sz w:val="20"/>
              </w:rPr>
            </w:pPr>
            <w:r w:rsidRPr="008F7FB8">
              <w:rPr>
                <w:kern w:val="1"/>
                <w:sz w:val="20"/>
              </w:rPr>
              <w:t>2017.07.27</w:t>
            </w:r>
          </w:p>
          <w:p w14:paraId="490D2C73" w14:textId="77777777" w:rsidR="00CF51DB" w:rsidRPr="008F7FB8" w:rsidRDefault="00CF51DB" w:rsidP="00CF51DB">
            <w:pPr>
              <w:widowControl w:val="0"/>
              <w:suppressAutoHyphens/>
              <w:snapToGrid w:val="0"/>
              <w:rPr>
                <w:kern w:val="1"/>
                <w:sz w:val="20"/>
              </w:rPr>
            </w:pPr>
            <w:r w:rsidRPr="008F7FB8">
              <w:rPr>
                <w:kern w:val="1"/>
                <w:sz w:val="20"/>
              </w:rPr>
              <w:t>Atnaujintas:</w:t>
            </w:r>
          </w:p>
          <w:p w14:paraId="0B63F4FD" w14:textId="196F1D9C" w:rsidR="00CF51DB" w:rsidRPr="008F7FB8" w:rsidRDefault="00CF51DB" w:rsidP="00CF51DB">
            <w:pPr>
              <w:widowControl w:val="0"/>
              <w:suppressAutoHyphens/>
              <w:snapToGrid w:val="0"/>
              <w:rPr>
                <w:kern w:val="1"/>
                <w:sz w:val="20"/>
              </w:rPr>
            </w:pPr>
            <w:r w:rsidRPr="008F7FB8">
              <w:rPr>
                <w:kern w:val="1"/>
                <w:sz w:val="20"/>
              </w:rPr>
              <w:t>2021.02.23</w:t>
            </w:r>
          </w:p>
        </w:tc>
      </w:tr>
      <w:tr w:rsidR="00923211" w:rsidRPr="00923211" w14:paraId="20620F5B" w14:textId="77777777" w:rsidTr="002947F3">
        <w:trPr>
          <w:cantSplit/>
        </w:trPr>
        <w:tc>
          <w:tcPr>
            <w:tcW w:w="587" w:type="dxa"/>
            <w:gridSpan w:val="2"/>
            <w:vMerge/>
            <w:tcBorders>
              <w:left w:val="single" w:sz="4" w:space="0" w:color="000000"/>
            </w:tcBorders>
          </w:tcPr>
          <w:p w14:paraId="15E7023C" w14:textId="77777777" w:rsidR="00CF51DB" w:rsidRPr="00923211" w:rsidRDefault="00CF51DB"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5A4D87E5" w14:textId="77777777" w:rsidR="00CF51DB" w:rsidRPr="00923211"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6B633CB2" w14:textId="3602DA6E" w:rsidR="00CF51DB" w:rsidRPr="00075CE1" w:rsidRDefault="00CF51DB" w:rsidP="00CF51DB">
            <w:pPr>
              <w:widowControl w:val="0"/>
              <w:suppressAutoHyphens/>
              <w:snapToGrid w:val="0"/>
              <w:rPr>
                <w:sz w:val="20"/>
              </w:rPr>
            </w:pPr>
            <w:r w:rsidRPr="00075CE1">
              <w:rPr>
                <w:sz w:val="20"/>
              </w:rPr>
              <w:t>Skendinčios medžiagos, mg/l</w:t>
            </w:r>
          </w:p>
        </w:tc>
        <w:tc>
          <w:tcPr>
            <w:tcW w:w="1083" w:type="dxa"/>
            <w:vMerge/>
            <w:tcBorders>
              <w:left w:val="single" w:sz="4" w:space="0" w:color="000000"/>
            </w:tcBorders>
          </w:tcPr>
          <w:p w14:paraId="591C7711" w14:textId="77777777" w:rsidR="00CF51DB" w:rsidRPr="00923211"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3410B180" w14:textId="77777777" w:rsidR="00CF51DB" w:rsidRPr="00923211"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7F764BAB" w14:textId="77777777" w:rsidR="00CF51DB" w:rsidRPr="00923211"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7841ECF5" w14:textId="77777777" w:rsidR="00CF51DB" w:rsidRPr="00923211"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142C6D5D" w14:textId="77777777" w:rsidR="00CF51DB" w:rsidRPr="00923211"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076C5418" w14:textId="77777777" w:rsidR="00CF51DB" w:rsidRPr="00923211"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1E2BEE2" w14:textId="10326569" w:rsidR="00CF51DB" w:rsidRPr="000E676B" w:rsidRDefault="000B0EE1" w:rsidP="000E676B">
            <w:pPr>
              <w:widowControl w:val="0"/>
              <w:suppressAutoHyphens/>
              <w:snapToGrid w:val="0"/>
              <w:jc w:val="center"/>
              <w:rPr>
                <w:color w:val="FF0000"/>
                <w:sz w:val="20"/>
              </w:rPr>
            </w:pPr>
            <w:r>
              <w:rPr>
                <w:sz w:val="20"/>
              </w:rPr>
              <w:t>24</w:t>
            </w:r>
          </w:p>
        </w:tc>
        <w:tc>
          <w:tcPr>
            <w:tcW w:w="1276" w:type="dxa"/>
            <w:tcBorders>
              <w:top w:val="single" w:sz="4" w:space="0" w:color="auto"/>
              <w:left w:val="single" w:sz="4" w:space="0" w:color="000000"/>
              <w:bottom w:val="single" w:sz="4" w:space="0" w:color="auto"/>
            </w:tcBorders>
            <w:vAlign w:val="center"/>
          </w:tcPr>
          <w:p w14:paraId="52C1DDB6" w14:textId="35770954" w:rsidR="00CF51DB" w:rsidRPr="006F15F7" w:rsidRDefault="00CF51DB" w:rsidP="00CF51DB">
            <w:pPr>
              <w:widowControl w:val="0"/>
              <w:suppressAutoHyphens/>
              <w:snapToGrid w:val="0"/>
              <w:rPr>
                <w:sz w:val="20"/>
              </w:rPr>
            </w:pPr>
            <w:r w:rsidRPr="006F15F7">
              <w:rPr>
                <w:sz w:val="20"/>
              </w:rPr>
              <w:t>LST EN 872:2005</w:t>
            </w:r>
          </w:p>
        </w:tc>
        <w:tc>
          <w:tcPr>
            <w:tcW w:w="1275" w:type="dxa"/>
            <w:vMerge/>
            <w:tcBorders>
              <w:left w:val="single" w:sz="4" w:space="0" w:color="000000"/>
              <w:right w:val="single" w:sz="4" w:space="0" w:color="000000"/>
            </w:tcBorders>
          </w:tcPr>
          <w:p w14:paraId="72636163" w14:textId="77777777" w:rsidR="00CF51DB" w:rsidRPr="00923211"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99BFDBC" w14:textId="77777777" w:rsidR="00CF51DB" w:rsidRPr="00923211" w:rsidRDefault="00CF51DB" w:rsidP="00CF51DB">
            <w:pPr>
              <w:widowControl w:val="0"/>
              <w:suppressAutoHyphens/>
              <w:snapToGrid w:val="0"/>
              <w:rPr>
                <w:color w:val="FF0000"/>
                <w:kern w:val="1"/>
                <w:sz w:val="20"/>
              </w:rPr>
            </w:pPr>
          </w:p>
        </w:tc>
      </w:tr>
      <w:tr w:rsidR="00923211" w:rsidRPr="00923211" w14:paraId="29BFA2F7" w14:textId="77777777" w:rsidTr="002947F3">
        <w:trPr>
          <w:cantSplit/>
        </w:trPr>
        <w:tc>
          <w:tcPr>
            <w:tcW w:w="587" w:type="dxa"/>
            <w:gridSpan w:val="2"/>
            <w:vMerge/>
            <w:tcBorders>
              <w:left w:val="single" w:sz="4" w:space="0" w:color="000000"/>
            </w:tcBorders>
          </w:tcPr>
          <w:p w14:paraId="637EE503" w14:textId="77777777" w:rsidR="00CF51DB" w:rsidRPr="00923211" w:rsidRDefault="00CF51DB"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162482CD" w14:textId="77777777" w:rsidR="00CF51DB" w:rsidRPr="00923211"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11BABCBB" w14:textId="2682845B" w:rsidR="00CF51DB" w:rsidRPr="00075CE1" w:rsidRDefault="00CF51DB" w:rsidP="00CF51DB">
            <w:pPr>
              <w:widowControl w:val="0"/>
              <w:suppressAutoHyphens/>
              <w:snapToGrid w:val="0"/>
              <w:rPr>
                <w:sz w:val="20"/>
              </w:rPr>
            </w:pPr>
            <w:proofErr w:type="spellStart"/>
            <w:r w:rsidRPr="00075CE1">
              <w:rPr>
                <w:sz w:val="20"/>
              </w:rPr>
              <w:t>Permangana-tinė</w:t>
            </w:r>
            <w:proofErr w:type="spellEnd"/>
            <w:r w:rsidRPr="00075CE1">
              <w:rPr>
                <w:sz w:val="20"/>
              </w:rPr>
              <w:t xml:space="preserve"> oksidacija mg/l</w:t>
            </w:r>
          </w:p>
        </w:tc>
        <w:tc>
          <w:tcPr>
            <w:tcW w:w="1083" w:type="dxa"/>
            <w:vMerge/>
            <w:tcBorders>
              <w:left w:val="single" w:sz="4" w:space="0" w:color="000000"/>
            </w:tcBorders>
          </w:tcPr>
          <w:p w14:paraId="43E705A2" w14:textId="77777777" w:rsidR="00CF51DB" w:rsidRPr="00923211"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10CFFE6E" w14:textId="77777777" w:rsidR="00CF51DB" w:rsidRPr="00923211"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16608EFD" w14:textId="77777777" w:rsidR="00CF51DB" w:rsidRPr="00923211"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115A4F43" w14:textId="77777777" w:rsidR="00CF51DB" w:rsidRPr="00923211"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509F7E87" w14:textId="77777777" w:rsidR="00CF51DB" w:rsidRPr="00923211"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11C5DBEF" w14:textId="77777777" w:rsidR="00CF51DB" w:rsidRPr="00923211"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E931FF6" w14:textId="54C701C8" w:rsidR="00CF51DB" w:rsidRPr="000E676B" w:rsidRDefault="00100724" w:rsidP="000E676B">
            <w:pPr>
              <w:widowControl w:val="0"/>
              <w:suppressAutoHyphens/>
              <w:snapToGrid w:val="0"/>
              <w:jc w:val="center"/>
              <w:rPr>
                <w:color w:val="FF0000"/>
                <w:sz w:val="20"/>
              </w:rPr>
            </w:pPr>
            <w:r>
              <w:rPr>
                <w:sz w:val="20"/>
              </w:rPr>
              <w:t>8,54</w:t>
            </w:r>
          </w:p>
        </w:tc>
        <w:tc>
          <w:tcPr>
            <w:tcW w:w="1276" w:type="dxa"/>
            <w:tcBorders>
              <w:top w:val="single" w:sz="4" w:space="0" w:color="auto"/>
              <w:left w:val="single" w:sz="4" w:space="0" w:color="000000"/>
              <w:bottom w:val="single" w:sz="4" w:space="0" w:color="auto"/>
            </w:tcBorders>
            <w:vAlign w:val="center"/>
          </w:tcPr>
          <w:p w14:paraId="1D3E0CCA" w14:textId="32ADA83E" w:rsidR="00CF51DB" w:rsidRPr="006F15F7" w:rsidRDefault="00CF51DB" w:rsidP="00CF51DB">
            <w:pPr>
              <w:widowControl w:val="0"/>
              <w:suppressAutoHyphens/>
              <w:snapToGrid w:val="0"/>
              <w:rPr>
                <w:sz w:val="20"/>
              </w:rPr>
            </w:pPr>
            <w:r w:rsidRPr="006F15F7">
              <w:rPr>
                <w:sz w:val="20"/>
              </w:rPr>
              <w:t>LST EN ISO 8467:2002</w:t>
            </w:r>
          </w:p>
        </w:tc>
        <w:tc>
          <w:tcPr>
            <w:tcW w:w="1275" w:type="dxa"/>
            <w:vMerge/>
            <w:tcBorders>
              <w:left w:val="single" w:sz="4" w:space="0" w:color="000000"/>
              <w:right w:val="single" w:sz="4" w:space="0" w:color="000000"/>
            </w:tcBorders>
          </w:tcPr>
          <w:p w14:paraId="707D74ED" w14:textId="77777777" w:rsidR="00CF51DB" w:rsidRPr="00923211"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7FB963F" w14:textId="77777777" w:rsidR="00CF51DB" w:rsidRPr="00923211" w:rsidRDefault="00CF51DB" w:rsidP="00CF51DB">
            <w:pPr>
              <w:widowControl w:val="0"/>
              <w:suppressAutoHyphens/>
              <w:snapToGrid w:val="0"/>
              <w:rPr>
                <w:color w:val="FF0000"/>
                <w:kern w:val="1"/>
                <w:sz w:val="20"/>
              </w:rPr>
            </w:pPr>
          </w:p>
        </w:tc>
      </w:tr>
      <w:tr w:rsidR="00923211" w:rsidRPr="00923211" w14:paraId="1C4E9797" w14:textId="77777777" w:rsidTr="002947F3">
        <w:trPr>
          <w:cantSplit/>
        </w:trPr>
        <w:tc>
          <w:tcPr>
            <w:tcW w:w="587" w:type="dxa"/>
            <w:gridSpan w:val="2"/>
            <w:vMerge/>
            <w:tcBorders>
              <w:left w:val="single" w:sz="4" w:space="0" w:color="000000"/>
            </w:tcBorders>
          </w:tcPr>
          <w:p w14:paraId="647E21AC" w14:textId="77777777" w:rsidR="00CF51DB" w:rsidRPr="00923211" w:rsidRDefault="00CF51DB"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55DEAA9F" w14:textId="77777777" w:rsidR="00CF51DB" w:rsidRPr="00923211"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A4483E8" w14:textId="781C5B17" w:rsidR="00CF51DB" w:rsidRPr="00075CE1" w:rsidRDefault="00CF51DB" w:rsidP="00CF51DB">
            <w:pPr>
              <w:widowControl w:val="0"/>
              <w:suppressAutoHyphens/>
              <w:snapToGrid w:val="0"/>
              <w:rPr>
                <w:sz w:val="20"/>
              </w:rPr>
            </w:pPr>
            <w:r w:rsidRPr="00075CE1">
              <w:rPr>
                <w:sz w:val="20"/>
              </w:rPr>
              <w:t>BDS</w:t>
            </w:r>
            <w:r w:rsidRPr="00075CE1">
              <w:rPr>
                <w:sz w:val="20"/>
                <w:vertAlign w:val="subscript"/>
              </w:rPr>
              <w:t>7</w:t>
            </w:r>
            <w:r w:rsidRPr="00075CE1">
              <w:rPr>
                <w:sz w:val="20"/>
              </w:rPr>
              <w:t>, mg/l</w:t>
            </w:r>
          </w:p>
        </w:tc>
        <w:tc>
          <w:tcPr>
            <w:tcW w:w="1083" w:type="dxa"/>
            <w:vMerge/>
            <w:tcBorders>
              <w:left w:val="single" w:sz="4" w:space="0" w:color="000000"/>
            </w:tcBorders>
          </w:tcPr>
          <w:p w14:paraId="11853593" w14:textId="77777777" w:rsidR="00CF51DB" w:rsidRPr="00923211"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3E64F728" w14:textId="77777777" w:rsidR="00CF51DB" w:rsidRPr="00923211"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426AA08F" w14:textId="77777777" w:rsidR="00CF51DB" w:rsidRPr="00923211"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0F9E5E6D" w14:textId="77777777" w:rsidR="00CF51DB" w:rsidRPr="00923211"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49993238" w14:textId="77777777" w:rsidR="00CF51DB" w:rsidRPr="00923211"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15287825" w14:textId="77777777" w:rsidR="00CF51DB" w:rsidRPr="00923211"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C95E933" w14:textId="3BE2EDB9" w:rsidR="00CF51DB" w:rsidRPr="000E676B" w:rsidRDefault="00C036CB" w:rsidP="000E676B">
            <w:pPr>
              <w:widowControl w:val="0"/>
              <w:suppressAutoHyphens/>
              <w:snapToGrid w:val="0"/>
              <w:jc w:val="center"/>
              <w:rPr>
                <w:color w:val="FF0000"/>
                <w:sz w:val="20"/>
              </w:rPr>
            </w:pPr>
            <w:r>
              <w:rPr>
                <w:sz w:val="20"/>
              </w:rPr>
              <w:t>5,13</w:t>
            </w:r>
          </w:p>
        </w:tc>
        <w:tc>
          <w:tcPr>
            <w:tcW w:w="1276" w:type="dxa"/>
            <w:tcBorders>
              <w:top w:val="single" w:sz="4" w:space="0" w:color="auto"/>
              <w:left w:val="single" w:sz="4" w:space="0" w:color="000000"/>
              <w:bottom w:val="single" w:sz="4" w:space="0" w:color="auto"/>
            </w:tcBorders>
            <w:vAlign w:val="center"/>
          </w:tcPr>
          <w:p w14:paraId="2E20277D" w14:textId="4B1C2C5D" w:rsidR="00CF51DB" w:rsidRPr="006F15F7" w:rsidRDefault="00CF51DB" w:rsidP="00CF51DB">
            <w:pPr>
              <w:widowControl w:val="0"/>
              <w:suppressAutoHyphens/>
              <w:snapToGrid w:val="0"/>
              <w:rPr>
                <w:sz w:val="20"/>
              </w:rPr>
            </w:pPr>
            <w:r w:rsidRPr="006F15F7">
              <w:rPr>
                <w:sz w:val="20"/>
              </w:rPr>
              <w:t>LST EN 1899- 2:2000</w:t>
            </w:r>
          </w:p>
        </w:tc>
        <w:tc>
          <w:tcPr>
            <w:tcW w:w="1275" w:type="dxa"/>
            <w:vMerge/>
            <w:tcBorders>
              <w:left w:val="single" w:sz="4" w:space="0" w:color="000000"/>
              <w:right w:val="single" w:sz="4" w:space="0" w:color="000000"/>
            </w:tcBorders>
          </w:tcPr>
          <w:p w14:paraId="2297B7B6" w14:textId="77777777" w:rsidR="00CF51DB" w:rsidRPr="00923211"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16F77AB" w14:textId="77777777" w:rsidR="00CF51DB" w:rsidRPr="00923211" w:rsidRDefault="00CF51DB" w:rsidP="00CF51DB">
            <w:pPr>
              <w:widowControl w:val="0"/>
              <w:suppressAutoHyphens/>
              <w:snapToGrid w:val="0"/>
              <w:rPr>
                <w:color w:val="FF0000"/>
                <w:kern w:val="1"/>
                <w:sz w:val="20"/>
              </w:rPr>
            </w:pPr>
          </w:p>
        </w:tc>
      </w:tr>
      <w:tr w:rsidR="00923211" w:rsidRPr="00923211" w14:paraId="22D4FAF6" w14:textId="77777777" w:rsidTr="002947F3">
        <w:trPr>
          <w:cantSplit/>
        </w:trPr>
        <w:tc>
          <w:tcPr>
            <w:tcW w:w="587" w:type="dxa"/>
            <w:gridSpan w:val="2"/>
            <w:vMerge/>
            <w:tcBorders>
              <w:left w:val="single" w:sz="4" w:space="0" w:color="000000"/>
            </w:tcBorders>
          </w:tcPr>
          <w:p w14:paraId="5A4D6F4E" w14:textId="77777777" w:rsidR="00CF51DB" w:rsidRPr="00923211" w:rsidRDefault="00CF51DB"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67B3E112" w14:textId="77777777" w:rsidR="00CF51DB" w:rsidRPr="00923211"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7ACE524B" w14:textId="1B07C9E5" w:rsidR="00CF51DB" w:rsidRPr="00075CE1" w:rsidRDefault="00CF51DB" w:rsidP="00CF51DB">
            <w:pPr>
              <w:widowControl w:val="0"/>
              <w:suppressAutoHyphens/>
              <w:snapToGrid w:val="0"/>
              <w:rPr>
                <w:sz w:val="20"/>
              </w:rPr>
            </w:pPr>
            <w:proofErr w:type="spellStart"/>
            <w:r w:rsidRPr="00075CE1">
              <w:rPr>
                <w:sz w:val="20"/>
              </w:rPr>
              <w:t>ChDS</w:t>
            </w:r>
            <w:r w:rsidRPr="00075CE1">
              <w:rPr>
                <w:sz w:val="20"/>
                <w:vertAlign w:val="subscript"/>
              </w:rPr>
              <w:t>Cr</w:t>
            </w:r>
            <w:proofErr w:type="spellEnd"/>
            <w:r w:rsidRPr="00075CE1">
              <w:rPr>
                <w:sz w:val="20"/>
              </w:rPr>
              <w:t>,</w:t>
            </w:r>
            <w:r w:rsidR="00100724">
              <w:rPr>
                <w:sz w:val="20"/>
              </w:rPr>
              <w:t xml:space="preserve"> </w:t>
            </w:r>
            <w:r w:rsidRPr="00075CE1">
              <w:rPr>
                <w:sz w:val="20"/>
              </w:rPr>
              <w:t>mg/l</w:t>
            </w:r>
          </w:p>
        </w:tc>
        <w:tc>
          <w:tcPr>
            <w:tcW w:w="1083" w:type="dxa"/>
            <w:vMerge/>
            <w:tcBorders>
              <w:left w:val="single" w:sz="4" w:space="0" w:color="000000"/>
            </w:tcBorders>
          </w:tcPr>
          <w:p w14:paraId="5837F085" w14:textId="77777777" w:rsidR="00CF51DB" w:rsidRPr="00923211"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75130018" w14:textId="77777777" w:rsidR="00CF51DB" w:rsidRPr="00923211"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74F79A7E" w14:textId="77777777" w:rsidR="00CF51DB" w:rsidRPr="00923211"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59EEC4B0" w14:textId="77777777" w:rsidR="00CF51DB" w:rsidRPr="00923211"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37FC89F3" w14:textId="77777777" w:rsidR="00CF51DB" w:rsidRPr="00923211"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6E450C56" w14:textId="77777777" w:rsidR="00CF51DB" w:rsidRPr="00923211"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9F73002" w14:textId="5840EAC4" w:rsidR="00CF51DB" w:rsidRPr="000E676B" w:rsidRDefault="00100724" w:rsidP="000E676B">
            <w:pPr>
              <w:widowControl w:val="0"/>
              <w:suppressAutoHyphens/>
              <w:snapToGrid w:val="0"/>
              <w:jc w:val="center"/>
              <w:rPr>
                <w:color w:val="FF0000"/>
                <w:sz w:val="20"/>
              </w:rPr>
            </w:pPr>
            <w:r>
              <w:rPr>
                <w:sz w:val="20"/>
              </w:rPr>
              <w:t>4,26</w:t>
            </w:r>
          </w:p>
        </w:tc>
        <w:tc>
          <w:tcPr>
            <w:tcW w:w="1276" w:type="dxa"/>
            <w:tcBorders>
              <w:top w:val="single" w:sz="4" w:space="0" w:color="auto"/>
              <w:left w:val="single" w:sz="4" w:space="0" w:color="000000"/>
              <w:bottom w:val="single" w:sz="4" w:space="0" w:color="auto"/>
            </w:tcBorders>
            <w:vAlign w:val="center"/>
          </w:tcPr>
          <w:p w14:paraId="4AF9A4CD" w14:textId="12DEBD76" w:rsidR="00CF51DB" w:rsidRPr="006F15F7" w:rsidRDefault="00CF51DB" w:rsidP="00CF51DB">
            <w:pPr>
              <w:widowControl w:val="0"/>
              <w:suppressAutoHyphens/>
              <w:snapToGrid w:val="0"/>
              <w:rPr>
                <w:sz w:val="20"/>
              </w:rPr>
            </w:pPr>
            <w:r w:rsidRPr="006F15F7">
              <w:rPr>
                <w:sz w:val="20"/>
              </w:rPr>
              <w:t>ISO 15705:2002</w:t>
            </w:r>
          </w:p>
        </w:tc>
        <w:tc>
          <w:tcPr>
            <w:tcW w:w="1275" w:type="dxa"/>
            <w:vMerge/>
            <w:tcBorders>
              <w:left w:val="single" w:sz="4" w:space="0" w:color="000000"/>
              <w:right w:val="single" w:sz="4" w:space="0" w:color="000000"/>
            </w:tcBorders>
          </w:tcPr>
          <w:p w14:paraId="663431C6" w14:textId="77777777" w:rsidR="00CF51DB" w:rsidRPr="00923211"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B6668F2" w14:textId="77777777" w:rsidR="00CF51DB" w:rsidRPr="00923211" w:rsidRDefault="00CF51DB" w:rsidP="00CF51DB">
            <w:pPr>
              <w:widowControl w:val="0"/>
              <w:suppressAutoHyphens/>
              <w:snapToGrid w:val="0"/>
              <w:rPr>
                <w:color w:val="FF0000"/>
                <w:kern w:val="1"/>
                <w:sz w:val="20"/>
              </w:rPr>
            </w:pPr>
          </w:p>
        </w:tc>
      </w:tr>
      <w:tr w:rsidR="00923211" w:rsidRPr="00923211" w14:paraId="565F8598" w14:textId="77777777" w:rsidTr="002947F3">
        <w:trPr>
          <w:cantSplit/>
        </w:trPr>
        <w:tc>
          <w:tcPr>
            <w:tcW w:w="587" w:type="dxa"/>
            <w:gridSpan w:val="2"/>
            <w:vMerge/>
            <w:tcBorders>
              <w:left w:val="single" w:sz="4" w:space="0" w:color="000000"/>
            </w:tcBorders>
          </w:tcPr>
          <w:p w14:paraId="451996AD" w14:textId="77777777" w:rsidR="00CF51DB" w:rsidRPr="00923211" w:rsidRDefault="00CF51DB"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01B64CC8" w14:textId="77777777" w:rsidR="00CF51DB" w:rsidRPr="00923211"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49AC57A4" w14:textId="0312A15B" w:rsidR="00CF51DB" w:rsidRPr="00075CE1" w:rsidRDefault="00CF51DB" w:rsidP="00CF51DB">
            <w:pPr>
              <w:widowControl w:val="0"/>
              <w:suppressAutoHyphens/>
              <w:snapToGrid w:val="0"/>
              <w:rPr>
                <w:sz w:val="20"/>
              </w:rPr>
            </w:pPr>
            <w:r w:rsidRPr="00075CE1">
              <w:rPr>
                <w:sz w:val="20"/>
              </w:rPr>
              <w:t>Chloridai (Cl</w:t>
            </w:r>
            <w:r w:rsidRPr="00075CE1">
              <w:rPr>
                <w:sz w:val="20"/>
                <w:vertAlign w:val="superscript"/>
              </w:rPr>
              <w:t>-</w:t>
            </w:r>
            <w:r w:rsidRPr="00075CE1">
              <w:rPr>
                <w:sz w:val="20"/>
              </w:rPr>
              <w:t xml:space="preserve"> ), mg/l</w:t>
            </w:r>
          </w:p>
        </w:tc>
        <w:tc>
          <w:tcPr>
            <w:tcW w:w="1083" w:type="dxa"/>
            <w:vMerge/>
            <w:tcBorders>
              <w:left w:val="single" w:sz="4" w:space="0" w:color="000000"/>
            </w:tcBorders>
          </w:tcPr>
          <w:p w14:paraId="73AB1741" w14:textId="77777777" w:rsidR="00CF51DB" w:rsidRPr="00923211"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05A7FFF1" w14:textId="77777777" w:rsidR="00CF51DB" w:rsidRPr="00923211"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1912869D" w14:textId="77777777" w:rsidR="00CF51DB" w:rsidRPr="00923211"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76C2E224" w14:textId="77777777" w:rsidR="00CF51DB" w:rsidRPr="00923211"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2D6A6641" w14:textId="77777777" w:rsidR="00CF51DB" w:rsidRPr="00923211"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65E1AA19" w14:textId="77777777" w:rsidR="00CF51DB" w:rsidRPr="00923211"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D475CCC" w14:textId="0B051F8C" w:rsidR="00CF51DB" w:rsidRPr="000E676B" w:rsidRDefault="00E92EDF" w:rsidP="000E676B">
            <w:pPr>
              <w:widowControl w:val="0"/>
              <w:suppressAutoHyphens/>
              <w:snapToGrid w:val="0"/>
              <w:jc w:val="center"/>
              <w:rPr>
                <w:color w:val="FF0000"/>
                <w:sz w:val="20"/>
              </w:rPr>
            </w:pPr>
            <w:r>
              <w:rPr>
                <w:sz w:val="20"/>
              </w:rPr>
              <w:t>2,32</w:t>
            </w:r>
          </w:p>
        </w:tc>
        <w:tc>
          <w:tcPr>
            <w:tcW w:w="1276" w:type="dxa"/>
            <w:tcBorders>
              <w:top w:val="single" w:sz="4" w:space="0" w:color="auto"/>
              <w:left w:val="single" w:sz="4" w:space="0" w:color="000000"/>
              <w:bottom w:val="single" w:sz="4" w:space="0" w:color="auto"/>
            </w:tcBorders>
            <w:vAlign w:val="center"/>
          </w:tcPr>
          <w:p w14:paraId="55BFBE2C" w14:textId="729A789E" w:rsidR="00CF51DB" w:rsidRPr="006F15F7" w:rsidRDefault="00CF51DB" w:rsidP="00CF51DB">
            <w:pPr>
              <w:widowControl w:val="0"/>
              <w:suppressAutoHyphens/>
              <w:snapToGrid w:val="0"/>
              <w:rPr>
                <w:sz w:val="20"/>
              </w:rPr>
            </w:pPr>
            <w:r w:rsidRPr="006F15F7">
              <w:rPr>
                <w:sz w:val="20"/>
              </w:rPr>
              <w:t>LST EN ISO 10304-1</w:t>
            </w:r>
            <w:r w:rsidR="00983A20">
              <w:rPr>
                <w:sz w:val="20"/>
              </w:rPr>
              <w:t>:2009</w:t>
            </w:r>
          </w:p>
        </w:tc>
        <w:tc>
          <w:tcPr>
            <w:tcW w:w="1275" w:type="dxa"/>
            <w:vMerge/>
            <w:tcBorders>
              <w:left w:val="single" w:sz="4" w:space="0" w:color="000000"/>
              <w:right w:val="single" w:sz="4" w:space="0" w:color="000000"/>
            </w:tcBorders>
          </w:tcPr>
          <w:p w14:paraId="37EF8370" w14:textId="77777777" w:rsidR="00CF51DB" w:rsidRPr="00923211"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A923747" w14:textId="77777777" w:rsidR="00CF51DB" w:rsidRPr="00923211" w:rsidRDefault="00CF51DB" w:rsidP="00CF51DB">
            <w:pPr>
              <w:widowControl w:val="0"/>
              <w:suppressAutoHyphens/>
              <w:snapToGrid w:val="0"/>
              <w:rPr>
                <w:color w:val="FF0000"/>
                <w:kern w:val="1"/>
                <w:sz w:val="20"/>
              </w:rPr>
            </w:pPr>
          </w:p>
        </w:tc>
      </w:tr>
      <w:tr w:rsidR="00923211" w:rsidRPr="00923211" w14:paraId="755A9E7E" w14:textId="77777777" w:rsidTr="002947F3">
        <w:trPr>
          <w:cantSplit/>
        </w:trPr>
        <w:tc>
          <w:tcPr>
            <w:tcW w:w="587" w:type="dxa"/>
            <w:gridSpan w:val="2"/>
            <w:vMerge/>
            <w:tcBorders>
              <w:left w:val="single" w:sz="4" w:space="0" w:color="000000"/>
            </w:tcBorders>
          </w:tcPr>
          <w:p w14:paraId="60B16F47" w14:textId="77777777" w:rsidR="00CF51DB" w:rsidRPr="00923211" w:rsidRDefault="00CF51DB"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1206CF23" w14:textId="77777777" w:rsidR="00CF51DB" w:rsidRPr="00923211"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2A452B1D" w14:textId="7CC4D508" w:rsidR="00CF51DB" w:rsidRPr="00075CE1" w:rsidRDefault="00CF51DB" w:rsidP="00CF51DB">
            <w:pPr>
              <w:widowControl w:val="0"/>
              <w:suppressAutoHyphens/>
              <w:snapToGrid w:val="0"/>
              <w:rPr>
                <w:sz w:val="20"/>
              </w:rPr>
            </w:pPr>
            <w:r w:rsidRPr="00075CE1">
              <w:rPr>
                <w:sz w:val="20"/>
              </w:rPr>
              <w:t>Nafta ir jos produktai (C10-C40), mg/l</w:t>
            </w:r>
          </w:p>
        </w:tc>
        <w:tc>
          <w:tcPr>
            <w:tcW w:w="1083" w:type="dxa"/>
            <w:vMerge/>
            <w:tcBorders>
              <w:left w:val="single" w:sz="4" w:space="0" w:color="000000"/>
            </w:tcBorders>
          </w:tcPr>
          <w:p w14:paraId="3A93B042" w14:textId="77777777" w:rsidR="00CF51DB" w:rsidRPr="00923211" w:rsidRDefault="00CF51DB" w:rsidP="00CF51DB">
            <w:pPr>
              <w:widowControl w:val="0"/>
              <w:suppressAutoHyphens/>
              <w:snapToGrid w:val="0"/>
              <w:rPr>
                <w:color w:val="FF0000"/>
                <w:kern w:val="1"/>
                <w:sz w:val="20"/>
              </w:rPr>
            </w:pPr>
          </w:p>
        </w:tc>
        <w:tc>
          <w:tcPr>
            <w:tcW w:w="1194" w:type="dxa"/>
            <w:vMerge/>
            <w:tcBorders>
              <w:left w:val="single" w:sz="4" w:space="0" w:color="000000"/>
            </w:tcBorders>
          </w:tcPr>
          <w:p w14:paraId="4EDD9AB5" w14:textId="77777777" w:rsidR="00CF51DB" w:rsidRPr="00923211" w:rsidRDefault="00CF51DB" w:rsidP="00CF51DB">
            <w:pPr>
              <w:widowControl w:val="0"/>
              <w:suppressAutoHyphens/>
              <w:snapToGrid w:val="0"/>
              <w:rPr>
                <w:color w:val="FF0000"/>
                <w:kern w:val="1"/>
                <w:sz w:val="20"/>
              </w:rPr>
            </w:pPr>
          </w:p>
        </w:tc>
        <w:tc>
          <w:tcPr>
            <w:tcW w:w="1042" w:type="dxa"/>
            <w:vMerge/>
            <w:tcBorders>
              <w:left w:val="single" w:sz="4" w:space="0" w:color="000000"/>
            </w:tcBorders>
          </w:tcPr>
          <w:p w14:paraId="2684FD94" w14:textId="77777777" w:rsidR="00CF51DB" w:rsidRPr="00923211" w:rsidRDefault="00CF51DB" w:rsidP="00CF51DB">
            <w:pPr>
              <w:widowControl w:val="0"/>
              <w:suppressAutoHyphens/>
              <w:snapToGrid w:val="0"/>
              <w:rPr>
                <w:color w:val="FF0000"/>
                <w:kern w:val="1"/>
                <w:sz w:val="20"/>
              </w:rPr>
            </w:pPr>
          </w:p>
        </w:tc>
        <w:tc>
          <w:tcPr>
            <w:tcW w:w="1124" w:type="dxa"/>
            <w:vMerge/>
            <w:tcBorders>
              <w:left w:val="single" w:sz="4" w:space="0" w:color="000000"/>
            </w:tcBorders>
          </w:tcPr>
          <w:p w14:paraId="5700D8DA" w14:textId="77777777" w:rsidR="00CF51DB" w:rsidRPr="00923211" w:rsidRDefault="00CF51DB" w:rsidP="00CF51DB">
            <w:pPr>
              <w:widowControl w:val="0"/>
              <w:suppressAutoHyphens/>
              <w:snapToGrid w:val="0"/>
              <w:rPr>
                <w:color w:val="FF0000"/>
                <w:kern w:val="1"/>
                <w:sz w:val="20"/>
              </w:rPr>
            </w:pPr>
          </w:p>
        </w:tc>
        <w:tc>
          <w:tcPr>
            <w:tcW w:w="1554" w:type="dxa"/>
            <w:vMerge/>
            <w:tcBorders>
              <w:left w:val="single" w:sz="4" w:space="0" w:color="000000"/>
            </w:tcBorders>
          </w:tcPr>
          <w:p w14:paraId="568C04FA" w14:textId="77777777" w:rsidR="00CF51DB" w:rsidRPr="00923211" w:rsidRDefault="00CF51DB" w:rsidP="00CF51DB">
            <w:pPr>
              <w:widowControl w:val="0"/>
              <w:suppressAutoHyphens/>
              <w:snapToGrid w:val="0"/>
              <w:rPr>
                <w:color w:val="FF0000"/>
                <w:kern w:val="1"/>
                <w:sz w:val="20"/>
              </w:rPr>
            </w:pPr>
          </w:p>
        </w:tc>
        <w:tc>
          <w:tcPr>
            <w:tcW w:w="958" w:type="dxa"/>
            <w:vMerge/>
            <w:tcBorders>
              <w:left w:val="single" w:sz="4" w:space="0" w:color="000000"/>
            </w:tcBorders>
          </w:tcPr>
          <w:p w14:paraId="54A7C63B" w14:textId="77777777" w:rsidR="00CF51DB" w:rsidRPr="00923211"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36CB65A" w14:textId="04EC37E1" w:rsidR="00CF51DB" w:rsidRPr="000E676B" w:rsidRDefault="000E676B" w:rsidP="000E676B">
            <w:pPr>
              <w:widowControl w:val="0"/>
              <w:suppressAutoHyphens/>
              <w:snapToGrid w:val="0"/>
              <w:jc w:val="center"/>
              <w:rPr>
                <w:color w:val="FF0000"/>
                <w:sz w:val="20"/>
              </w:rPr>
            </w:pPr>
            <w:r w:rsidRPr="000E676B">
              <w:rPr>
                <w:sz w:val="20"/>
              </w:rPr>
              <w:t>&lt;0,10</w:t>
            </w:r>
          </w:p>
        </w:tc>
        <w:tc>
          <w:tcPr>
            <w:tcW w:w="1276" w:type="dxa"/>
            <w:tcBorders>
              <w:top w:val="single" w:sz="4" w:space="0" w:color="auto"/>
              <w:left w:val="single" w:sz="4" w:space="0" w:color="000000"/>
              <w:bottom w:val="single" w:sz="4" w:space="0" w:color="auto"/>
            </w:tcBorders>
            <w:vAlign w:val="center"/>
          </w:tcPr>
          <w:p w14:paraId="3C9C6A45" w14:textId="3D09C16B" w:rsidR="00CF51DB" w:rsidRPr="006F15F7" w:rsidRDefault="00CF51DB" w:rsidP="00CF51DB">
            <w:pPr>
              <w:widowControl w:val="0"/>
              <w:suppressAutoHyphens/>
              <w:snapToGrid w:val="0"/>
              <w:rPr>
                <w:sz w:val="20"/>
              </w:rPr>
            </w:pPr>
            <w:r w:rsidRPr="006F15F7">
              <w:rPr>
                <w:sz w:val="20"/>
              </w:rPr>
              <w:t>LST EN ISO 9377- 2:2002</w:t>
            </w:r>
          </w:p>
        </w:tc>
        <w:tc>
          <w:tcPr>
            <w:tcW w:w="1275" w:type="dxa"/>
            <w:vMerge/>
            <w:tcBorders>
              <w:left w:val="single" w:sz="4" w:space="0" w:color="000000"/>
              <w:right w:val="single" w:sz="4" w:space="0" w:color="000000"/>
            </w:tcBorders>
          </w:tcPr>
          <w:p w14:paraId="57A5AF28" w14:textId="77777777" w:rsidR="00CF51DB" w:rsidRPr="00923211" w:rsidRDefault="00CF51DB" w:rsidP="00CF51DB">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A3D866C" w14:textId="77777777" w:rsidR="00CF51DB" w:rsidRPr="00923211" w:rsidRDefault="00CF51DB" w:rsidP="00CF51DB">
            <w:pPr>
              <w:widowControl w:val="0"/>
              <w:suppressAutoHyphens/>
              <w:snapToGrid w:val="0"/>
              <w:rPr>
                <w:color w:val="FF0000"/>
                <w:kern w:val="1"/>
                <w:sz w:val="20"/>
              </w:rPr>
            </w:pPr>
          </w:p>
        </w:tc>
      </w:tr>
      <w:tr w:rsidR="00923211" w:rsidRPr="00923211" w14:paraId="395C3AD1" w14:textId="77777777" w:rsidTr="002947F3">
        <w:trPr>
          <w:cantSplit/>
        </w:trPr>
        <w:tc>
          <w:tcPr>
            <w:tcW w:w="587" w:type="dxa"/>
            <w:gridSpan w:val="2"/>
            <w:vMerge/>
            <w:tcBorders>
              <w:left w:val="single" w:sz="4" w:space="0" w:color="000000"/>
              <w:bottom w:val="single" w:sz="4" w:space="0" w:color="auto"/>
            </w:tcBorders>
          </w:tcPr>
          <w:p w14:paraId="4CDCDAE1" w14:textId="77777777" w:rsidR="00CF51DB" w:rsidRPr="00923211" w:rsidRDefault="00CF51DB" w:rsidP="00EE2B38">
            <w:pPr>
              <w:widowControl w:val="0"/>
              <w:suppressAutoHyphens/>
              <w:snapToGrid w:val="0"/>
              <w:jc w:val="center"/>
              <w:rPr>
                <w:color w:val="FF0000"/>
                <w:kern w:val="1"/>
                <w:sz w:val="20"/>
              </w:rPr>
            </w:pPr>
          </w:p>
        </w:tc>
        <w:tc>
          <w:tcPr>
            <w:tcW w:w="1134" w:type="dxa"/>
            <w:vMerge/>
            <w:tcBorders>
              <w:left w:val="single" w:sz="4" w:space="0" w:color="000000"/>
              <w:bottom w:val="single" w:sz="4" w:space="0" w:color="auto"/>
            </w:tcBorders>
          </w:tcPr>
          <w:p w14:paraId="4FC5B7F6" w14:textId="77777777" w:rsidR="00CF51DB" w:rsidRPr="00923211" w:rsidRDefault="00CF51DB" w:rsidP="00CF51DB">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6F2F4A7B" w14:textId="262D7DDC" w:rsidR="00CF51DB" w:rsidRPr="00075CE1" w:rsidRDefault="00CF51DB" w:rsidP="00CF51DB">
            <w:pPr>
              <w:widowControl w:val="0"/>
              <w:suppressAutoHyphens/>
              <w:snapToGrid w:val="0"/>
              <w:rPr>
                <w:sz w:val="20"/>
              </w:rPr>
            </w:pPr>
            <w:r w:rsidRPr="00075CE1">
              <w:rPr>
                <w:sz w:val="20"/>
              </w:rPr>
              <w:t>Sulfatai (SO</w:t>
            </w:r>
            <w:r w:rsidRPr="00075CE1">
              <w:rPr>
                <w:sz w:val="20"/>
                <w:vertAlign w:val="subscript"/>
              </w:rPr>
              <w:t>4</w:t>
            </w:r>
            <w:r w:rsidRPr="00075CE1">
              <w:rPr>
                <w:sz w:val="20"/>
                <w:vertAlign w:val="superscript"/>
              </w:rPr>
              <w:t>2-</w:t>
            </w:r>
            <w:r w:rsidRPr="00075CE1">
              <w:rPr>
                <w:sz w:val="20"/>
              </w:rPr>
              <w:t xml:space="preserve"> ), mg/l</w:t>
            </w:r>
          </w:p>
        </w:tc>
        <w:tc>
          <w:tcPr>
            <w:tcW w:w="1083" w:type="dxa"/>
            <w:vMerge/>
            <w:tcBorders>
              <w:left w:val="single" w:sz="4" w:space="0" w:color="000000"/>
              <w:bottom w:val="single" w:sz="4" w:space="0" w:color="auto"/>
            </w:tcBorders>
          </w:tcPr>
          <w:p w14:paraId="04494307" w14:textId="77777777" w:rsidR="00CF51DB" w:rsidRPr="00923211" w:rsidRDefault="00CF51DB" w:rsidP="00CF51DB">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099D1E37" w14:textId="77777777" w:rsidR="00CF51DB" w:rsidRPr="00923211" w:rsidRDefault="00CF51DB" w:rsidP="00CF51DB">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6B9CE012" w14:textId="77777777" w:rsidR="00CF51DB" w:rsidRPr="00923211" w:rsidRDefault="00CF51DB" w:rsidP="00CF51DB">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7C4D064D" w14:textId="77777777" w:rsidR="00CF51DB" w:rsidRPr="00923211" w:rsidRDefault="00CF51DB" w:rsidP="00CF51DB">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31F7AA3D" w14:textId="77777777" w:rsidR="00CF51DB" w:rsidRPr="00923211" w:rsidRDefault="00CF51DB" w:rsidP="00CF51DB">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054AC027" w14:textId="77777777" w:rsidR="00CF51DB" w:rsidRPr="00923211" w:rsidRDefault="00CF51DB" w:rsidP="00CF51DB">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FBA516A" w14:textId="134701E0" w:rsidR="00CF51DB" w:rsidRPr="000E676B" w:rsidRDefault="00B52B7B" w:rsidP="000E676B">
            <w:pPr>
              <w:widowControl w:val="0"/>
              <w:suppressAutoHyphens/>
              <w:snapToGrid w:val="0"/>
              <w:jc w:val="center"/>
              <w:rPr>
                <w:color w:val="FF0000"/>
                <w:sz w:val="20"/>
              </w:rPr>
            </w:pPr>
            <w:r>
              <w:rPr>
                <w:sz w:val="20"/>
              </w:rPr>
              <w:t>12,8</w:t>
            </w:r>
          </w:p>
        </w:tc>
        <w:tc>
          <w:tcPr>
            <w:tcW w:w="1276" w:type="dxa"/>
            <w:tcBorders>
              <w:top w:val="single" w:sz="4" w:space="0" w:color="auto"/>
              <w:left w:val="single" w:sz="4" w:space="0" w:color="000000"/>
              <w:bottom w:val="single" w:sz="4" w:space="0" w:color="auto"/>
            </w:tcBorders>
            <w:vAlign w:val="center"/>
          </w:tcPr>
          <w:p w14:paraId="49D220A8" w14:textId="79AECDD7" w:rsidR="00CF51DB" w:rsidRPr="006F15F7" w:rsidRDefault="00CF51DB" w:rsidP="00CF51DB">
            <w:pPr>
              <w:widowControl w:val="0"/>
              <w:suppressAutoHyphens/>
              <w:snapToGrid w:val="0"/>
              <w:rPr>
                <w:sz w:val="20"/>
              </w:rPr>
            </w:pPr>
            <w:r w:rsidRPr="006F15F7">
              <w:rPr>
                <w:sz w:val="20"/>
              </w:rPr>
              <w:t>LST EN ISO 10304-1</w:t>
            </w:r>
            <w:r w:rsidR="00C13C9A">
              <w:rPr>
                <w:sz w:val="20"/>
              </w:rPr>
              <w:t>:2009</w:t>
            </w:r>
          </w:p>
        </w:tc>
        <w:tc>
          <w:tcPr>
            <w:tcW w:w="1275" w:type="dxa"/>
            <w:vMerge/>
            <w:tcBorders>
              <w:left w:val="single" w:sz="4" w:space="0" w:color="000000"/>
              <w:bottom w:val="single" w:sz="4" w:space="0" w:color="auto"/>
              <w:right w:val="single" w:sz="4" w:space="0" w:color="000000"/>
            </w:tcBorders>
          </w:tcPr>
          <w:p w14:paraId="1D3B9C02" w14:textId="77777777" w:rsidR="00CF51DB" w:rsidRPr="00923211" w:rsidRDefault="00CF51DB" w:rsidP="00CF51DB">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12DCBD70" w14:textId="77777777" w:rsidR="00CF51DB" w:rsidRPr="00923211" w:rsidRDefault="00CF51DB" w:rsidP="00CF51DB">
            <w:pPr>
              <w:widowControl w:val="0"/>
              <w:suppressAutoHyphens/>
              <w:snapToGrid w:val="0"/>
              <w:rPr>
                <w:color w:val="FF0000"/>
                <w:kern w:val="1"/>
                <w:sz w:val="20"/>
              </w:rPr>
            </w:pPr>
          </w:p>
        </w:tc>
      </w:tr>
      <w:tr w:rsidR="00923211" w:rsidRPr="00923211" w14:paraId="4E336A50" w14:textId="77777777" w:rsidTr="002947F3">
        <w:trPr>
          <w:cantSplit/>
        </w:trPr>
        <w:tc>
          <w:tcPr>
            <w:tcW w:w="587" w:type="dxa"/>
            <w:gridSpan w:val="2"/>
            <w:vMerge w:val="restart"/>
            <w:tcBorders>
              <w:top w:val="single" w:sz="4" w:space="0" w:color="auto"/>
              <w:left w:val="single" w:sz="4" w:space="0" w:color="000000"/>
            </w:tcBorders>
          </w:tcPr>
          <w:p w14:paraId="3E7FC143" w14:textId="30125783" w:rsidR="004A4E6D" w:rsidRPr="00C6389D" w:rsidRDefault="00061504" w:rsidP="00EE2B38">
            <w:pPr>
              <w:widowControl w:val="0"/>
              <w:suppressAutoHyphens/>
              <w:snapToGrid w:val="0"/>
              <w:jc w:val="center"/>
              <w:rPr>
                <w:kern w:val="1"/>
                <w:sz w:val="20"/>
              </w:rPr>
            </w:pPr>
            <w:r>
              <w:rPr>
                <w:kern w:val="1"/>
                <w:sz w:val="20"/>
              </w:rPr>
              <w:t>4</w:t>
            </w:r>
            <w:r w:rsidR="004A4E6D" w:rsidRPr="00C6389D">
              <w:rPr>
                <w:kern w:val="1"/>
                <w:sz w:val="20"/>
              </w:rPr>
              <w:t>.</w:t>
            </w:r>
          </w:p>
        </w:tc>
        <w:tc>
          <w:tcPr>
            <w:tcW w:w="1134" w:type="dxa"/>
            <w:vMerge w:val="restart"/>
            <w:tcBorders>
              <w:top w:val="single" w:sz="4" w:space="0" w:color="auto"/>
              <w:left w:val="single" w:sz="4" w:space="0" w:color="000000"/>
            </w:tcBorders>
          </w:tcPr>
          <w:p w14:paraId="09DDD851" w14:textId="77777777" w:rsidR="004A4E6D" w:rsidRPr="00C6389D" w:rsidRDefault="004A4E6D" w:rsidP="004A4E6D">
            <w:pPr>
              <w:widowControl w:val="0"/>
              <w:suppressAutoHyphens/>
              <w:snapToGrid w:val="0"/>
              <w:rPr>
                <w:sz w:val="20"/>
              </w:rPr>
            </w:pPr>
            <w:bookmarkStart w:id="0" w:name="_Hlk158104993"/>
            <w:r w:rsidRPr="00C6389D">
              <w:rPr>
                <w:sz w:val="20"/>
              </w:rPr>
              <w:t>Vakarinis išleistuvas Nr. 2</w:t>
            </w:r>
          </w:p>
          <w:bookmarkEnd w:id="0"/>
          <w:p w14:paraId="46260633" w14:textId="1EC05F2A" w:rsidR="004A4E6D" w:rsidRPr="00C6389D" w:rsidRDefault="004A4E6D" w:rsidP="004A4E6D">
            <w:pPr>
              <w:widowControl w:val="0"/>
              <w:suppressAutoHyphens/>
              <w:snapToGrid w:val="0"/>
              <w:rPr>
                <w:sz w:val="20"/>
              </w:rPr>
            </w:pPr>
            <w:r w:rsidRPr="00C6389D">
              <w:rPr>
                <w:sz w:val="20"/>
              </w:rPr>
              <w:t>1520161</w:t>
            </w:r>
          </w:p>
        </w:tc>
        <w:tc>
          <w:tcPr>
            <w:tcW w:w="1276" w:type="dxa"/>
            <w:tcBorders>
              <w:top w:val="single" w:sz="4" w:space="0" w:color="auto"/>
              <w:left w:val="single" w:sz="4" w:space="0" w:color="000000"/>
              <w:bottom w:val="single" w:sz="4" w:space="0" w:color="auto"/>
            </w:tcBorders>
          </w:tcPr>
          <w:p w14:paraId="3BC8AAB8" w14:textId="274637F7" w:rsidR="004A4E6D" w:rsidRPr="00C6389D" w:rsidRDefault="004A4E6D" w:rsidP="004A4E6D">
            <w:pPr>
              <w:widowControl w:val="0"/>
              <w:suppressAutoHyphens/>
              <w:snapToGrid w:val="0"/>
              <w:rPr>
                <w:sz w:val="20"/>
              </w:rPr>
            </w:pPr>
            <w:r w:rsidRPr="00C6389D">
              <w:rPr>
                <w:sz w:val="20"/>
              </w:rPr>
              <w:t>pH</w:t>
            </w:r>
          </w:p>
        </w:tc>
        <w:tc>
          <w:tcPr>
            <w:tcW w:w="1083" w:type="dxa"/>
            <w:vMerge w:val="restart"/>
            <w:tcBorders>
              <w:top w:val="single" w:sz="4" w:space="0" w:color="auto"/>
              <w:left w:val="single" w:sz="4" w:space="0" w:color="000000"/>
            </w:tcBorders>
          </w:tcPr>
          <w:p w14:paraId="1C4A26AB" w14:textId="295CEBBA" w:rsidR="004A4E6D" w:rsidRPr="00C6389D" w:rsidRDefault="004A4E6D" w:rsidP="004A4E6D">
            <w:pPr>
              <w:widowControl w:val="0"/>
              <w:suppressAutoHyphens/>
              <w:snapToGrid w:val="0"/>
              <w:rPr>
                <w:kern w:val="1"/>
                <w:sz w:val="20"/>
              </w:rPr>
            </w:pPr>
            <w:r w:rsidRPr="00C6389D">
              <w:rPr>
                <w:kern w:val="1"/>
                <w:sz w:val="20"/>
              </w:rPr>
              <w:t>Neaktualu</w:t>
            </w:r>
          </w:p>
        </w:tc>
        <w:tc>
          <w:tcPr>
            <w:tcW w:w="1194" w:type="dxa"/>
            <w:vMerge w:val="restart"/>
            <w:tcBorders>
              <w:top w:val="single" w:sz="4" w:space="0" w:color="auto"/>
              <w:left w:val="single" w:sz="4" w:space="0" w:color="000000"/>
            </w:tcBorders>
          </w:tcPr>
          <w:p w14:paraId="63BA2F15" w14:textId="6CCC1346" w:rsidR="004A4E6D" w:rsidRPr="00C6389D" w:rsidRDefault="004A4E6D" w:rsidP="004A4E6D">
            <w:pPr>
              <w:widowControl w:val="0"/>
              <w:suppressAutoHyphens/>
              <w:snapToGrid w:val="0"/>
              <w:rPr>
                <w:kern w:val="1"/>
                <w:sz w:val="20"/>
              </w:rPr>
            </w:pPr>
            <w:r w:rsidRPr="00C6389D">
              <w:rPr>
                <w:kern w:val="1"/>
                <w:sz w:val="20"/>
              </w:rPr>
              <w:t>X-503718 Y-6091778</w:t>
            </w:r>
          </w:p>
        </w:tc>
        <w:tc>
          <w:tcPr>
            <w:tcW w:w="1042" w:type="dxa"/>
            <w:vMerge w:val="restart"/>
            <w:tcBorders>
              <w:top w:val="single" w:sz="4" w:space="0" w:color="auto"/>
              <w:left w:val="single" w:sz="4" w:space="0" w:color="000000"/>
            </w:tcBorders>
          </w:tcPr>
          <w:p w14:paraId="78AD24F9" w14:textId="6C0C5EAC" w:rsidR="004A4E6D" w:rsidRPr="00C6389D" w:rsidRDefault="004A4E6D" w:rsidP="004A4E6D">
            <w:pPr>
              <w:widowControl w:val="0"/>
              <w:suppressAutoHyphens/>
              <w:snapToGrid w:val="0"/>
              <w:rPr>
                <w:kern w:val="1"/>
                <w:sz w:val="20"/>
              </w:rPr>
            </w:pPr>
            <w:r w:rsidRPr="00C6389D">
              <w:rPr>
                <w:kern w:val="1"/>
                <w:sz w:val="20"/>
              </w:rPr>
              <w:t>-</w:t>
            </w:r>
          </w:p>
        </w:tc>
        <w:tc>
          <w:tcPr>
            <w:tcW w:w="1124" w:type="dxa"/>
            <w:vMerge w:val="restart"/>
            <w:tcBorders>
              <w:top w:val="single" w:sz="4" w:space="0" w:color="auto"/>
              <w:left w:val="single" w:sz="4" w:space="0" w:color="000000"/>
            </w:tcBorders>
          </w:tcPr>
          <w:p w14:paraId="25705753" w14:textId="3198E6D8" w:rsidR="004A4E6D" w:rsidRPr="00C6389D" w:rsidRDefault="004A4E6D" w:rsidP="004A4E6D">
            <w:pPr>
              <w:widowControl w:val="0"/>
              <w:suppressAutoHyphens/>
              <w:snapToGrid w:val="0"/>
              <w:rPr>
                <w:kern w:val="1"/>
                <w:sz w:val="20"/>
              </w:rPr>
            </w:pPr>
            <w:r w:rsidRPr="00C6389D">
              <w:rPr>
                <w:kern w:val="1"/>
                <w:sz w:val="20"/>
              </w:rPr>
              <w:t>12011190</w:t>
            </w:r>
          </w:p>
        </w:tc>
        <w:tc>
          <w:tcPr>
            <w:tcW w:w="1554" w:type="dxa"/>
            <w:vMerge w:val="restart"/>
            <w:tcBorders>
              <w:top w:val="single" w:sz="4" w:space="0" w:color="auto"/>
              <w:left w:val="single" w:sz="4" w:space="0" w:color="000000"/>
            </w:tcBorders>
          </w:tcPr>
          <w:p w14:paraId="61D2D029" w14:textId="6FC3F5CB" w:rsidR="004A4E6D" w:rsidRPr="00C6389D" w:rsidRDefault="004A4E6D" w:rsidP="004A4E6D">
            <w:pPr>
              <w:widowControl w:val="0"/>
              <w:suppressAutoHyphens/>
              <w:snapToGrid w:val="0"/>
              <w:rPr>
                <w:kern w:val="1"/>
                <w:sz w:val="20"/>
              </w:rPr>
            </w:pPr>
            <w:proofErr w:type="spellStart"/>
            <w:r w:rsidRPr="00C6389D">
              <w:rPr>
                <w:kern w:val="1"/>
                <w:sz w:val="20"/>
              </w:rPr>
              <w:t>Zver</w:t>
            </w:r>
            <w:r w:rsidR="00A47D64" w:rsidRPr="00C6389D">
              <w:rPr>
                <w:kern w:val="1"/>
                <w:sz w:val="20"/>
              </w:rPr>
              <w:t>s</w:t>
            </w:r>
            <w:r w:rsidRPr="00C6389D">
              <w:rPr>
                <w:kern w:val="1"/>
                <w:sz w:val="20"/>
              </w:rPr>
              <w:t>os</w:t>
            </w:r>
            <w:proofErr w:type="spellEnd"/>
            <w:r w:rsidRPr="00C6389D">
              <w:rPr>
                <w:kern w:val="1"/>
                <w:sz w:val="20"/>
              </w:rPr>
              <w:t xml:space="preserve"> upelis</w:t>
            </w:r>
          </w:p>
        </w:tc>
        <w:tc>
          <w:tcPr>
            <w:tcW w:w="958" w:type="dxa"/>
            <w:vMerge w:val="restart"/>
            <w:tcBorders>
              <w:top w:val="single" w:sz="4" w:space="0" w:color="auto"/>
              <w:left w:val="single" w:sz="4" w:space="0" w:color="000000"/>
            </w:tcBorders>
          </w:tcPr>
          <w:p w14:paraId="6F8899E5" w14:textId="3C8E6420" w:rsidR="00F24CA4" w:rsidRPr="002B59E7" w:rsidRDefault="006A348F" w:rsidP="004A4E6D">
            <w:pPr>
              <w:widowControl w:val="0"/>
              <w:suppressAutoHyphens/>
              <w:snapToGrid w:val="0"/>
              <w:rPr>
                <w:sz w:val="20"/>
              </w:rPr>
            </w:pPr>
            <w:r w:rsidRPr="006A348F">
              <w:rPr>
                <w:sz w:val="20"/>
              </w:rPr>
              <w:t>202</w:t>
            </w:r>
            <w:r w:rsidR="008457CB">
              <w:rPr>
                <w:sz w:val="20"/>
              </w:rPr>
              <w:t>3</w:t>
            </w:r>
            <w:r w:rsidRPr="006A348F">
              <w:rPr>
                <w:sz w:val="20"/>
              </w:rPr>
              <w:t>.0</w:t>
            </w:r>
            <w:r w:rsidR="008457CB">
              <w:rPr>
                <w:sz w:val="20"/>
              </w:rPr>
              <w:t>9</w:t>
            </w:r>
            <w:r w:rsidRPr="006A348F">
              <w:rPr>
                <w:sz w:val="20"/>
              </w:rPr>
              <w:t>.</w:t>
            </w:r>
            <w:r w:rsidR="008457CB">
              <w:rPr>
                <w:sz w:val="20"/>
              </w:rPr>
              <w:t>15</w:t>
            </w:r>
          </w:p>
        </w:tc>
        <w:tc>
          <w:tcPr>
            <w:tcW w:w="992" w:type="dxa"/>
            <w:tcBorders>
              <w:top w:val="single" w:sz="4" w:space="0" w:color="auto"/>
              <w:left w:val="single" w:sz="4" w:space="0" w:color="000000"/>
              <w:bottom w:val="single" w:sz="4" w:space="0" w:color="auto"/>
            </w:tcBorders>
            <w:vAlign w:val="center"/>
          </w:tcPr>
          <w:p w14:paraId="6684E0B2" w14:textId="67F218FF" w:rsidR="004A4E6D" w:rsidRPr="00557845" w:rsidRDefault="006D389F" w:rsidP="00557845">
            <w:pPr>
              <w:widowControl w:val="0"/>
              <w:suppressAutoHyphens/>
              <w:snapToGrid w:val="0"/>
              <w:jc w:val="center"/>
              <w:rPr>
                <w:color w:val="FF0000"/>
                <w:sz w:val="20"/>
              </w:rPr>
            </w:pPr>
            <w:r w:rsidRPr="00557845">
              <w:rPr>
                <w:sz w:val="20"/>
              </w:rPr>
              <w:t>7,8</w:t>
            </w:r>
            <w:r w:rsidR="001131B9">
              <w:rPr>
                <w:sz w:val="20"/>
              </w:rPr>
              <w:t>4</w:t>
            </w:r>
          </w:p>
        </w:tc>
        <w:tc>
          <w:tcPr>
            <w:tcW w:w="1276" w:type="dxa"/>
            <w:tcBorders>
              <w:top w:val="single" w:sz="4" w:space="0" w:color="auto"/>
              <w:left w:val="single" w:sz="4" w:space="0" w:color="000000"/>
              <w:bottom w:val="single" w:sz="4" w:space="0" w:color="auto"/>
            </w:tcBorders>
            <w:vAlign w:val="center"/>
          </w:tcPr>
          <w:p w14:paraId="12AD0C45" w14:textId="2DBC5C38" w:rsidR="004A4E6D" w:rsidRPr="00543801" w:rsidRDefault="004A4E6D" w:rsidP="004A4E6D">
            <w:pPr>
              <w:widowControl w:val="0"/>
              <w:suppressAutoHyphens/>
              <w:snapToGrid w:val="0"/>
              <w:rPr>
                <w:sz w:val="20"/>
              </w:rPr>
            </w:pPr>
            <w:r w:rsidRPr="00543801">
              <w:rPr>
                <w:sz w:val="20"/>
              </w:rPr>
              <w:t>LST EN ISO 10523:2012</w:t>
            </w:r>
          </w:p>
        </w:tc>
        <w:tc>
          <w:tcPr>
            <w:tcW w:w="1275" w:type="dxa"/>
            <w:vMerge w:val="restart"/>
            <w:tcBorders>
              <w:top w:val="single" w:sz="4" w:space="0" w:color="auto"/>
              <w:left w:val="single" w:sz="4" w:space="0" w:color="000000"/>
              <w:right w:val="single" w:sz="4" w:space="0" w:color="000000"/>
            </w:tcBorders>
          </w:tcPr>
          <w:p w14:paraId="13BC735C" w14:textId="2AF421C0" w:rsidR="004A4E6D" w:rsidRPr="009C46FE" w:rsidRDefault="004A4E6D" w:rsidP="004A4E6D">
            <w:pPr>
              <w:widowControl w:val="0"/>
              <w:suppressAutoHyphens/>
              <w:snapToGrid w:val="0"/>
              <w:rPr>
                <w:kern w:val="1"/>
                <w:sz w:val="20"/>
              </w:rPr>
            </w:pPr>
            <w:r w:rsidRPr="009C46FE">
              <w:rPr>
                <w:sz w:val="20"/>
              </w:rPr>
              <w:t>1393732</w:t>
            </w:r>
          </w:p>
        </w:tc>
        <w:tc>
          <w:tcPr>
            <w:tcW w:w="1276" w:type="dxa"/>
            <w:vMerge w:val="restart"/>
            <w:tcBorders>
              <w:top w:val="single" w:sz="4" w:space="0" w:color="auto"/>
              <w:left w:val="single" w:sz="4" w:space="0" w:color="000000"/>
              <w:right w:val="single" w:sz="4" w:space="0" w:color="000000"/>
            </w:tcBorders>
          </w:tcPr>
          <w:p w14:paraId="72BF8ECD" w14:textId="77777777" w:rsidR="004A4E6D" w:rsidRPr="009C46FE" w:rsidRDefault="004A4E6D" w:rsidP="004A4E6D">
            <w:pPr>
              <w:widowControl w:val="0"/>
              <w:suppressAutoHyphens/>
              <w:snapToGrid w:val="0"/>
              <w:rPr>
                <w:kern w:val="1"/>
                <w:sz w:val="20"/>
              </w:rPr>
            </w:pPr>
            <w:r w:rsidRPr="009C46FE">
              <w:rPr>
                <w:kern w:val="1"/>
                <w:sz w:val="20"/>
              </w:rPr>
              <w:t>Išduotas:</w:t>
            </w:r>
          </w:p>
          <w:p w14:paraId="39D63653" w14:textId="77777777" w:rsidR="004A4E6D" w:rsidRPr="009C46FE" w:rsidRDefault="004A4E6D" w:rsidP="004A4E6D">
            <w:pPr>
              <w:widowControl w:val="0"/>
              <w:suppressAutoHyphens/>
              <w:snapToGrid w:val="0"/>
              <w:rPr>
                <w:kern w:val="1"/>
                <w:sz w:val="20"/>
              </w:rPr>
            </w:pPr>
            <w:r w:rsidRPr="009C46FE">
              <w:rPr>
                <w:kern w:val="1"/>
                <w:sz w:val="20"/>
              </w:rPr>
              <w:t>2017.07.27</w:t>
            </w:r>
          </w:p>
          <w:p w14:paraId="69EEDEB3" w14:textId="77777777" w:rsidR="004A4E6D" w:rsidRPr="009C46FE" w:rsidRDefault="004A4E6D" w:rsidP="004A4E6D">
            <w:pPr>
              <w:widowControl w:val="0"/>
              <w:suppressAutoHyphens/>
              <w:snapToGrid w:val="0"/>
              <w:rPr>
                <w:kern w:val="1"/>
                <w:sz w:val="20"/>
              </w:rPr>
            </w:pPr>
            <w:r w:rsidRPr="009C46FE">
              <w:rPr>
                <w:kern w:val="1"/>
                <w:sz w:val="20"/>
              </w:rPr>
              <w:t>Atnaujintas:</w:t>
            </w:r>
          </w:p>
          <w:p w14:paraId="3FA23E0E" w14:textId="0BE25CFC" w:rsidR="004A4E6D" w:rsidRPr="009C46FE" w:rsidRDefault="004A4E6D" w:rsidP="004A4E6D">
            <w:pPr>
              <w:widowControl w:val="0"/>
              <w:suppressAutoHyphens/>
              <w:snapToGrid w:val="0"/>
              <w:rPr>
                <w:kern w:val="1"/>
                <w:sz w:val="20"/>
              </w:rPr>
            </w:pPr>
            <w:r w:rsidRPr="009C46FE">
              <w:rPr>
                <w:kern w:val="1"/>
                <w:sz w:val="20"/>
              </w:rPr>
              <w:t>2021.02.23</w:t>
            </w:r>
          </w:p>
        </w:tc>
      </w:tr>
      <w:tr w:rsidR="00923211" w:rsidRPr="00923211" w14:paraId="53809ECC" w14:textId="77777777" w:rsidTr="002947F3">
        <w:trPr>
          <w:cantSplit/>
        </w:trPr>
        <w:tc>
          <w:tcPr>
            <w:tcW w:w="587" w:type="dxa"/>
            <w:gridSpan w:val="2"/>
            <w:vMerge/>
            <w:tcBorders>
              <w:left w:val="single" w:sz="4" w:space="0" w:color="000000"/>
            </w:tcBorders>
          </w:tcPr>
          <w:p w14:paraId="1E24D33D" w14:textId="77777777" w:rsidR="004A4E6D" w:rsidRPr="00C6389D" w:rsidRDefault="004A4E6D" w:rsidP="00EE2B38">
            <w:pPr>
              <w:widowControl w:val="0"/>
              <w:suppressAutoHyphens/>
              <w:snapToGrid w:val="0"/>
              <w:jc w:val="center"/>
              <w:rPr>
                <w:kern w:val="1"/>
                <w:sz w:val="20"/>
              </w:rPr>
            </w:pPr>
          </w:p>
        </w:tc>
        <w:tc>
          <w:tcPr>
            <w:tcW w:w="1134" w:type="dxa"/>
            <w:vMerge/>
            <w:tcBorders>
              <w:left w:val="single" w:sz="4" w:space="0" w:color="000000"/>
            </w:tcBorders>
          </w:tcPr>
          <w:p w14:paraId="05C87FFD" w14:textId="77777777" w:rsidR="004A4E6D" w:rsidRPr="00C6389D" w:rsidRDefault="004A4E6D" w:rsidP="004A4E6D">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77E2C28E" w14:textId="4BDDD6C6" w:rsidR="004A4E6D" w:rsidRPr="00C6389D" w:rsidRDefault="004A4E6D" w:rsidP="004A4E6D">
            <w:pPr>
              <w:widowControl w:val="0"/>
              <w:suppressAutoHyphens/>
              <w:snapToGrid w:val="0"/>
              <w:rPr>
                <w:sz w:val="20"/>
              </w:rPr>
            </w:pPr>
            <w:r w:rsidRPr="00C6389D">
              <w:rPr>
                <w:sz w:val="20"/>
              </w:rPr>
              <w:t>Skendinčios medžiagos, mg/l</w:t>
            </w:r>
          </w:p>
        </w:tc>
        <w:tc>
          <w:tcPr>
            <w:tcW w:w="1083" w:type="dxa"/>
            <w:vMerge/>
            <w:tcBorders>
              <w:left w:val="single" w:sz="4" w:space="0" w:color="000000"/>
            </w:tcBorders>
          </w:tcPr>
          <w:p w14:paraId="514EC3E3" w14:textId="77777777" w:rsidR="004A4E6D" w:rsidRPr="00923211"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55BDB082" w14:textId="77777777" w:rsidR="004A4E6D" w:rsidRPr="00923211"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69294B48" w14:textId="77777777" w:rsidR="004A4E6D" w:rsidRPr="00923211"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703A041C" w14:textId="77777777" w:rsidR="004A4E6D" w:rsidRPr="00923211"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7CBCA925" w14:textId="77777777" w:rsidR="004A4E6D" w:rsidRPr="00923211"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6CB1DDC2" w14:textId="77777777" w:rsidR="004A4E6D" w:rsidRPr="00923211"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E955C46" w14:textId="28BCB8B2" w:rsidR="004A4E6D" w:rsidRPr="00557845" w:rsidRDefault="0044466A" w:rsidP="00557845">
            <w:pPr>
              <w:widowControl w:val="0"/>
              <w:suppressAutoHyphens/>
              <w:snapToGrid w:val="0"/>
              <w:jc w:val="center"/>
              <w:rPr>
                <w:color w:val="FF0000"/>
                <w:sz w:val="20"/>
              </w:rPr>
            </w:pPr>
            <w:r w:rsidRPr="00C97E10">
              <w:rPr>
                <w:sz w:val="20"/>
              </w:rPr>
              <w:t>38</w:t>
            </w:r>
          </w:p>
        </w:tc>
        <w:tc>
          <w:tcPr>
            <w:tcW w:w="1276" w:type="dxa"/>
            <w:tcBorders>
              <w:top w:val="single" w:sz="4" w:space="0" w:color="auto"/>
              <w:left w:val="single" w:sz="4" w:space="0" w:color="000000"/>
              <w:bottom w:val="single" w:sz="4" w:space="0" w:color="auto"/>
            </w:tcBorders>
            <w:vAlign w:val="center"/>
          </w:tcPr>
          <w:p w14:paraId="4301F2EC" w14:textId="2E2AA2FE" w:rsidR="004A4E6D" w:rsidRPr="00543801" w:rsidRDefault="004A4E6D" w:rsidP="004A4E6D">
            <w:pPr>
              <w:widowControl w:val="0"/>
              <w:suppressAutoHyphens/>
              <w:snapToGrid w:val="0"/>
              <w:rPr>
                <w:sz w:val="20"/>
              </w:rPr>
            </w:pPr>
            <w:r w:rsidRPr="00543801">
              <w:rPr>
                <w:sz w:val="20"/>
              </w:rPr>
              <w:t>LST EN 872:2005</w:t>
            </w:r>
          </w:p>
        </w:tc>
        <w:tc>
          <w:tcPr>
            <w:tcW w:w="1275" w:type="dxa"/>
            <w:vMerge/>
            <w:tcBorders>
              <w:left w:val="single" w:sz="4" w:space="0" w:color="000000"/>
              <w:right w:val="single" w:sz="4" w:space="0" w:color="000000"/>
            </w:tcBorders>
          </w:tcPr>
          <w:p w14:paraId="3CD12D90" w14:textId="77777777" w:rsidR="004A4E6D" w:rsidRPr="00923211"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FCDC162" w14:textId="77777777" w:rsidR="004A4E6D" w:rsidRPr="00923211" w:rsidRDefault="004A4E6D" w:rsidP="004A4E6D">
            <w:pPr>
              <w:widowControl w:val="0"/>
              <w:suppressAutoHyphens/>
              <w:snapToGrid w:val="0"/>
              <w:rPr>
                <w:color w:val="FF0000"/>
                <w:kern w:val="1"/>
                <w:sz w:val="20"/>
              </w:rPr>
            </w:pPr>
          </w:p>
        </w:tc>
      </w:tr>
      <w:tr w:rsidR="00923211" w:rsidRPr="00923211" w14:paraId="335E7C55" w14:textId="77777777" w:rsidTr="002947F3">
        <w:trPr>
          <w:cantSplit/>
        </w:trPr>
        <w:tc>
          <w:tcPr>
            <w:tcW w:w="587" w:type="dxa"/>
            <w:gridSpan w:val="2"/>
            <w:vMerge/>
            <w:tcBorders>
              <w:left w:val="single" w:sz="4" w:space="0" w:color="000000"/>
            </w:tcBorders>
          </w:tcPr>
          <w:p w14:paraId="7E6F3FA0" w14:textId="77777777" w:rsidR="004A4E6D" w:rsidRPr="00C6389D" w:rsidRDefault="004A4E6D" w:rsidP="00EE2B38">
            <w:pPr>
              <w:widowControl w:val="0"/>
              <w:suppressAutoHyphens/>
              <w:snapToGrid w:val="0"/>
              <w:jc w:val="center"/>
              <w:rPr>
                <w:kern w:val="1"/>
                <w:sz w:val="20"/>
              </w:rPr>
            </w:pPr>
          </w:p>
        </w:tc>
        <w:tc>
          <w:tcPr>
            <w:tcW w:w="1134" w:type="dxa"/>
            <w:vMerge/>
            <w:tcBorders>
              <w:left w:val="single" w:sz="4" w:space="0" w:color="000000"/>
            </w:tcBorders>
          </w:tcPr>
          <w:p w14:paraId="0CE8D4F0" w14:textId="77777777" w:rsidR="004A4E6D" w:rsidRPr="00C6389D" w:rsidRDefault="004A4E6D" w:rsidP="004A4E6D">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5B3DBFBF" w14:textId="18853C34" w:rsidR="004A4E6D" w:rsidRPr="00C6389D" w:rsidRDefault="004A4E6D" w:rsidP="004A4E6D">
            <w:pPr>
              <w:widowControl w:val="0"/>
              <w:suppressAutoHyphens/>
              <w:snapToGrid w:val="0"/>
              <w:rPr>
                <w:sz w:val="20"/>
              </w:rPr>
            </w:pPr>
            <w:proofErr w:type="spellStart"/>
            <w:r w:rsidRPr="00C6389D">
              <w:rPr>
                <w:sz w:val="20"/>
              </w:rPr>
              <w:t>Permangana-tinė</w:t>
            </w:r>
            <w:proofErr w:type="spellEnd"/>
            <w:r w:rsidRPr="00C6389D">
              <w:rPr>
                <w:sz w:val="20"/>
              </w:rPr>
              <w:t xml:space="preserve"> oksidacija mg/l</w:t>
            </w:r>
          </w:p>
        </w:tc>
        <w:tc>
          <w:tcPr>
            <w:tcW w:w="1083" w:type="dxa"/>
            <w:vMerge/>
            <w:tcBorders>
              <w:left w:val="single" w:sz="4" w:space="0" w:color="000000"/>
            </w:tcBorders>
          </w:tcPr>
          <w:p w14:paraId="6AF1E3F1" w14:textId="77777777" w:rsidR="004A4E6D" w:rsidRPr="00923211"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5CC2816C" w14:textId="77777777" w:rsidR="004A4E6D" w:rsidRPr="00923211"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2CEBE33A" w14:textId="77777777" w:rsidR="004A4E6D" w:rsidRPr="00923211"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7078FD7C" w14:textId="77777777" w:rsidR="004A4E6D" w:rsidRPr="00923211"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6CA180F2" w14:textId="77777777" w:rsidR="004A4E6D" w:rsidRPr="00923211"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0ADCAA58" w14:textId="77777777" w:rsidR="004A4E6D" w:rsidRPr="00923211"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E7FB122" w14:textId="5342CEF5" w:rsidR="004A4E6D" w:rsidRPr="00557845" w:rsidRDefault="0044466A" w:rsidP="00557845">
            <w:pPr>
              <w:widowControl w:val="0"/>
              <w:suppressAutoHyphens/>
              <w:snapToGrid w:val="0"/>
              <w:jc w:val="center"/>
              <w:rPr>
                <w:color w:val="FF0000"/>
                <w:sz w:val="20"/>
              </w:rPr>
            </w:pPr>
            <w:r>
              <w:rPr>
                <w:sz w:val="20"/>
              </w:rPr>
              <w:t>5,13</w:t>
            </w:r>
          </w:p>
        </w:tc>
        <w:tc>
          <w:tcPr>
            <w:tcW w:w="1276" w:type="dxa"/>
            <w:tcBorders>
              <w:top w:val="single" w:sz="4" w:space="0" w:color="auto"/>
              <w:left w:val="single" w:sz="4" w:space="0" w:color="000000"/>
              <w:bottom w:val="single" w:sz="4" w:space="0" w:color="auto"/>
            </w:tcBorders>
            <w:vAlign w:val="center"/>
          </w:tcPr>
          <w:p w14:paraId="13BB43EA" w14:textId="34BBAB2A" w:rsidR="004A4E6D" w:rsidRPr="00543801" w:rsidRDefault="004A4E6D" w:rsidP="004A4E6D">
            <w:pPr>
              <w:widowControl w:val="0"/>
              <w:suppressAutoHyphens/>
              <w:snapToGrid w:val="0"/>
              <w:rPr>
                <w:sz w:val="20"/>
              </w:rPr>
            </w:pPr>
            <w:r w:rsidRPr="00543801">
              <w:rPr>
                <w:sz w:val="20"/>
              </w:rPr>
              <w:t>LST EN ISO 8467:2002</w:t>
            </w:r>
          </w:p>
        </w:tc>
        <w:tc>
          <w:tcPr>
            <w:tcW w:w="1275" w:type="dxa"/>
            <w:vMerge/>
            <w:tcBorders>
              <w:left w:val="single" w:sz="4" w:space="0" w:color="000000"/>
              <w:right w:val="single" w:sz="4" w:space="0" w:color="000000"/>
            </w:tcBorders>
          </w:tcPr>
          <w:p w14:paraId="12292454" w14:textId="77777777" w:rsidR="004A4E6D" w:rsidRPr="00923211"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F636675" w14:textId="77777777" w:rsidR="004A4E6D" w:rsidRPr="00923211" w:rsidRDefault="004A4E6D" w:rsidP="004A4E6D">
            <w:pPr>
              <w:widowControl w:val="0"/>
              <w:suppressAutoHyphens/>
              <w:snapToGrid w:val="0"/>
              <w:rPr>
                <w:color w:val="FF0000"/>
                <w:kern w:val="1"/>
                <w:sz w:val="20"/>
              </w:rPr>
            </w:pPr>
          </w:p>
        </w:tc>
      </w:tr>
      <w:tr w:rsidR="00923211" w:rsidRPr="00923211" w14:paraId="27351E1F" w14:textId="77777777" w:rsidTr="002947F3">
        <w:trPr>
          <w:cantSplit/>
        </w:trPr>
        <w:tc>
          <w:tcPr>
            <w:tcW w:w="587" w:type="dxa"/>
            <w:gridSpan w:val="2"/>
            <w:vMerge/>
            <w:tcBorders>
              <w:left w:val="single" w:sz="4" w:space="0" w:color="000000"/>
            </w:tcBorders>
          </w:tcPr>
          <w:p w14:paraId="039FD985" w14:textId="77777777" w:rsidR="004A4E6D" w:rsidRPr="00C6389D" w:rsidRDefault="004A4E6D" w:rsidP="00EE2B38">
            <w:pPr>
              <w:widowControl w:val="0"/>
              <w:suppressAutoHyphens/>
              <w:snapToGrid w:val="0"/>
              <w:jc w:val="center"/>
              <w:rPr>
                <w:kern w:val="1"/>
                <w:sz w:val="20"/>
              </w:rPr>
            </w:pPr>
          </w:p>
        </w:tc>
        <w:tc>
          <w:tcPr>
            <w:tcW w:w="1134" w:type="dxa"/>
            <w:vMerge/>
            <w:tcBorders>
              <w:left w:val="single" w:sz="4" w:space="0" w:color="000000"/>
            </w:tcBorders>
          </w:tcPr>
          <w:p w14:paraId="2668791E" w14:textId="77777777" w:rsidR="004A4E6D" w:rsidRPr="00C6389D" w:rsidRDefault="004A4E6D" w:rsidP="004A4E6D">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10FB3769" w14:textId="4A635B4D" w:rsidR="004A4E6D" w:rsidRPr="00C6389D" w:rsidRDefault="004A4E6D" w:rsidP="004A4E6D">
            <w:pPr>
              <w:widowControl w:val="0"/>
              <w:suppressAutoHyphens/>
              <w:snapToGrid w:val="0"/>
              <w:rPr>
                <w:sz w:val="20"/>
              </w:rPr>
            </w:pPr>
            <w:r w:rsidRPr="00C6389D">
              <w:rPr>
                <w:sz w:val="20"/>
              </w:rPr>
              <w:t>BDS</w:t>
            </w:r>
            <w:r w:rsidRPr="00C6389D">
              <w:rPr>
                <w:sz w:val="20"/>
                <w:vertAlign w:val="subscript"/>
              </w:rPr>
              <w:t>7</w:t>
            </w:r>
            <w:r w:rsidRPr="00C6389D">
              <w:rPr>
                <w:sz w:val="20"/>
              </w:rPr>
              <w:t>, mg/l</w:t>
            </w:r>
          </w:p>
        </w:tc>
        <w:tc>
          <w:tcPr>
            <w:tcW w:w="1083" w:type="dxa"/>
            <w:vMerge/>
            <w:tcBorders>
              <w:left w:val="single" w:sz="4" w:space="0" w:color="000000"/>
            </w:tcBorders>
          </w:tcPr>
          <w:p w14:paraId="108983E0" w14:textId="77777777" w:rsidR="004A4E6D" w:rsidRPr="00923211"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0694DBDB" w14:textId="77777777" w:rsidR="004A4E6D" w:rsidRPr="00923211"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17C30BDF" w14:textId="77777777" w:rsidR="004A4E6D" w:rsidRPr="00923211"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30AB1D0A" w14:textId="77777777" w:rsidR="004A4E6D" w:rsidRPr="00923211"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2F85D6DC" w14:textId="77777777" w:rsidR="004A4E6D" w:rsidRPr="00923211"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3C9081AD" w14:textId="77777777" w:rsidR="004A4E6D" w:rsidRPr="00923211"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ECB95D4" w14:textId="17CBA669" w:rsidR="004A4E6D" w:rsidRPr="00557845" w:rsidRDefault="0044466A" w:rsidP="00557845">
            <w:pPr>
              <w:widowControl w:val="0"/>
              <w:suppressAutoHyphens/>
              <w:snapToGrid w:val="0"/>
              <w:jc w:val="center"/>
              <w:rPr>
                <w:color w:val="FF0000"/>
                <w:sz w:val="20"/>
              </w:rPr>
            </w:pPr>
            <w:r>
              <w:rPr>
                <w:sz w:val="20"/>
              </w:rPr>
              <w:t>0,86</w:t>
            </w:r>
          </w:p>
        </w:tc>
        <w:tc>
          <w:tcPr>
            <w:tcW w:w="1276" w:type="dxa"/>
            <w:tcBorders>
              <w:top w:val="single" w:sz="4" w:space="0" w:color="auto"/>
              <w:left w:val="single" w:sz="4" w:space="0" w:color="000000"/>
              <w:bottom w:val="single" w:sz="4" w:space="0" w:color="auto"/>
            </w:tcBorders>
            <w:vAlign w:val="center"/>
          </w:tcPr>
          <w:p w14:paraId="333FA089" w14:textId="1EA22946" w:rsidR="004A4E6D" w:rsidRPr="00543801" w:rsidRDefault="004A4E6D" w:rsidP="004A4E6D">
            <w:pPr>
              <w:widowControl w:val="0"/>
              <w:suppressAutoHyphens/>
              <w:snapToGrid w:val="0"/>
              <w:rPr>
                <w:sz w:val="20"/>
              </w:rPr>
            </w:pPr>
            <w:r w:rsidRPr="00543801">
              <w:rPr>
                <w:sz w:val="20"/>
              </w:rPr>
              <w:t>LST EN 1899- 2:2000</w:t>
            </w:r>
          </w:p>
        </w:tc>
        <w:tc>
          <w:tcPr>
            <w:tcW w:w="1275" w:type="dxa"/>
            <w:vMerge/>
            <w:tcBorders>
              <w:left w:val="single" w:sz="4" w:space="0" w:color="000000"/>
              <w:right w:val="single" w:sz="4" w:space="0" w:color="000000"/>
            </w:tcBorders>
          </w:tcPr>
          <w:p w14:paraId="2AFE7C4A" w14:textId="77777777" w:rsidR="004A4E6D" w:rsidRPr="00923211"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FF2F886" w14:textId="77777777" w:rsidR="004A4E6D" w:rsidRPr="00923211" w:rsidRDefault="004A4E6D" w:rsidP="004A4E6D">
            <w:pPr>
              <w:widowControl w:val="0"/>
              <w:suppressAutoHyphens/>
              <w:snapToGrid w:val="0"/>
              <w:rPr>
                <w:color w:val="FF0000"/>
                <w:kern w:val="1"/>
                <w:sz w:val="20"/>
              </w:rPr>
            </w:pPr>
          </w:p>
        </w:tc>
      </w:tr>
      <w:tr w:rsidR="00923211" w:rsidRPr="00923211" w14:paraId="463BF894" w14:textId="77777777" w:rsidTr="002947F3">
        <w:trPr>
          <w:cantSplit/>
        </w:trPr>
        <w:tc>
          <w:tcPr>
            <w:tcW w:w="587" w:type="dxa"/>
            <w:gridSpan w:val="2"/>
            <w:vMerge/>
            <w:tcBorders>
              <w:left w:val="single" w:sz="4" w:space="0" w:color="000000"/>
            </w:tcBorders>
          </w:tcPr>
          <w:p w14:paraId="58C9D4CA" w14:textId="77777777" w:rsidR="004A4E6D" w:rsidRPr="00C6389D" w:rsidRDefault="004A4E6D" w:rsidP="00EE2B38">
            <w:pPr>
              <w:widowControl w:val="0"/>
              <w:suppressAutoHyphens/>
              <w:snapToGrid w:val="0"/>
              <w:jc w:val="center"/>
              <w:rPr>
                <w:kern w:val="1"/>
                <w:sz w:val="20"/>
              </w:rPr>
            </w:pPr>
          </w:p>
        </w:tc>
        <w:tc>
          <w:tcPr>
            <w:tcW w:w="1134" w:type="dxa"/>
            <w:vMerge/>
            <w:tcBorders>
              <w:left w:val="single" w:sz="4" w:space="0" w:color="000000"/>
            </w:tcBorders>
          </w:tcPr>
          <w:p w14:paraId="51F52DDC" w14:textId="77777777" w:rsidR="004A4E6D" w:rsidRPr="00C6389D" w:rsidRDefault="004A4E6D" w:rsidP="004A4E6D">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45ED4104" w14:textId="60B26C97" w:rsidR="004A4E6D" w:rsidRPr="00C6389D" w:rsidRDefault="004A4E6D" w:rsidP="004A4E6D">
            <w:pPr>
              <w:widowControl w:val="0"/>
              <w:suppressAutoHyphens/>
              <w:snapToGrid w:val="0"/>
              <w:rPr>
                <w:sz w:val="20"/>
              </w:rPr>
            </w:pPr>
            <w:proofErr w:type="spellStart"/>
            <w:r w:rsidRPr="00C6389D">
              <w:rPr>
                <w:sz w:val="20"/>
              </w:rPr>
              <w:t>ChDS</w:t>
            </w:r>
            <w:r w:rsidRPr="00C6389D">
              <w:rPr>
                <w:sz w:val="20"/>
                <w:vertAlign w:val="subscript"/>
              </w:rPr>
              <w:t>Cr</w:t>
            </w:r>
            <w:proofErr w:type="spellEnd"/>
            <w:r w:rsidRPr="00C6389D">
              <w:rPr>
                <w:sz w:val="20"/>
              </w:rPr>
              <w:t>, mg/l</w:t>
            </w:r>
          </w:p>
        </w:tc>
        <w:tc>
          <w:tcPr>
            <w:tcW w:w="1083" w:type="dxa"/>
            <w:vMerge/>
            <w:tcBorders>
              <w:left w:val="single" w:sz="4" w:space="0" w:color="000000"/>
            </w:tcBorders>
          </w:tcPr>
          <w:p w14:paraId="39E4061A" w14:textId="77777777" w:rsidR="004A4E6D" w:rsidRPr="00923211"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7BCAF081" w14:textId="77777777" w:rsidR="004A4E6D" w:rsidRPr="00923211"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337975A2" w14:textId="77777777" w:rsidR="004A4E6D" w:rsidRPr="00923211"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55A28990" w14:textId="77777777" w:rsidR="004A4E6D" w:rsidRPr="00923211"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57843E9D" w14:textId="77777777" w:rsidR="004A4E6D" w:rsidRPr="00923211"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0762FD0F" w14:textId="77777777" w:rsidR="004A4E6D" w:rsidRPr="00923211"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B92CAC3" w14:textId="4C59B025" w:rsidR="004A4E6D" w:rsidRPr="00557845" w:rsidRDefault="0044466A" w:rsidP="00557845">
            <w:pPr>
              <w:widowControl w:val="0"/>
              <w:suppressAutoHyphens/>
              <w:snapToGrid w:val="0"/>
              <w:jc w:val="center"/>
              <w:rPr>
                <w:color w:val="FF0000"/>
                <w:sz w:val="20"/>
              </w:rPr>
            </w:pPr>
            <w:r>
              <w:rPr>
                <w:sz w:val="20"/>
              </w:rPr>
              <w:t>8,21</w:t>
            </w:r>
          </w:p>
        </w:tc>
        <w:tc>
          <w:tcPr>
            <w:tcW w:w="1276" w:type="dxa"/>
            <w:tcBorders>
              <w:top w:val="single" w:sz="4" w:space="0" w:color="auto"/>
              <w:left w:val="single" w:sz="4" w:space="0" w:color="000000"/>
              <w:bottom w:val="single" w:sz="4" w:space="0" w:color="auto"/>
            </w:tcBorders>
            <w:vAlign w:val="center"/>
          </w:tcPr>
          <w:p w14:paraId="4979A263" w14:textId="4E16330D" w:rsidR="004A4E6D" w:rsidRPr="00543801" w:rsidRDefault="004A4E6D" w:rsidP="004A4E6D">
            <w:pPr>
              <w:widowControl w:val="0"/>
              <w:suppressAutoHyphens/>
              <w:snapToGrid w:val="0"/>
              <w:rPr>
                <w:sz w:val="20"/>
              </w:rPr>
            </w:pPr>
            <w:r w:rsidRPr="00543801">
              <w:rPr>
                <w:sz w:val="20"/>
              </w:rPr>
              <w:t>ISO 15705:2002</w:t>
            </w:r>
          </w:p>
        </w:tc>
        <w:tc>
          <w:tcPr>
            <w:tcW w:w="1275" w:type="dxa"/>
            <w:vMerge/>
            <w:tcBorders>
              <w:left w:val="single" w:sz="4" w:space="0" w:color="000000"/>
              <w:right w:val="single" w:sz="4" w:space="0" w:color="000000"/>
            </w:tcBorders>
          </w:tcPr>
          <w:p w14:paraId="5A577A11" w14:textId="77777777" w:rsidR="004A4E6D" w:rsidRPr="00923211"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8F2D0AA" w14:textId="77777777" w:rsidR="004A4E6D" w:rsidRPr="00923211" w:rsidRDefault="004A4E6D" w:rsidP="004A4E6D">
            <w:pPr>
              <w:widowControl w:val="0"/>
              <w:suppressAutoHyphens/>
              <w:snapToGrid w:val="0"/>
              <w:rPr>
                <w:color w:val="FF0000"/>
                <w:kern w:val="1"/>
                <w:sz w:val="20"/>
              </w:rPr>
            </w:pPr>
          </w:p>
        </w:tc>
      </w:tr>
      <w:tr w:rsidR="00923211" w:rsidRPr="00923211" w14:paraId="535DC94D" w14:textId="77777777" w:rsidTr="002947F3">
        <w:trPr>
          <w:cantSplit/>
        </w:trPr>
        <w:tc>
          <w:tcPr>
            <w:tcW w:w="587" w:type="dxa"/>
            <w:gridSpan w:val="2"/>
            <w:vMerge/>
            <w:tcBorders>
              <w:left w:val="single" w:sz="4" w:space="0" w:color="000000"/>
            </w:tcBorders>
          </w:tcPr>
          <w:p w14:paraId="7DA4DD27" w14:textId="77777777" w:rsidR="004A4E6D" w:rsidRPr="00923211" w:rsidRDefault="004A4E6D"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38C51A54" w14:textId="77777777" w:rsidR="004A4E6D" w:rsidRPr="00923211" w:rsidRDefault="004A4E6D" w:rsidP="004A4E6D">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7C8FD769" w14:textId="37FCD1F8" w:rsidR="004A4E6D" w:rsidRPr="00C6389D" w:rsidRDefault="004A4E6D" w:rsidP="004A4E6D">
            <w:pPr>
              <w:widowControl w:val="0"/>
              <w:suppressAutoHyphens/>
              <w:snapToGrid w:val="0"/>
              <w:rPr>
                <w:sz w:val="20"/>
              </w:rPr>
            </w:pPr>
            <w:r w:rsidRPr="00C6389D">
              <w:rPr>
                <w:sz w:val="20"/>
              </w:rPr>
              <w:t>Chloridai (Cl</w:t>
            </w:r>
            <w:r w:rsidRPr="00C6389D">
              <w:rPr>
                <w:sz w:val="20"/>
                <w:vertAlign w:val="superscript"/>
              </w:rPr>
              <w:t>-</w:t>
            </w:r>
            <w:r w:rsidRPr="00C6389D">
              <w:rPr>
                <w:sz w:val="20"/>
              </w:rPr>
              <w:t xml:space="preserve"> ), mg/l</w:t>
            </w:r>
          </w:p>
        </w:tc>
        <w:tc>
          <w:tcPr>
            <w:tcW w:w="1083" w:type="dxa"/>
            <w:vMerge/>
            <w:tcBorders>
              <w:left w:val="single" w:sz="4" w:space="0" w:color="000000"/>
            </w:tcBorders>
          </w:tcPr>
          <w:p w14:paraId="3547E19D" w14:textId="77777777" w:rsidR="004A4E6D" w:rsidRPr="00923211"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21A7114A" w14:textId="77777777" w:rsidR="004A4E6D" w:rsidRPr="00923211"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214F01C7" w14:textId="77777777" w:rsidR="004A4E6D" w:rsidRPr="00923211"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6F03E41D" w14:textId="77777777" w:rsidR="004A4E6D" w:rsidRPr="00923211"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03532EEA" w14:textId="77777777" w:rsidR="004A4E6D" w:rsidRPr="00923211"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293B7C95" w14:textId="77777777" w:rsidR="004A4E6D" w:rsidRPr="00923211"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A273519" w14:textId="7C9B7124" w:rsidR="004A4E6D" w:rsidRPr="00557845" w:rsidRDefault="00B7118C" w:rsidP="00557845">
            <w:pPr>
              <w:widowControl w:val="0"/>
              <w:suppressAutoHyphens/>
              <w:snapToGrid w:val="0"/>
              <w:jc w:val="center"/>
              <w:rPr>
                <w:color w:val="FF0000"/>
                <w:sz w:val="20"/>
              </w:rPr>
            </w:pPr>
            <w:r>
              <w:rPr>
                <w:sz w:val="20"/>
              </w:rPr>
              <w:t>4,25</w:t>
            </w:r>
          </w:p>
        </w:tc>
        <w:tc>
          <w:tcPr>
            <w:tcW w:w="1276" w:type="dxa"/>
            <w:tcBorders>
              <w:top w:val="single" w:sz="4" w:space="0" w:color="auto"/>
              <w:left w:val="single" w:sz="4" w:space="0" w:color="000000"/>
              <w:bottom w:val="single" w:sz="4" w:space="0" w:color="auto"/>
            </w:tcBorders>
            <w:vAlign w:val="center"/>
          </w:tcPr>
          <w:p w14:paraId="7D2CF02C" w14:textId="1899040E" w:rsidR="004A4E6D" w:rsidRPr="00543801" w:rsidRDefault="004A4E6D" w:rsidP="004A4E6D">
            <w:pPr>
              <w:widowControl w:val="0"/>
              <w:suppressAutoHyphens/>
              <w:snapToGrid w:val="0"/>
              <w:rPr>
                <w:sz w:val="20"/>
              </w:rPr>
            </w:pPr>
            <w:r w:rsidRPr="00543801">
              <w:rPr>
                <w:sz w:val="20"/>
              </w:rPr>
              <w:t>LST EN ISO 10304-1</w:t>
            </w:r>
            <w:r w:rsidR="00B7118C">
              <w:rPr>
                <w:sz w:val="20"/>
              </w:rPr>
              <w:t>:2009</w:t>
            </w:r>
          </w:p>
        </w:tc>
        <w:tc>
          <w:tcPr>
            <w:tcW w:w="1275" w:type="dxa"/>
            <w:vMerge/>
            <w:tcBorders>
              <w:left w:val="single" w:sz="4" w:space="0" w:color="000000"/>
              <w:right w:val="single" w:sz="4" w:space="0" w:color="000000"/>
            </w:tcBorders>
          </w:tcPr>
          <w:p w14:paraId="4006BDFF" w14:textId="77777777" w:rsidR="004A4E6D" w:rsidRPr="00923211"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DB3BCC5" w14:textId="77777777" w:rsidR="004A4E6D" w:rsidRPr="00923211" w:rsidRDefault="004A4E6D" w:rsidP="004A4E6D">
            <w:pPr>
              <w:widowControl w:val="0"/>
              <w:suppressAutoHyphens/>
              <w:snapToGrid w:val="0"/>
              <w:rPr>
                <w:color w:val="FF0000"/>
                <w:kern w:val="1"/>
                <w:sz w:val="20"/>
              </w:rPr>
            </w:pPr>
          </w:p>
        </w:tc>
      </w:tr>
      <w:tr w:rsidR="00923211" w:rsidRPr="00923211" w14:paraId="382EE247" w14:textId="77777777" w:rsidTr="002947F3">
        <w:trPr>
          <w:cantSplit/>
        </w:trPr>
        <w:tc>
          <w:tcPr>
            <w:tcW w:w="587" w:type="dxa"/>
            <w:gridSpan w:val="2"/>
            <w:vMerge/>
            <w:tcBorders>
              <w:left w:val="single" w:sz="4" w:space="0" w:color="000000"/>
            </w:tcBorders>
          </w:tcPr>
          <w:p w14:paraId="4F814959" w14:textId="77777777" w:rsidR="004A4E6D" w:rsidRPr="00923211" w:rsidRDefault="004A4E6D"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2DE7BA45" w14:textId="77777777" w:rsidR="004A4E6D" w:rsidRPr="00923211" w:rsidRDefault="004A4E6D" w:rsidP="004A4E6D">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2DE1A1DD" w14:textId="790FED42" w:rsidR="004A4E6D" w:rsidRPr="00C6389D" w:rsidRDefault="004A4E6D" w:rsidP="004A4E6D">
            <w:pPr>
              <w:widowControl w:val="0"/>
              <w:suppressAutoHyphens/>
              <w:snapToGrid w:val="0"/>
              <w:rPr>
                <w:sz w:val="20"/>
              </w:rPr>
            </w:pPr>
            <w:r w:rsidRPr="00C6389D">
              <w:rPr>
                <w:sz w:val="20"/>
              </w:rPr>
              <w:t>Nafta ir jos produktai (C10-C40), mg/l</w:t>
            </w:r>
          </w:p>
        </w:tc>
        <w:tc>
          <w:tcPr>
            <w:tcW w:w="1083" w:type="dxa"/>
            <w:vMerge/>
            <w:tcBorders>
              <w:left w:val="single" w:sz="4" w:space="0" w:color="000000"/>
            </w:tcBorders>
          </w:tcPr>
          <w:p w14:paraId="440B68FC" w14:textId="77777777" w:rsidR="004A4E6D" w:rsidRPr="00923211" w:rsidRDefault="004A4E6D" w:rsidP="004A4E6D">
            <w:pPr>
              <w:widowControl w:val="0"/>
              <w:suppressAutoHyphens/>
              <w:snapToGrid w:val="0"/>
              <w:rPr>
                <w:color w:val="FF0000"/>
                <w:kern w:val="1"/>
                <w:sz w:val="20"/>
              </w:rPr>
            </w:pPr>
          </w:p>
        </w:tc>
        <w:tc>
          <w:tcPr>
            <w:tcW w:w="1194" w:type="dxa"/>
            <w:vMerge/>
            <w:tcBorders>
              <w:left w:val="single" w:sz="4" w:space="0" w:color="000000"/>
            </w:tcBorders>
          </w:tcPr>
          <w:p w14:paraId="04C77340" w14:textId="77777777" w:rsidR="004A4E6D" w:rsidRPr="00923211" w:rsidRDefault="004A4E6D" w:rsidP="004A4E6D">
            <w:pPr>
              <w:widowControl w:val="0"/>
              <w:suppressAutoHyphens/>
              <w:snapToGrid w:val="0"/>
              <w:rPr>
                <w:color w:val="FF0000"/>
                <w:kern w:val="1"/>
                <w:sz w:val="20"/>
              </w:rPr>
            </w:pPr>
          </w:p>
        </w:tc>
        <w:tc>
          <w:tcPr>
            <w:tcW w:w="1042" w:type="dxa"/>
            <w:vMerge/>
            <w:tcBorders>
              <w:left w:val="single" w:sz="4" w:space="0" w:color="000000"/>
            </w:tcBorders>
          </w:tcPr>
          <w:p w14:paraId="729D20B5" w14:textId="77777777" w:rsidR="004A4E6D" w:rsidRPr="00923211" w:rsidRDefault="004A4E6D" w:rsidP="004A4E6D">
            <w:pPr>
              <w:widowControl w:val="0"/>
              <w:suppressAutoHyphens/>
              <w:snapToGrid w:val="0"/>
              <w:rPr>
                <w:color w:val="FF0000"/>
                <w:kern w:val="1"/>
                <w:sz w:val="20"/>
              </w:rPr>
            </w:pPr>
          </w:p>
        </w:tc>
        <w:tc>
          <w:tcPr>
            <w:tcW w:w="1124" w:type="dxa"/>
            <w:vMerge/>
            <w:tcBorders>
              <w:left w:val="single" w:sz="4" w:space="0" w:color="000000"/>
            </w:tcBorders>
          </w:tcPr>
          <w:p w14:paraId="10FCC461" w14:textId="77777777" w:rsidR="004A4E6D" w:rsidRPr="00923211" w:rsidRDefault="004A4E6D" w:rsidP="004A4E6D">
            <w:pPr>
              <w:widowControl w:val="0"/>
              <w:suppressAutoHyphens/>
              <w:snapToGrid w:val="0"/>
              <w:rPr>
                <w:color w:val="FF0000"/>
                <w:kern w:val="1"/>
                <w:sz w:val="20"/>
              </w:rPr>
            </w:pPr>
          </w:p>
        </w:tc>
        <w:tc>
          <w:tcPr>
            <w:tcW w:w="1554" w:type="dxa"/>
            <w:vMerge/>
            <w:tcBorders>
              <w:left w:val="single" w:sz="4" w:space="0" w:color="000000"/>
            </w:tcBorders>
          </w:tcPr>
          <w:p w14:paraId="4C068432" w14:textId="77777777" w:rsidR="004A4E6D" w:rsidRPr="00923211" w:rsidRDefault="004A4E6D" w:rsidP="004A4E6D">
            <w:pPr>
              <w:widowControl w:val="0"/>
              <w:suppressAutoHyphens/>
              <w:snapToGrid w:val="0"/>
              <w:rPr>
                <w:color w:val="FF0000"/>
                <w:kern w:val="1"/>
                <w:sz w:val="20"/>
              </w:rPr>
            </w:pPr>
          </w:p>
        </w:tc>
        <w:tc>
          <w:tcPr>
            <w:tcW w:w="958" w:type="dxa"/>
            <w:vMerge/>
            <w:tcBorders>
              <w:left w:val="single" w:sz="4" w:space="0" w:color="000000"/>
            </w:tcBorders>
          </w:tcPr>
          <w:p w14:paraId="310A4C87" w14:textId="77777777" w:rsidR="004A4E6D" w:rsidRPr="00923211"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326B321" w14:textId="69C59512" w:rsidR="004A4E6D" w:rsidRPr="00557845" w:rsidRDefault="00F459C4" w:rsidP="00557845">
            <w:pPr>
              <w:widowControl w:val="0"/>
              <w:suppressAutoHyphens/>
              <w:snapToGrid w:val="0"/>
              <w:jc w:val="center"/>
              <w:rPr>
                <w:color w:val="FF0000"/>
                <w:sz w:val="20"/>
              </w:rPr>
            </w:pPr>
            <w:r w:rsidRPr="00557845">
              <w:rPr>
                <w:sz w:val="20"/>
              </w:rPr>
              <w:t>&lt;0,10</w:t>
            </w:r>
          </w:p>
        </w:tc>
        <w:tc>
          <w:tcPr>
            <w:tcW w:w="1276" w:type="dxa"/>
            <w:tcBorders>
              <w:top w:val="single" w:sz="4" w:space="0" w:color="auto"/>
              <w:left w:val="single" w:sz="4" w:space="0" w:color="000000"/>
              <w:bottom w:val="single" w:sz="4" w:space="0" w:color="auto"/>
            </w:tcBorders>
            <w:vAlign w:val="center"/>
          </w:tcPr>
          <w:p w14:paraId="2EB2DBE5" w14:textId="646EEF7F" w:rsidR="004A4E6D" w:rsidRPr="00543801" w:rsidRDefault="004A4E6D" w:rsidP="004A4E6D">
            <w:pPr>
              <w:widowControl w:val="0"/>
              <w:suppressAutoHyphens/>
              <w:snapToGrid w:val="0"/>
              <w:rPr>
                <w:sz w:val="20"/>
              </w:rPr>
            </w:pPr>
            <w:r w:rsidRPr="00543801">
              <w:rPr>
                <w:sz w:val="20"/>
              </w:rPr>
              <w:t>LST EN ISO 9377- 2:2002</w:t>
            </w:r>
          </w:p>
        </w:tc>
        <w:tc>
          <w:tcPr>
            <w:tcW w:w="1275" w:type="dxa"/>
            <w:vMerge/>
            <w:tcBorders>
              <w:left w:val="single" w:sz="4" w:space="0" w:color="000000"/>
              <w:right w:val="single" w:sz="4" w:space="0" w:color="000000"/>
            </w:tcBorders>
          </w:tcPr>
          <w:p w14:paraId="1EAAB10B" w14:textId="77777777" w:rsidR="004A4E6D" w:rsidRPr="00923211" w:rsidRDefault="004A4E6D" w:rsidP="004A4E6D">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556A61A" w14:textId="77777777" w:rsidR="004A4E6D" w:rsidRPr="00923211" w:rsidRDefault="004A4E6D" w:rsidP="004A4E6D">
            <w:pPr>
              <w:widowControl w:val="0"/>
              <w:suppressAutoHyphens/>
              <w:snapToGrid w:val="0"/>
              <w:rPr>
                <w:color w:val="FF0000"/>
                <w:kern w:val="1"/>
                <w:sz w:val="20"/>
              </w:rPr>
            </w:pPr>
          </w:p>
        </w:tc>
      </w:tr>
      <w:tr w:rsidR="00923211" w:rsidRPr="00923211" w14:paraId="103FCAFC" w14:textId="77777777" w:rsidTr="002947F3">
        <w:trPr>
          <w:cantSplit/>
        </w:trPr>
        <w:tc>
          <w:tcPr>
            <w:tcW w:w="587" w:type="dxa"/>
            <w:gridSpan w:val="2"/>
            <w:vMerge/>
            <w:tcBorders>
              <w:left w:val="single" w:sz="4" w:space="0" w:color="000000"/>
              <w:bottom w:val="single" w:sz="4" w:space="0" w:color="auto"/>
            </w:tcBorders>
          </w:tcPr>
          <w:p w14:paraId="592C251A" w14:textId="77777777" w:rsidR="004A4E6D" w:rsidRPr="00923211" w:rsidRDefault="004A4E6D" w:rsidP="00EE2B38">
            <w:pPr>
              <w:widowControl w:val="0"/>
              <w:suppressAutoHyphens/>
              <w:snapToGrid w:val="0"/>
              <w:jc w:val="center"/>
              <w:rPr>
                <w:color w:val="FF0000"/>
                <w:kern w:val="1"/>
                <w:sz w:val="20"/>
              </w:rPr>
            </w:pPr>
          </w:p>
        </w:tc>
        <w:tc>
          <w:tcPr>
            <w:tcW w:w="1134" w:type="dxa"/>
            <w:vMerge/>
            <w:tcBorders>
              <w:left w:val="single" w:sz="4" w:space="0" w:color="000000"/>
              <w:bottom w:val="single" w:sz="4" w:space="0" w:color="auto"/>
            </w:tcBorders>
          </w:tcPr>
          <w:p w14:paraId="0D9832FC" w14:textId="77777777" w:rsidR="004A4E6D" w:rsidRPr="00923211" w:rsidRDefault="004A4E6D" w:rsidP="004A4E6D">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22E8AD8A" w14:textId="730DF8D5" w:rsidR="004A4E6D" w:rsidRPr="00C6389D" w:rsidRDefault="004A4E6D" w:rsidP="004A4E6D">
            <w:pPr>
              <w:widowControl w:val="0"/>
              <w:suppressAutoHyphens/>
              <w:snapToGrid w:val="0"/>
              <w:rPr>
                <w:sz w:val="20"/>
              </w:rPr>
            </w:pPr>
            <w:r w:rsidRPr="00C6389D">
              <w:rPr>
                <w:sz w:val="20"/>
              </w:rPr>
              <w:t>Sulfatai (SO</w:t>
            </w:r>
            <w:r w:rsidRPr="00C6389D">
              <w:rPr>
                <w:sz w:val="20"/>
                <w:vertAlign w:val="subscript"/>
              </w:rPr>
              <w:t>4</w:t>
            </w:r>
            <w:r w:rsidRPr="00C6389D">
              <w:rPr>
                <w:sz w:val="20"/>
                <w:vertAlign w:val="superscript"/>
              </w:rPr>
              <w:t>2-</w:t>
            </w:r>
            <w:r w:rsidRPr="00C6389D">
              <w:rPr>
                <w:sz w:val="20"/>
              </w:rPr>
              <w:t xml:space="preserve"> ), mg/l</w:t>
            </w:r>
          </w:p>
        </w:tc>
        <w:tc>
          <w:tcPr>
            <w:tcW w:w="1083" w:type="dxa"/>
            <w:vMerge/>
            <w:tcBorders>
              <w:left w:val="single" w:sz="4" w:space="0" w:color="000000"/>
              <w:bottom w:val="single" w:sz="4" w:space="0" w:color="auto"/>
            </w:tcBorders>
          </w:tcPr>
          <w:p w14:paraId="53563F41" w14:textId="77777777" w:rsidR="004A4E6D" w:rsidRPr="00923211" w:rsidRDefault="004A4E6D" w:rsidP="004A4E6D">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2EC57C54" w14:textId="77777777" w:rsidR="004A4E6D" w:rsidRPr="00923211" w:rsidRDefault="004A4E6D" w:rsidP="004A4E6D">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693F6294" w14:textId="77777777" w:rsidR="004A4E6D" w:rsidRPr="00923211" w:rsidRDefault="004A4E6D" w:rsidP="004A4E6D">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3FB5AD38" w14:textId="77777777" w:rsidR="004A4E6D" w:rsidRPr="00923211" w:rsidRDefault="004A4E6D" w:rsidP="004A4E6D">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37C314F0" w14:textId="77777777" w:rsidR="004A4E6D" w:rsidRPr="00923211" w:rsidRDefault="004A4E6D" w:rsidP="004A4E6D">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5206FBA0" w14:textId="77777777" w:rsidR="004A4E6D" w:rsidRPr="00923211" w:rsidRDefault="004A4E6D" w:rsidP="004A4E6D">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0F00B0E" w14:textId="73E3D4BC" w:rsidR="004A4E6D" w:rsidRPr="00557845" w:rsidRDefault="00B7118C" w:rsidP="00557845">
            <w:pPr>
              <w:widowControl w:val="0"/>
              <w:suppressAutoHyphens/>
              <w:snapToGrid w:val="0"/>
              <w:jc w:val="center"/>
              <w:rPr>
                <w:color w:val="FF0000"/>
                <w:sz w:val="20"/>
              </w:rPr>
            </w:pPr>
            <w:r>
              <w:rPr>
                <w:sz w:val="20"/>
              </w:rPr>
              <w:t>23,1</w:t>
            </w:r>
          </w:p>
        </w:tc>
        <w:tc>
          <w:tcPr>
            <w:tcW w:w="1276" w:type="dxa"/>
            <w:tcBorders>
              <w:top w:val="single" w:sz="4" w:space="0" w:color="auto"/>
              <w:left w:val="single" w:sz="4" w:space="0" w:color="000000"/>
              <w:bottom w:val="single" w:sz="4" w:space="0" w:color="auto"/>
            </w:tcBorders>
            <w:vAlign w:val="center"/>
          </w:tcPr>
          <w:p w14:paraId="43E5016F" w14:textId="60B6909C" w:rsidR="004A4E6D" w:rsidRPr="00543801" w:rsidRDefault="004A4E6D" w:rsidP="004A4E6D">
            <w:pPr>
              <w:widowControl w:val="0"/>
              <w:suppressAutoHyphens/>
              <w:snapToGrid w:val="0"/>
              <w:rPr>
                <w:sz w:val="20"/>
              </w:rPr>
            </w:pPr>
            <w:r w:rsidRPr="00543801">
              <w:rPr>
                <w:sz w:val="20"/>
              </w:rPr>
              <w:t>LST EN ISO 10304-1</w:t>
            </w:r>
            <w:r w:rsidR="00B7118C">
              <w:rPr>
                <w:sz w:val="20"/>
              </w:rPr>
              <w:t>:2009</w:t>
            </w:r>
          </w:p>
        </w:tc>
        <w:tc>
          <w:tcPr>
            <w:tcW w:w="1275" w:type="dxa"/>
            <w:vMerge/>
            <w:tcBorders>
              <w:left w:val="single" w:sz="4" w:space="0" w:color="000000"/>
              <w:bottom w:val="single" w:sz="4" w:space="0" w:color="auto"/>
              <w:right w:val="single" w:sz="4" w:space="0" w:color="000000"/>
            </w:tcBorders>
          </w:tcPr>
          <w:p w14:paraId="4374E826" w14:textId="77777777" w:rsidR="004A4E6D" w:rsidRPr="00923211" w:rsidRDefault="004A4E6D" w:rsidP="004A4E6D">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76FAD810" w14:textId="77777777" w:rsidR="004A4E6D" w:rsidRPr="00923211" w:rsidRDefault="004A4E6D" w:rsidP="004A4E6D">
            <w:pPr>
              <w:widowControl w:val="0"/>
              <w:suppressAutoHyphens/>
              <w:snapToGrid w:val="0"/>
              <w:rPr>
                <w:color w:val="FF0000"/>
                <w:kern w:val="1"/>
                <w:sz w:val="20"/>
              </w:rPr>
            </w:pPr>
          </w:p>
        </w:tc>
      </w:tr>
      <w:tr w:rsidR="00923211" w:rsidRPr="00923211" w14:paraId="4DC7247B" w14:textId="77777777" w:rsidTr="002947F3">
        <w:trPr>
          <w:cantSplit/>
        </w:trPr>
        <w:tc>
          <w:tcPr>
            <w:tcW w:w="587" w:type="dxa"/>
            <w:gridSpan w:val="2"/>
            <w:vMerge w:val="restart"/>
            <w:tcBorders>
              <w:top w:val="single" w:sz="4" w:space="0" w:color="auto"/>
              <w:left w:val="single" w:sz="4" w:space="0" w:color="000000"/>
            </w:tcBorders>
          </w:tcPr>
          <w:p w14:paraId="48F89D58" w14:textId="779CC4D9" w:rsidR="006D2CFB" w:rsidRPr="002F1252" w:rsidRDefault="00061504" w:rsidP="00EE2B38">
            <w:pPr>
              <w:widowControl w:val="0"/>
              <w:suppressAutoHyphens/>
              <w:snapToGrid w:val="0"/>
              <w:jc w:val="center"/>
              <w:rPr>
                <w:kern w:val="1"/>
                <w:sz w:val="20"/>
              </w:rPr>
            </w:pPr>
            <w:r>
              <w:rPr>
                <w:kern w:val="1"/>
                <w:sz w:val="20"/>
              </w:rPr>
              <w:t>5</w:t>
            </w:r>
            <w:r w:rsidR="006D2CFB" w:rsidRPr="002F1252">
              <w:rPr>
                <w:kern w:val="1"/>
                <w:sz w:val="20"/>
              </w:rPr>
              <w:t>.</w:t>
            </w:r>
          </w:p>
        </w:tc>
        <w:tc>
          <w:tcPr>
            <w:tcW w:w="1134" w:type="dxa"/>
            <w:vMerge w:val="restart"/>
            <w:tcBorders>
              <w:top w:val="single" w:sz="4" w:space="0" w:color="auto"/>
              <w:left w:val="single" w:sz="4" w:space="0" w:color="000000"/>
            </w:tcBorders>
          </w:tcPr>
          <w:p w14:paraId="0D231FDA" w14:textId="77777777" w:rsidR="006D2CFB" w:rsidRPr="002F1252" w:rsidRDefault="006D2CFB" w:rsidP="00D73A68">
            <w:pPr>
              <w:widowControl w:val="0"/>
              <w:suppressAutoHyphens/>
              <w:snapToGrid w:val="0"/>
              <w:rPr>
                <w:sz w:val="20"/>
              </w:rPr>
            </w:pPr>
            <w:r w:rsidRPr="002F1252">
              <w:rPr>
                <w:sz w:val="20"/>
              </w:rPr>
              <w:t>Vakarinis išleistuvas Nr. 2</w:t>
            </w:r>
          </w:p>
          <w:p w14:paraId="04B90E3E" w14:textId="1789B203" w:rsidR="006D2CFB" w:rsidRPr="002F1252" w:rsidRDefault="006D2CFB" w:rsidP="00D73A68">
            <w:pPr>
              <w:widowControl w:val="0"/>
              <w:suppressAutoHyphens/>
              <w:snapToGrid w:val="0"/>
              <w:rPr>
                <w:sz w:val="20"/>
              </w:rPr>
            </w:pPr>
            <w:r w:rsidRPr="002F1252">
              <w:rPr>
                <w:sz w:val="20"/>
              </w:rPr>
              <w:t>1520161</w:t>
            </w:r>
          </w:p>
        </w:tc>
        <w:tc>
          <w:tcPr>
            <w:tcW w:w="1276" w:type="dxa"/>
            <w:tcBorders>
              <w:top w:val="single" w:sz="4" w:space="0" w:color="auto"/>
              <w:left w:val="single" w:sz="4" w:space="0" w:color="000000"/>
              <w:bottom w:val="single" w:sz="4" w:space="0" w:color="auto"/>
            </w:tcBorders>
          </w:tcPr>
          <w:p w14:paraId="4A6408C2" w14:textId="17F1AFCA" w:rsidR="006D2CFB" w:rsidRPr="002F1252" w:rsidRDefault="006D2CFB" w:rsidP="00D73A68">
            <w:pPr>
              <w:widowControl w:val="0"/>
              <w:suppressAutoHyphens/>
              <w:snapToGrid w:val="0"/>
              <w:rPr>
                <w:sz w:val="20"/>
              </w:rPr>
            </w:pPr>
            <w:r w:rsidRPr="002F1252">
              <w:rPr>
                <w:sz w:val="20"/>
              </w:rPr>
              <w:t>pH</w:t>
            </w:r>
          </w:p>
        </w:tc>
        <w:tc>
          <w:tcPr>
            <w:tcW w:w="1083" w:type="dxa"/>
            <w:vMerge w:val="restart"/>
            <w:tcBorders>
              <w:top w:val="single" w:sz="4" w:space="0" w:color="auto"/>
              <w:left w:val="single" w:sz="4" w:space="0" w:color="000000"/>
            </w:tcBorders>
          </w:tcPr>
          <w:p w14:paraId="7AB0E911" w14:textId="7940F18A" w:rsidR="006D2CFB" w:rsidRPr="002F1252" w:rsidRDefault="006D2CFB" w:rsidP="00D73A68">
            <w:pPr>
              <w:widowControl w:val="0"/>
              <w:suppressAutoHyphens/>
              <w:snapToGrid w:val="0"/>
              <w:rPr>
                <w:kern w:val="1"/>
                <w:sz w:val="20"/>
              </w:rPr>
            </w:pPr>
            <w:r w:rsidRPr="002F1252">
              <w:rPr>
                <w:kern w:val="1"/>
                <w:sz w:val="20"/>
              </w:rPr>
              <w:t>Neaktualu</w:t>
            </w:r>
          </w:p>
        </w:tc>
        <w:tc>
          <w:tcPr>
            <w:tcW w:w="1194" w:type="dxa"/>
            <w:vMerge w:val="restart"/>
            <w:tcBorders>
              <w:top w:val="single" w:sz="4" w:space="0" w:color="auto"/>
              <w:left w:val="single" w:sz="4" w:space="0" w:color="000000"/>
            </w:tcBorders>
          </w:tcPr>
          <w:p w14:paraId="6FEA3546" w14:textId="4B7F2FCC" w:rsidR="006D2CFB" w:rsidRPr="002F1252" w:rsidRDefault="006D2CFB" w:rsidP="00D73A68">
            <w:pPr>
              <w:widowControl w:val="0"/>
              <w:suppressAutoHyphens/>
              <w:snapToGrid w:val="0"/>
              <w:rPr>
                <w:kern w:val="1"/>
                <w:sz w:val="20"/>
              </w:rPr>
            </w:pPr>
            <w:r w:rsidRPr="002F1252">
              <w:rPr>
                <w:kern w:val="1"/>
                <w:sz w:val="20"/>
              </w:rPr>
              <w:t>X-503718 Y-6091778</w:t>
            </w:r>
          </w:p>
        </w:tc>
        <w:tc>
          <w:tcPr>
            <w:tcW w:w="1042" w:type="dxa"/>
            <w:vMerge w:val="restart"/>
            <w:tcBorders>
              <w:top w:val="single" w:sz="4" w:space="0" w:color="auto"/>
              <w:left w:val="single" w:sz="4" w:space="0" w:color="000000"/>
            </w:tcBorders>
          </w:tcPr>
          <w:p w14:paraId="070AA144" w14:textId="695977E7" w:rsidR="006D2CFB" w:rsidRPr="002F1252" w:rsidRDefault="006D2CFB" w:rsidP="00D73A68">
            <w:pPr>
              <w:widowControl w:val="0"/>
              <w:suppressAutoHyphens/>
              <w:snapToGrid w:val="0"/>
              <w:rPr>
                <w:kern w:val="1"/>
                <w:sz w:val="20"/>
              </w:rPr>
            </w:pPr>
            <w:r w:rsidRPr="002F1252">
              <w:rPr>
                <w:kern w:val="1"/>
                <w:sz w:val="20"/>
              </w:rPr>
              <w:t>-</w:t>
            </w:r>
          </w:p>
        </w:tc>
        <w:tc>
          <w:tcPr>
            <w:tcW w:w="1124" w:type="dxa"/>
            <w:vMerge w:val="restart"/>
            <w:tcBorders>
              <w:top w:val="single" w:sz="4" w:space="0" w:color="auto"/>
              <w:left w:val="single" w:sz="4" w:space="0" w:color="000000"/>
            </w:tcBorders>
          </w:tcPr>
          <w:p w14:paraId="3DD9514B" w14:textId="2859CE1C" w:rsidR="006D2CFB" w:rsidRPr="002F1252" w:rsidRDefault="006D2CFB" w:rsidP="00D73A68">
            <w:pPr>
              <w:widowControl w:val="0"/>
              <w:suppressAutoHyphens/>
              <w:snapToGrid w:val="0"/>
              <w:rPr>
                <w:kern w:val="1"/>
                <w:sz w:val="20"/>
              </w:rPr>
            </w:pPr>
            <w:r w:rsidRPr="002F1252">
              <w:rPr>
                <w:kern w:val="1"/>
                <w:sz w:val="20"/>
              </w:rPr>
              <w:t>12011190</w:t>
            </w:r>
          </w:p>
        </w:tc>
        <w:tc>
          <w:tcPr>
            <w:tcW w:w="1554" w:type="dxa"/>
            <w:vMerge w:val="restart"/>
            <w:tcBorders>
              <w:top w:val="single" w:sz="4" w:space="0" w:color="auto"/>
              <w:left w:val="single" w:sz="4" w:space="0" w:color="000000"/>
            </w:tcBorders>
          </w:tcPr>
          <w:p w14:paraId="55108ECD" w14:textId="3284D784" w:rsidR="006D2CFB" w:rsidRPr="002F1252" w:rsidRDefault="006D2CFB" w:rsidP="00D73A68">
            <w:pPr>
              <w:widowControl w:val="0"/>
              <w:suppressAutoHyphens/>
              <w:snapToGrid w:val="0"/>
              <w:rPr>
                <w:kern w:val="1"/>
                <w:sz w:val="20"/>
              </w:rPr>
            </w:pPr>
            <w:proofErr w:type="spellStart"/>
            <w:r w:rsidRPr="002F1252">
              <w:rPr>
                <w:kern w:val="1"/>
                <w:sz w:val="20"/>
              </w:rPr>
              <w:t>Zver</w:t>
            </w:r>
            <w:r w:rsidR="00A47D64" w:rsidRPr="002F1252">
              <w:rPr>
                <w:kern w:val="1"/>
                <w:sz w:val="20"/>
              </w:rPr>
              <w:t>s</w:t>
            </w:r>
            <w:r w:rsidRPr="002F1252">
              <w:rPr>
                <w:kern w:val="1"/>
                <w:sz w:val="20"/>
              </w:rPr>
              <w:t>os</w:t>
            </w:r>
            <w:proofErr w:type="spellEnd"/>
            <w:r w:rsidRPr="002F1252">
              <w:rPr>
                <w:kern w:val="1"/>
                <w:sz w:val="20"/>
              </w:rPr>
              <w:t xml:space="preserve"> upelis</w:t>
            </w:r>
          </w:p>
        </w:tc>
        <w:tc>
          <w:tcPr>
            <w:tcW w:w="958" w:type="dxa"/>
            <w:vMerge w:val="restart"/>
            <w:tcBorders>
              <w:top w:val="single" w:sz="4" w:space="0" w:color="auto"/>
              <w:left w:val="single" w:sz="4" w:space="0" w:color="000000"/>
            </w:tcBorders>
          </w:tcPr>
          <w:p w14:paraId="77431F2B" w14:textId="2CC80662" w:rsidR="006D2CFB" w:rsidRPr="008F6469" w:rsidRDefault="008F6469" w:rsidP="00D73A68">
            <w:pPr>
              <w:widowControl w:val="0"/>
              <w:suppressAutoHyphens/>
              <w:snapToGrid w:val="0"/>
              <w:rPr>
                <w:kern w:val="1"/>
                <w:sz w:val="20"/>
              </w:rPr>
            </w:pPr>
            <w:r w:rsidRPr="008F6469">
              <w:rPr>
                <w:sz w:val="20"/>
              </w:rPr>
              <w:t>202</w:t>
            </w:r>
            <w:r w:rsidR="00CC753E">
              <w:rPr>
                <w:sz w:val="20"/>
              </w:rPr>
              <w:t>3</w:t>
            </w:r>
            <w:r w:rsidRPr="008F6469">
              <w:rPr>
                <w:sz w:val="20"/>
              </w:rPr>
              <w:t>.</w:t>
            </w:r>
            <w:r w:rsidR="00CC753E">
              <w:rPr>
                <w:sz w:val="20"/>
              </w:rPr>
              <w:t>12</w:t>
            </w:r>
            <w:r w:rsidRPr="008F6469">
              <w:rPr>
                <w:sz w:val="20"/>
              </w:rPr>
              <w:t>.</w:t>
            </w:r>
            <w:r w:rsidR="00CC753E">
              <w:rPr>
                <w:sz w:val="20"/>
              </w:rPr>
              <w:t>05</w:t>
            </w:r>
            <w:r w:rsidR="004B12B5">
              <w:rPr>
                <w:sz w:val="20"/>
              </w:rPr>
              <w:t>; 10:50</w:t>
            </w:r>
          </w:p>
        </w:tc>
        <w:tc>
          <w:tcPr>
            <w:tcW w:w="992" w:type="dxa"/>
            <w:tcBorders>
              <w:top w:val="single" w:sz="4" w:space="0" w:color="auto"/>
              <w:left w:val="single" w:sz="4" w:space="0" w:color="000000"/>
              <w:bottom w:val="single" w:sz="4" w:space="0" w:color="auto"/>
            </w:tcBorders>
            <w:vAlign w:val="center"/>
          </w:tcPr>
          <w:p w14:paraId="650FA683" w14:textId="59F3B74B" w:rsidR="006D2CFB" w:rsidRPr="00114FE6" w:rsidRDefault="004B12B5" w:rsidP="00114FE6">
            <w:pPr>
              <w:widowControl w:val="0"/>
              <w:suppressAutoHyphens/>
              <w:snapToGrid w:val="0"/>
              <w:jc w:val="center"/>
              <w:rPr>
                <w:color w:val="FF0000"/>
                <w:sz w:val="20"/>
              </w:rPr>
            </w:pPr>
            <w:r>
              <w:rPr>
                <w:sz w:val="20"/>
              </w:rPr>
              <w:t>8,23</w:t>
            </w:r>
          </w:p>
        </w:tc>
        <w:tc>
          <w:tcPr>
            <w:tcW w:w="1276" w:type="dxa"/>
            <w:tcBorders>
              <w:top w:val="single" w:sz="4" w:space="0" w:color="auto"/>
              <w:left w:val="single" w:sz="4" w:space="0" w:color="000000"/>
              <w:bottom w:val="single" w:sz="4" w:space="0" w:color="auto"/>
            </w:tcBorders>
            <w:vAlign w:val="center"/>
          </w:tcPr>
          <w:p w14:paraId="2473CD07" w14:textId="7926B467" w:rsidR="006D2CFB" w:rsidRPr="00442DE6" w:rsidRDefault="006D2CFB" w:rsidP="00D73A68">
            <w:pPr>
              <w:widowControl w:val="0"/>
              <w:suppressAutoHyphens/>
              <w:snapToGrid w:val="0"/>
              <w:rPr>
                <w:sz w:val="20"/>
              </w:rPr>
            </w:pPr>
            <w:r w:rsidRPr="00442DE6">
              <w:rPr>
                <w:sz w:val="20"/>
              </w:rPr>
              <w:t>LST EN ISO 10523:2012</w:t>
            </w:r>
          </w:p>
        </w:tc>
        <w:tc>
          <w:tcPr>
            <w:tcW w:w="1275" w:type="dxa"/>
            <w:vMerge w:val="restart"/>
            <w:tcBorders>
              <w:top w:val="single" w:sz="4" w:space="0" w:color="auto"/>
              <w:left w:val="single" w:sz="4" w:space="0" w:color="000000"/>
              <w:right w:val="single" w:sz="4" w:space="0" w:color="000000"/>
            </w:tcBorders>
          </w:tcPr>
          <w:p w14:paraId="098D4C6E" w14:textId="1E9B9DC9" w:rsidR="006D2CFB" w:rsidRPr="00442DE6" w:rsidRDefault="006D2CFB" w:rsidP="00D73A68">
            <w:pPr>
              <w:widowControl w:val="0"/>
              <w:suppressAutoHyphens/>
              <w:snapToGrid w:val="0"/>
              <w:rPr>
                <w:kern w:val="1"/>
                <w:sz w:val="20"/>
              </w:rPr>
            </w:pPr>
            <w:r w:rsidRPr="00442DE6">
              <w:rPr>
                <w:sz w:val="20"/>
              </w:rPr>
              <w:t>1393732</w:t>
            </w:r>
          </w:p>
        </w:tc>
        <w:tc>
          <w:tcPr>
            <w:tcW w:w="1276" w:type="dxa"/>
            <w:vMerge w:val="restart"/>
            <w:tcBorders>
              <w:top w:val="single" w:sz="4" w:space="0" w:color="auto"/>
              <w:left w:val="single" w:sz="4" w:space="0" w:color="000000"/>
              <w:right w:val="single" w:sz="4" w:space="0" w:color="000000"/>
            </w:tcBorders>
          </w:tcPr>
          <w:p w14:paraId="5300EBC1" w14:textId="77777777" w:rsidR="006D2CFB" w:rsidRPr="00442DE6" w:rsidRDefault="006D2CFB" w:rsidP="00D73A68">
            <w:pPr>
              <w:widowControl w:val="0"/>
              <w:suppressAutoHyphens/>
              <w:snapToGrid w:val="0"/>
              <w:rPr>
                <w:kern w:val="1"/>
                <w:sz w:val="20"/>
              </w:rPr>
            </w:pPr>
            <w:r w:rsidRPr="00442DE6">
              <w:rPr>
                <w:kern w:val="1"/>
                <w:sz w:val="20"/>
              </w:rPr>
              <w:t>Išduotas:</w:t>
            </w:r>
          </w:p>
          <w:p w14:paraId="65612CBE" w14:textId="77777777" w:rsidR="006D2CFB" w:rsidRPr="00442DE6" w:rsidRDefault="006D2CFB" w:rsidP="00D73A68">
            <w:pPr>
              <w:widowControl w:val="0"/>
              <w:suppressAutoHyphens/>
              <w:snapToGrid w:val="0"/>
              <w:rPr>
                <w:kern w:val="1"/>
                <w:sz w:val="20"/>
              </w:rPr>
            </w:pPr>
            <w:r w:rsidRPr="00442DE6">
              <w:rPr>
                <w:kern w:val="1"/>
                <w:sz w:val="20"/>
              </w:rPr>
              <w:t>2017.07.27</w:t>
            </w:r>
          </w:p>
          <w:p w14:paraId="5BFE68DC" w14:textId="77777777" w:rsidR="006D2CFB" w:rsidRPr="00442DE6" w:rsidRDefault="006D2CFB" w:rsidP="00D73A68">
            <w:pPr>
              <w:widowControl w:val="0"/>
              <w:suppressAutoHyphens/>
              <w:snapToGrid w:val="0"/>
              <w:rPr>
                <w:kern w:val="1"/>
                <w:sz w:val="20"/>
              </w:rPr>
            </w:pPr>
            <w:r w:rsidRPr="00442DE6">
              <w:rPr>
                <w:kern w:val="1"/>
                <w:sz w:val="20"/>
              </w:rPr>
              <w:t>Atnaujintas:</w:t>
            </w:r>
          </w:p>
          <w:p w14:paraId="0CB9C4FF" w14:textId="4A09B915" w:rsidR="006D2CFB" w:rsidRPr="00442DE6" w:rsidRDefault="006D2CFB" w:rsidP="00D73A68">
            <w:pPr>
              <w:widowControl w:val="0"/>
              <w:suppressAutoHyphens/>
              <w:snapToGrid w:val="0"/>
              <w:rPr>
                <w:kern w:val="1"/>
                <w:sz w:val="20"/>
              </w:rPr>
            </w:pPr>
            <w:r w:rsidRPr="00442DE6">
              <w:rPr>
                <w:kern w:val="1"/>
                <w:sz w:val="20"/>
              </w:rPr>
              <w:t>2021.02.23</w:t>
            </w:r>
          </w:p>
        </w:tc>
      </w:tr>
      <w:tr w:rsidR="00923211" w:rsidRPr="00923211" w14:paraId="7762CC82" w14:textId="77777777" w:rsidTr="002947F3">
        <w:trPr>
          <w:cantSplit/>
        </w:trPr>
        <w:tc>
          <w:tcPr>
            <w:tcW w:w="587" w:type="dxa"/>
            <w:gridSpan w:val="2"/>
            <w:vMerge/>
            <w:tcBorders>
              <w:left w:val="single" w:sz="4" w:space="0" w:color="000000"/>
            </w:tcBorders>
          </w:tcPr>
          <w:p w14:paraId="1DB53876" w14:textId="77777777" w:rsidR="006D2CFB" w:rsidRPr="002F1252" w:rsidRDefault="006D2CFB" w:rsidP="00EE2B38">
            <w:pPr>
              <w:widowControl w:val="0"/>
              <w:suppressAutoHyphens/>
              <w:snapToGrid w:val="0"/>
              <w:jc w:val="center"/>
              <w:rPr>
                <w:kern w:val="1"/>
                <w:sz w:val="20"/>
              </w:rPr>
            </w:pPr>
          </w:p>
        </w:tc>
        <w:tc>
          <w:tcPr>
            <w:tcW w:w="1134" w:type="dxa"/>
            <w:vMerge/>
            <w:tcBorders>
              <w:left w:val="single" w:sz="4" w:space="0" w:color="000000"/>
            </w:tcBorders>
          </w:tcPr>
          <w:p w14:paraId="4C43B938" w14:textId="77777777" w:rsidR="006D2CFB" w:rsidRPr="002F1252" w:rsidRDefault="006D2CFB" w:rsidP="00D73A68">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5D257594" w14:textId="2DF19F1E" w:rsidR="006D2CFB" w:rsidRPr="002F1252" w:rsidRDefault="006D2CFB" w:rsidP="00D73A68">
            <w:pPr>
              <w:widowControl w:val="0"/>
              <w:suppressAutoHyphens/>
              <w:snapToGrid w:val="0"/>
              <w:rPr>
                <w:sz w:val="20"/>
              </w:rPr>
            </w:pPr>
            <w:r w:rsidRPr="002F1252">
              <w:rPr>
                <w:sz w:val="20"/>
              </w:rPr>
              <w:t>Skendinčios medžiagos, mg/l</w:t>
            </w:r>
          </w:p>
        </w:tc>
        <w:tc>
          <w:tcPr>
            <w:tcW w:w="1083" w:type="dxa"/>
            <w:vMerge/>
            <w:tcBorders>
              <w:left w:val="single" w:sz="4" w:space="0" w:color="000000"/>
            </w:tcBorders>
          </w:tcPr>
          <w:p w14:paraId="011C9F9D" w14:textId="77777777" w:rsidR="006D2CFB" w:rsidRPr="00923211"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4223EC47" w14:textId="77777777" w:rsidR="006D2CFB" w:rsidRPr="00923211"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772C3A01" w14:textId="77777777" w:rsidR="006D2CFB" w:rsidRPr="00923211"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76BA3856" w14:textId="77777777" w:rsidR="006D2CFB" w:rsidRPr="00923211"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611044BC" w14:textId="77777777" w:rsidR="006D2CFB" w:rsidRPr="00923211"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4829C620" w14:textId="77777777" w:rsidR="006D2CFB" w:rsidRPr="00923211"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5A28DB3" w14:textId="298150EA" w:rsidR="006D2CFB" w:rsidRPr="00114FE6" w:rsidRDefault="004B5DE1" w:rsidP="00114FE6">
            <w:pPr>
              <w:widowControl w:val="0"/>
              <w:suppressAutoHyphens/>
              <w:snapToGrid w:val="0"/>
              <w:jc w:val="center"/>
              <w:rPr>
                <w:color w:val="FF0000"/>
                <w:sz w:val="20"/>
              </w:rPr>
            </w:pPr>
            <w:r>
              <w:rPr>
                <w:sz w:val="20"/>
              </w:rPr>
              <w:t>29</w:t>
            </w:r>
          </w:p>
        </w:tc>
        <w:tc>
          <w:tcPr>
            <w:tcW w:w="1276" w:type="dxa"/>
            <w:tcBorders>
              <w:top w:val="single" w:sz="4" w:space="0" w:color="auto"/>
              <w:left w:val="single" w:sz="4" w:space="0" w:color="000000"/>
              <w:bottom w:val="single" w:sz="4" w:space="0" w:color="auto"/>
            </w:tcBorders>
            <w:vAlign w:val="center"/>
          </w:tcPr>
          <w:p w14:paraId="4822B7DC" w14:textId="27B974DC" w:rsidR="006D2CFB" w:rsidRPr="00442DE6" w:rsidRDefault="006D2CFB" w:rsidP="00D73A68">
            <w:pPr>
              <w:widowControl w:val="0"/>
              <w:suppressAutoHyphens/>
              <w:snapToGrid w:val="0"/>
              <w:rPr>
                <w:sz w:val="20"/>
              </w:rPr>
            </w:pPr>
            <w:r w:rsidRPr="00442DE6">
              <w:rPr>
                <w:sz w:val="20"/>
              </w:rPr>
              <w:t>LST EN 872:2005</w:t>
            </w:r>
          </w:p>
        </w:tc>
        <w:tc>
          <w:tcPr>
            <w:tcW w:w="1275" w:type="dxa"/>
            <w:vMerge/>
            <w:tcBorders>
              <w:left w:val="single" w:sz="4" w:space="0" w:color="000000"/>
              <w:right w:val="single" w:sz="4" w:space="0" w:color="000000"/>
            </w:tcBorders>
          </w:tcPr>
          <w:p w14:paraId="76F456B9" w14:textId="77777777" w:rsidR="006D2CFB" w:rsidRPr="00923211"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6AFF550" w14:textId="77777777" w:rsidR="006D2CFB" w:rsidRPr="00923211" w:rsidRDefault="006D2CFB" w:rsidP="00D73A68">
            <w:pPr>
              <w:widowControl w:val="0"/>
              <w:suppressAutoHyphens/>
              <w:snapToGrid w:val="0"/>
              <w:rPr>
                <w:color w:val="FF0000"/>
                <w:kern w:val="1"/>
                <w:sz w:val="20"/>
              </w:rPr>
            </w:pPr>
          </w:p>
        </w:tc>
      </w:tr>
      <w:tr w:rsidR="00923211" w:rsidRPr="00923211" w14:paraId="2FA2155E" w14:textId="77777777" w:rsidTr="002947F3">
        <w:trPr>
          <w:cantSplit/>
        </w:trPr>
        <w:tc>
          <w:tcPr>
            <w:tcW w:w="587" w:type="dxa"/>
            <w:gridSpan w:val="2"/>
            <w:vMerge/>
            <w:tcBorders>
              <w:left w:val="single" w:sz="4" w:space="0" w:color="000000"/>
            </w:tcBorders>
          </w:tcPr>
          <w:p w14:paraId="29008CBC" w14:textId="77777777" w:rsidR="006D2CFB" w:rsidRPr="002F1252" w:rsidRDefault="006D2CFB" w:rsidP="00EE2B38">
            <w:pPr>
              <w:widowControl w:val="0"/>
              <w:suppressAutoHyphens/>
              <w:snapToGrid w:val="0"/>
              <w:jc w:val="center"/>
              <w:rPr>
                <w:kern w:val="1"/>
                <w:sz w:val="20"/>
              </w:rPr>
            </w:pPr>
          </w:p>
        </w:tc>
        <w:tc>
          <w:tcPr>
            <w:tcW w:w="1134" w:type="dxa"/>
            <w:vMerge/>
            <w:tcBorders>
              <w:left w:val="single" w:sz="4" w:space="0" w:color="000000"/>
            </w:tcBorders>
          </w:tcPr>
          <w:p w14:paraId="1523C2AB" w14:textId="77777777" w:rsidR="006D2CFB" w:rsidRPr="002F1252" w:rsidRDefault="006D2CFB" w:rsidP="00D73A68">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17EFE0B5" w14:textId="2972075C" w:rsidR="006D2CFB" w:rsidRPr="002F1252" w:rsidRDefault="006D2CFB" w:rsidP="00D73A68">
            <w:pPr>
              <w:widowControl w:val="0"/>
              <w:suppressAutoHyphens/>
              <w:snapToGrid w:val="0"/>
              <w:rPr>
                <w:sz w:val="20"/>
              </w:rPr>
            </w:pPr>
            <w:proofErr w:type="spellStart"/>
            <w:r w:rsidRPr="002F1252">
              <w:rPr>
                <w:sz w:val="20"/>
              </w:rPr>
              <w:t>Permangana-tinė</w:t>
            </w:r>
            <w:proofErr w:type="spellEnd"/>
            <w:r w:rsidRPr="002F1252">
              <w:rPr>
                <w:sz w:val="20"/>
              </w:rPr>
              <w:t xml:space="preserve"> oksidacija mg/l</w:t>
            </w:r>
          </w:p>
        </w:tc>
        <w:tc>
          <w:tcPr>
            <w:tcW w:w="1083" w:type="dxa"/>
            <w:vMerge/>
            <w:tcBorders>
              <w:left w:val="single" w:sz="4" w:space="0" w:color="000000"/>
            </w:tcBorders>
          </w:tcPr>
          <w:p w14:paraId="688C3746" w14:textId="77777777" w:rsidR="006D2CFB" w:rsidRPr="00923211"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6631691F" w14:textId="77777777" w:rsidR="006D2CFB" w:rsidRPr="00923211"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109AAB4C" w14:textId="77777777" w:rsidR="006D2CFB" w:rsidRPr="00923211"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18AA3EB4" w14:textId="77777777" w:rsidR="006D2CFB" w:rsidRPr="00923211"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56344CCA" w14:textId="77777777" w:rsidR="006D2CFB" w:rsidRPr="00923211"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2F72D393" w14:textId="77777777" w:rsidR="006D2CFB" w:rsidRPr="00923211"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32B8159" w14:textId="199ACA53" w:rsidR="006D2CFB" w:rsidRPr="00114FE6" w:rsidRDefault="004B5DE1" w:rsidP="00114FE6">
            <w:pPr>
              <w:widowControl w:val="0"/>
              <w:suppressAutoHyphens/>
              <w:snapToGrid w:val="0"/>
              <w:jc w:val="center"/>
              <w:rPr>
                <w:color w:val="FF0000"/>
                <w:sz w:val="20"/>
              </w:rPr>
            </w:pPr>
            <w:r>
              <w:rPr>
                <w:sz w:val="20"/>
              </w:rPr>
              <w:t>2,98</w:t>
            </w:r>
          </w:p>
        </w:tc>
        <w:tc>
          <w:tcPr>
            <w:tcW w:w="1276" w:type="dxa"/>
            <w:tcBorders>
              <w:top w:val="single" w:sz="4" w:space="0" w:color="auto"/>
              <w:left w:val="single" w:sz="4" w:space="0" w:color="000000"/>
              <w:bottom w:val="single" w:sz="4" w:space="0" w:color="auto"/>
            </w:tcBorders>
            <w:vAlign w:val="center"/>
          </w:tcPr>
          <w:p w14:paraId="170E1019" w14:textId="6D464055" w:rsidR="006D2CFB" w:rsidRPr="00442DE6" w:rsidRDefault="006D2CFB" w:rsidP="00D73A68">
            <w:pPr>
              <w:widowControl w:val="0"/>
              <w:suppressAutoHyphens/>
              <w:snapToGrid w:val="0"/>
              <w:rPr>
                <w:sz w:val="20"/>
              </w:rPr>
            </w:pPr>
            <w:r w:rsidRPr="00442DE6">
              <w:rPr>
                <w:sz w:val="20"/>
              </w:rPr>
              <w:t>LST EN ISO 8467:2002</w:t>
            </w:r>
          </w:p>
        </w:tc>
        <w:tc>
          <w:tcPr>
            <w:tcW w:w="1275" w:type="dxa"/>
            <w:vMerge/>
            <w:tcBorders>
              <w:left w:val="single" w:sz="4" w:space="0" w:color="000000"/>
              <w:right w:val="single" w:sz="4" w:space="0" w:color="000000"/>
            </w:tcBorders>
          </w:tcPr>
          <w:p w14:paraId="118C3D9E" w14:textId="77777777" w:rsidR="006D2CFB" w:rsidRPr="00923211"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C248228" w14:textId="77777777" w:rsidR="006D2CFB" w:rsidRPr="00923211" w:rsidRDefault="006D2CFB" w:rsidP="00D73A68">
            <w:pPr>
              <w:widowControl w:val="0"/>
              <w:suppressAutoHyphens/>
              <w:snapToGrid w:val="0"/>
              <w:rPr>
                <w:color w:val="FF0000"/>
                <w:kern w:val="1"/>
                <w:sz w:val="20"/>
              </w:rPr>
            </w:pPr>
          </w:p>
        </w:tc>
      </w:tr>
      <w:tr w:rsidR="00923211" w:rsidRPr="00923211" w14:paraId="67A3EFAF" w14:textId="77777777" w:rsidTr="002947F3">
        <w:trPr>
          <w:cantSplit/>
        </w:trPr>
        <w:tc>
          <w:tcPr>
            <w:tcW w:w="587" w:type="dxa"/>
            <w:gridSpan w:val="2"/>
            <w:vMerge/>
            <w:tcBorders>
              <w:left w:val="single" w:sz="4" w:space="0" w:color="000000"/>
            </w:tcBorders>
          </w:tcPr>
          <w:p w14:paraId="01531008" w14:textId="77777777" w:rsidR="006D2CFB" w:rsidRPr="002F1252" w:rsidRDefault="006D2CFB" w:rsidP="00EE2B38">
            <w:pPr>
              <w:widowControl w:val="0"/>
              <w:suppressAutoHyphens/>
              <w:snapToGrid w:val="0"/>
              <w:jc w:val="center"/>
              <w:rPr>
                <w:kern w:val="1"/>
                <w:sz w:val="20"/>
              </w:rPr>
            </w:pPr>
          </w:p>
        </w:tc>
        <w:tc>
          <w:tcPr>
            <w:tcW w:w="1134" w:type="dxa"/>
            <w:vMerge/>
            <w:tcBorders>
              <w:left w:val="single" w:sz="4" w:space="0" w:color="000000"/>
            </w:tcBorders>
          </w:tcPr>
          <w:p w14:paraId="6A9AC42B" w14:textId="77777777" w:rsidR="006D2CFB" w:rsidRPr="002F1252" w:rsidRDefault="006D2CFB" w:rsidP="00D73A68">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4E64877A" w14:textId="16911683" w:rsidR="006D2CFB" w:rsidRPr="002F1252" w:rsidRDefault="006D2CFB" w:rsidP="00D73A68">
            <w:pPr>
              <w:widowControl w:val="0"/>
              <w:suppressAutoHyphens/>
              <w:snapToGrid w:val="0"/>
              <w:rPr>
                <w:sz w:val="20"/>
              </w:rPr>
            </w:pPr>
            <w:r w:rsidRPr="002F1252">
              <w:rPr>
                <w:sz w:val="20"/>
              </w:rPr>
              <w:t>BDS</w:t>
            </w:r>
            <w:r w:rsidRPr="002F1252">
              <w:rPr>
                <w:sz w:val="20"/>
                <w:vertAlign w:val="subscript"/>
              </w:rPr>
              <w:t>7</w:t>
            </w:r>
            <w:r w:rsidRPr="002F1252">
              <w:rPr>
                <w:sz w:val="20"/>
              </w:rPr>
              <w:t>, mg/l</w:t>
            </w:r>
          </w:p>
        </w:tc>
        <w:tc>
          <w:tcPr>
            <w:tcW w:w="1083" w:type="dxa"/>
            <w:vMerge/>
            <w:tcBorders>
              <w:left w:val="single" w:sz="4" w:space="0" w:color="000000"/>
            </w:tcBorders>
          </w:tcPr>
          <w:p w14:paraId="01AE412B" w14:textId="77777777" w:rsidR="006D2CFB" w:rsidRPr="00923211"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1506CD0A" w14:textId="77777777" w:rsidR="006D2CFB" w:rsidRPr="00923211"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40F4B7E0" w14:textId="77777777" w:rsidR="006D2CFB" w:rsidRPr="00923211"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073EE28C" w14:textId="77777777" w:rsidR="006D2CFB" w:rsidRPr="00923211"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1285C3FE" w14:textId="77777777" w:rsidR="006D2CFB" w:rsidRPr="00923211"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30BCA46B" w14:textId="77777777" w:rsidR="006D2CFB" w:rsidRPr="00923211"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FFC58BD" w14:textId="0BE386E9" w:rsidR="006D2CFB" w:rsidRPr="00114FE6" w:rsidRDefault="004B5DE1" w:rsidP="00114FE6">
            <w:pPr>
              <w:widowControl w:val="0"/>
              <w:suppressAutoHyphens/>
              <w:snapToGrid w:val="0"/>
              <w:jc w:val="center"/>
              <w:rPr>
                <w:color w:val="FF0000"/>
                <w:sz w:val="20"/>
              </w:rPr>
            </w:pPr>
            <w:r>
              <w:rPr>
                <w:sz w:val="20"/>
              </w:rPr>
              <w:t>&lt;0,5</w:t>
            </w:r>
          </w:p>
        </w:tc>
        <w:tc>
          <w:tcPr>
            <w:tcW w:w="1276" w:type="dxa"/>
            <w:tcBorders>
              <w:top w:val="single" w:sz="4" w:space="0" w:color="auto"/>
              <w:left w:val="single" w:sz="4" w:space="0" w:color="000000"/>
              <w:bottom w:val="single" w:sz="4" w:space="0" w:color="auto"/>
            </w:tcBorders>
            <w:vAlign w:val="center"/>
          </w:tcPr>
          <w:p w14:paraId="1EE52986" w14:textId="2AC0EFC4" w:rsidR="006D2CFB" w:rsidRPr="00442DE6" w:rsidRDefault="006D2CFB" w:rsidP="00D73A68">
            <w:pPr>
              <w:widowControl w:val="0"/>
              <w:suppressAutoHyphens/>
              <w:snapToGrid w:val="0"/>
              <w:rPr>
                <w:sz w:val="20"/>
              </w:rPr>
            </w:pPr>
            <w:r w:rsidRPr="00442DE6">
              <w:rPr>
                <w:sz w:val="20"/>
              </w:rPr>
              <w:t>LST EN 1899- 2:2000</w:t>
            </w:r>
          </w:p>
        </w:tc>
        <w:tc>
          <w:tcPr>
            <w:tcW w:w="1275" w:type="dxa"/>
            <w:vMerge/>
            <w:tcBorders>
              <w:left w:val="single" w:sz="4" w:space="0" w:color="000000"/>
              <w:right w:val="single" w:sz="4" w:space="0" w:color="000000"/>
            </w:tcBorders>
          </w:tcPr>
          <w:p w14:paraId="5876AB81" w14:textId="77777777" w:rsidR="006D2CFB" w:rsidRPr="00923211"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B9E6C0C" w14:textId="77777777" w:rsidR="006D2CFB" w:rsidRPr="00923211" w:rsidRDefault="006D2CFB" w:rsidP="00D73A68">
            <w:pPr>
              <w:widowControl w:val="0"/>
              <w:suppressAutoHyphens/>
              <w:snapToGrid w:val="0"/>
              <w:rPr>
                <w:color w:val="FF0000"/>
                <w:kern w:val="1"/>
                <w:sz w:val="20"/>
              </w:rPr>
            </w:pPr>
          </w:p>
        </w:tc>
      </w:tr>
      <w:tr w:rsidR="00923211" w:rsidRPr="00923211" w14:paraId="67ECBF17" w14:textId="77777777" w:rsidTr="002947F3">
        <w:trPr>
          <w:cantSplit/>
        </w:trPr>
        <w:tc>
          <w:tcPr>
            <w:tcW w:w="587" w:type="dxa"/>
            <w:gridSpan w:val="2"/>
            <w:vMerge/>
            <w:tcBorders>
              <w:left w:val="single" w:sz="4" w:space="0" w:color="000000"/>
            </w:tcBorders>
          </w:tcPr>
          <w:p w14:paraId="4A49267C" w14:textId="77777777" w:rsidR="006D2CFB" w:rsidRPr="002F1252" w:rsidRDefault="006D2CFB" w:rsidP="00EE2B38">
            <w:pPr>
              <w:widowControl w:val="0"/>
              <w:suppressAutoHyphens/>
              <w:snapToGrid w:val="0"/>
              <w:jc w:val="center"/>
              <w:rPr>
                <w:kern w:val="1"/>
                <w:sz w:val="20"/>
              </w:rPr>
            </w:pPr>
          </w:p>
        </w:tc>
        <w:tc>
          <w:tcPr>
            <w:tcW w:w="1134" w:type="dxa"/>
            <w:vMerge/>
            <w:tcBorders>
              <w:left w:val="single" w:sz="4" w:space="0" w:color="000000"/>
            </w:tcBorders>
          </w:tcPr>
          <w:p w14:paraId="73564FB1" w14:textId="77777777" w:rsidR="006D2CFB" w:rsidRPr="002F1252" w:rsidRDefault="006D2CFB" w:rsidP="00D73A68">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513C21AD" w14:textId="57195B02" w:rsidR="006D2CFB" w:rsidRPr="002F1252" w:rsidRDefault="006D2CFB" w:rsidP="00D73A68">
            <w:pPr>
              <w:widowControl w:val="0"/>
              <w:suppressAutoHyphens/>
              <w:snapToGrid w:val="0"/>
              <w:rPr>
                <w:sz w:val="20"/>
              </w:rPr>
            </w:pPr>
            <w:proofErr w:type="spellStart"/>
            <w:r w:rsidRPr="002F1252">
              <w:rPr>
                <w:sz w:val="20"/>
              </w:rPr>
              <w:t>ChDS</w:t>
            </w:r>
            <w:r w:rsidRPr="002F1252">
              <w:rPr>
                <w:sz w:val="20"/>
                <w:vertAlign w:val="subscript"/>
              </w:rPr>
              <w:t>Cr</w:t>
            </w:r>
            <w:proofErr w:type="spellEnd"/>
            <w:r w:rsidRPr="002F1252">
              <w:rPr>
                <w:sz w:val="20"/>
              </w:rPr>
              <w:t>, mg/l</w:t>
            </w:r>
          </w:p>
        </w:tc>
        <w:tc>
          <w:tcPr>
            <w:tcW w:w="1083" w:type="dxa"/>
            <w:vMerge/>
            <w:tcBorders>
              <w:left w:val="single" w:sz="4" w:space="0" w:color="000000"/>
            </w:tcBorders>
          </w:tcPr>
          <w:p w14:paraId="0AE4C4BD" w14:textId="77777777" w:rsidR="006D2CFB" w:rsidRPr="00923211"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055C46CD" w14:textId="77777777" w:rsidR="006D2CFB" w:rsidRPr="00923211"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4014EC88" w14:textId="77777777" w:rsidR="006D2CFB" w:rsidRPr="00923211"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7DC2F0DF" w14:textId="77777777" w:rsidR="006D2CFB" w:rsidRPr="00923211"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3A9FA88D" w14:textId="77777777" w:rsidR="006D2CFB" w:rsidRPr="00923211"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1A1207B6" w14:textId="77777777" w:rsidR="006D2CFB" w:rsidRPr="00923211"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0BE8677" w14:textId="6FF827ED" w:rsidR="006D2CFB" w:rsidRPr="00114FE6" w:rsidRDefault="004B5DE1" w:rsidP="00114FE6">
            <w:pPr>
              <w:widowControl w:val="0"/>
              <w:suppressAutoHyphens/>
              <w:snapToGrid w:val="0"/>
              <w:jc w:val="center"/>
              <w:rPr>
                <w:color w:val="FF0000"/>
                <w:sz w:val="20"/>
              </w:rPr>
            </w:pPr>
            <w:r>
              <w:rPr>
                <w:sz w:val="20"/>
              </w:rPr>
              <w:t>105</w:t>
            </w:r>
          </w:p>
        </w:tc>
        <w:tc>
          <w:tcPr>
            <w:tcW w:w="1276" w:type="dxa"/>
            <w:tcBorders>
              <w:top w:val="single" w:sz="4" w:space="0" w:color="auto"/>
              <w:left w:val="single" w:sz="4" w:space="0" w:color="000000"/>
              <w:bottom w:val="single" w:sz="4" w:space="0" w:color="auto"/>
            </w:tcBorders>
            <w:vAlign w:val="center"/>
          </w:tcPr>
          <w:p w14:paraId="683969A8" w14:textId="0D689A99" w:rsidR="006D2CFB" w:rsidRPr="00442DE6" w:rsidRDefault="006D2CFB" w:rsidP="00D73A68">
            <w:pPr>
              <w:widowControl w:val="0"/>
              <w:suppressAutoHyphens/>
              <w:snapToGrid w:val="0"/>
              <w:rPr>
                <w:sz w:val="20"/>
              </w:rPr>
            </w:pPr>
            <w:r w:rsidRPr="00442DE6">
              <w:rPr>
                <w:sz w:val="20"/>
              </w:rPr>
              <w:t>ISO 15705:2002</w:t>
            </w:r>
          </w:p>
        </w:tc>
        <w:tc>
          <w:tcPr>
            <w:tcW w:w="1275" w:type="dxa"/>
            <w:vMerge/>
            <w:tcBorders>
              <w:left w:val="single" w:sz="4" w:space="0" w:color="000000"/>
              <w:right w:val="single" w:sz="4" w:space="0" w:color="000000"/>
            </w:tcBorders>
          </w:tcPr>
          <w:p w14:paraId="7D97377B" w14:textId="77777777" w:rsidR="006D2CFB" w:rsidRPr="00923211"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2D3867A4" w14:textId="77777777" w:rsidR="006D2CFB" w:rsidRPr="00923211" w:rsidRDefault="006D2CFB" w:rsidP="00D73A68">
            <w:pPr>
              <w:widowControl w:val="0"/>
              <w:suppressAutoHyphens/>
              <w:snapToGrid w:val="0"/>
              <w:rPr>
                <w:color w:val="FF0000"/>
                <w:kern w:val="1"/>
                <w:sz w:val="20"/>
              </w:rPr>
            </w:pPr>
          </w:p>
        </w:tc>
      </w:tr>
      <w:tr w:rsidR="00923211" w:rsidRPr="00923211" w14:paraId="3926F68B" w14:textId="77777777" w:rsidTr="002947F3">
        <w:trPr>
          <w:cantSplit/>
        </w:trPr>
        <w:tc>
          <w:tcPr>
            <w:tcW w:w="587" w:type="dxa"/>
            <w:gridSpan w:val="2"/>
            <w:vMerge/>
            <w:tcBorders>
              <w:left w:val="single" w:sz="4" w:space="0" w:color="000000"/>
            </w:tcBorders>
          </w:tcPr>
          <w:p w14:paraId="407AD623" w14:textId="77777777" w:rsidR="006D2CFB" w:rsidRPr="002F1252" w:rsidRDefault="006D2CFB" w:rsidP="00EE2B38">
            <w:pPr>
              <w:widowControl w:val="0"/>
              <w:suppressAutoHyphens/>
              <w:snapToGrid w:val="0"/>
              <w:jc w:val="center"/>
              <w:rPr>
                <w:kern w:val="1"/>
                <w:sz w:val="20"/>
              </w:rPr>
            </w:pPr>
          </w:p>
        </w:tc>
        <w:tc>
          <w:tcPr>
            <w:tcW w:w="1134" w:type="dxa"/>
            <w:vMerge/>
            <w:tcBorders>
              <w:left w:val="single" w:sz="4" w:space="0" w:color="000000"/>
            </w:tcBorders>
          </w:tcPr>
          <w:p w14:paraId="4375E192" w14:textId="77777777" w:rsidR="006D2CFB" w:rsidRPr="002F1252" w:rsidRDefault="006D2CFB" w:rsidP="00D73A68">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1C5B6440" w14:textId="02C53725" w:rsidR="006D2CFB" w:rsidRPr="002F1252" w:rsidRDefault="006D2CFB" w:rsidP="00D73A68">
            <w:pPr>
              <w:widowControl w:val="0"/>
              <w:suppressAutoHyphens/>
              <w:snapToGrid w:val="0"/>
              <w:rPr>
                <w:sz w:val="20"/>
              </w:rPr>
            </w:pPr>
            <w:r w:rsidRPr="002F1252">
              <w:rPr>
                <w:sz w:val="20"/>
              </w:rPr>
              <w:t>Chloridai (Cl</w:t>
            </w:r>
            <w:r w:rsidRPr="002F1252">
              <w:rPr>
                <w:sz w:val="20"/>
                <w:vertAlign w:val="superscript"/>
              </w:rPr>
              <w:t>-</w:t>
            </w:r>
            <w:r w:rsidRPr="002F1252">
              <w:rPr>
                <w:sz w:val="20"/>
              </w:rPr>
              <w:t xml:space="preserve"> ), mg/l</w:t>
            </w:r>
          </w:p>
        </w:tc>
        <w:tc>
          <w:tcPr>
            <w:tcW w:w="1083" w:type="dxa"/>
            <w:vMerge/>
            <w:tcBorders>
              <w:left w:val="single" w:sz="4" w:space="0" w:color="000000"/>
            </w:tcBorders>
          </w:tcPr>
          <w:p w14:paraId="7921A64A" w14:textId="77777777" w:rsidR="006D2CFB" w:rsidRPr="00923211"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1AF56A2F" w14:textId="77777777" w:rsidR="006D2CFB" w:rsidRPr="00923211"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53F745F2" w14:textId="77777777" w:rsidR="006D2CFB" w:rsidRPr="00923211"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50432995" w14:textId="77777777" w:rsidR="006D2CFB" w:rsidRPr="00923211"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3B9F1CB6" w14:textId="77777777" w:rsidR="006D2CFB" w:rsidRPr="00923211"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621D34F4" w14:textId="77777777" w:rsidR="006D2CFB" w:rsidRPr="00923211"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5854F62" w14:textId="02009A1D" w:rsidR="006D2CFB" w:rsidRPr="00114FE6" w:rsidRDefault="007255A6" w:rsidP="00114FE6">
            <w:pPr>
              <w:widowControl w:val="0"/>
              <w:suppressAutoHyphens/>
              <w:snapToGrid w:val="0"/>
              <w:jc w:val="center"/>
              <w:rPr>
                <w:color w:val="FF0000"/>
                <w:sz w:val="20"/>
              </w:rPr>
            </w:pPr>
            <w:r>
              <w:rPr>
                <w:sz w:val="20"/>
              </w:rPr>
              <w:t>4,50</w:t>
            </w:r>
          </w:p>
        </w:tc>
        <w:tc>
          <w:tcPr>
            <w:tcW w:w="1276" w:type="dxa"/>
            <w:tcBorders>
              <w:top w:val="single" w:sz="4" w:space="0" w:color="auto"/>
              <w:left w:val="single" w:sz="4" w:space="0" w:color="000000"/>
              <w:bottom w:val="single" w:sz="4" w:space="0" w:color="auto"/>
            </w:tcBorders>
            <w:vAlign w:val="center"/>
          </w:tcPr>
          <w:p w14:paraId="364314CE" w14:textId="78D72895" w:rsidR="006D2CFB" w:rsidRPr="00442DE6" w:rsidRDefault="006D2CFB" w:rsidP="00D73A68">
            <w:pPr>
              <w:widowControl w:val="0"/>
              <w:suppressAutoHyphens/>
              <w:snapToGrid w:val="0"/>
              <w:rPr>
                <w:sz w:val="20"/>
              </w:rPr>
            </w:pPr>
            <w:r w:rsidRPr="00442DE6">
              <w:rPr>
                <w:sz w:val="20"/>
              </w:rPr>
              <w:t>LST EN ISO 10304-1</w:t>
            </w:r>
            <w:r w:rsidR="00442DE6" w:rsidRPr="00442DE6">
              <w:rPr>
                <w:sz w:val="20"/>
              </w:rPr>
              <w:t>:2009</w:t>
            </w:r>
          </w:p>
        </w:tc>
        <w:tc>
          <w:tcPr>
            <w:tcW w:w="1275" w:type="dxa"/>
            <w:vMerge/>
            <w:tcBorders>
              <w:left w:val="single" w:sz="4" w:space="0" w:color="000000"/>
              <w:right w:val="single" w:sz="4" w:space="0" w:color="000000"/>
            </w:tcBorders>
          </w:tcPr>
          <w:p w14:paraId="4681F123" w14:textId="77777777" w:rsidR="006D2CFB" w:rsidRPr="00923211"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20C9E71" w14:textId="77777777" w:rsidR="006D2CFB" w:rsidRPr="00923211" w:rsidRDefault="006D2CFB" w:rsidP="00D73A68">
            <w:pPr>
              <w:widowControl w:val="0"/>
              <w:suppressAutoHyphens/>
              <w:snapToGrid w:val="0"/>
              <w:rPr>
                <w:color w:val="FF0000"/>
                <w:kern w:val="1"/>
                <w:sz w:val="20"/>
              </w:rPr>
            </w:pPr>
          </w:p>
        </w:tc>
      </w:tr>
      <w:tr w:rsidR="00923211" w:rsidRPr="00923211" w14:paraId="5182044D" w14:textId="77777777" w:rsidTr="002947F3">
        <w:trPr>
          <w:cantSplit/>
        </w:trPr>
        <w:tc>
          <w:tcPr>
            <w:tcW w:w="587" w:type="dxa"/>
            <w:gridSpan w:val="2"/>
            <w:vMerge/>
            <w:tcBorders>
              <w:left w:val="single" w:sz="4" w:space="0" w:color="000000"/>
            </w:tcBorders>
          </w:tcPr>
          <w:p w14:paraId="79C0AC46" w14:textId="77777777" w:rsidR="006D2CFB" w:rsidRPr="002F1252" w:rsidRDefault="006D2CFB" w:rsidP="00EE2B38">
            <w:pPr>
              <w:widowControl w:val="0"/>
              <w:suppressAutoHyphens/>
              <w:snapToGrid w:val="0"/>
              <w:jc w:val="center"/>
              <w:rPr>
                <w:kern w:val="1"/>
                <w:sz w:val="20"/>
              </w:rPr>
            </w:pPr>
          </w:p>
        </w:tc>
        <w:tc>
          <w:tcPr>
            <w:tcW w:w="1134" w:type="dxa"/>
            <w:vMerge/>
            <w:tcBorders>
              <w:left w:val="single" w:sz="4" w:space="0" w:color="000000"/>
            </w:tcBorders>
          </w:tcPr>
          <w:p w14:paraId="6F9DE2DA" w14:textId="77777777" w:rsidR="006D2CFB" w:rsidRPr="002F1252" w:rsidRDefault="006D2CFB" w:rsidP="00D73A68">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1714B4EB" w14:textId="62E12AA1" w:rsidR="006D2CFB" w:rsidRPr="002F1252" w:rsidRDefault="006D2CFB" w:rsidP="00D73A68">
            <w:pPr>
              <w:widowControl w:val="0"/>
              <w:suppressAutoHyphens/>
              <w:snapToGrid w:val="0"/>
              <w:rPr>
                <w:sz w:val="20"/>
              </w:rPr>
            </w:pPr>
            <w:r w:rsidRPr="002F1252">
              <w:rPr>
                <w:sz w:val="20"/>
              </w:rPr>
              <w:t>Nafta ir jos produktai (C10-C40), mg/l</w:t>
            </w:r>
          </w:p>
        </w:tc>
        <w:tc>
          <w:tcPr>
            <w:tcW w:w="1083" w:type="dxa"/>
            <w:vMerge/>
            <w:tcBorders>
              <w:left w:val="single" w:sz="4" w:space="0" w:color="000000"/>
            </w:tcBorders>
          </w:tcPr>
          <w:p w14:paraId="106D4842" w14:textId="77777777" w:rsidR="006D2CFB" w:rsidRPr="00923211" w:rsidRDefault="006D2CFB" w:rsidP="00D73A68">
            <w:pPr>
              <w:widowControl w:val="0"/>
              <w:suppressAutoHyphens/>
              <w:snapToGrid w:val="0"/>
              <w:rPr>
                <w:color w:val="FF0000"/>
                <w:kern w:val="1"/>
                <w:sz w:val="20"/>
              </w:rPr>
            </w:pPr>
          </w:p>
        </w:tc>
        <w:tc>
          <w:tcPr>
            <w:tcW w:w="1194" w:type="dxa"/>
            <w:vMerge/>
            <w:tcBorders>
              <w:left w:val="single" w:sz="4" w:space="0" w:color="000000"/>
            </w:tcBorders>
          </w:tcPr>
          <w:p w14:paraId="4B79B7E2" w14:textId="77777777" w:rsidR="006D2CFB" w:rsidRPr="00923211" w:rsidRDefault="006D2CFB" w:rsidP="00D73A68">
            <w:pPr>
              <w:widowControl w:val="0"/>
              <w:suppressAutoHyphens/>
              <w:snapToGrid w:val="0"/>
              <w:rPr>
                <w:color w:val="FF0000"/>
                <w:kern w:val="1"/>
                <w:sz w:val="20"/>
              </w:rPr>
            </w:pPr>
          </w:p>
        </w:tc>
        <w:tc>
          <w:tcPr>
            <w:tcW w:w="1042" w:type="dxa"/>
            <w:vMerge/>
            <w:tcBorders>
              <w:left w:val="single" w:sz="4" w:space="0" w:color="000000"/>
            </w:tcBorders>
          </w:tcPr>
          <w:p w14:paraId="179043E1" w14:textId="77777777" w:rsidR="006D2CFB" w:rsidRPr="00923211" w:rsidRDefault="006D2CFB" w:rsidP="00D73A68">
            <w:pPr>
              <w:widowControl w:val="0"/>
              <w:suppressAutoHyphens/>
              <w:snapToGrid w:val="0"/>
              <w:rPr>
                <w:color w:val="FF0000"/>
                <w:kern w:val="1"/>
                <w:sz w:val="20"/>
              </w:rPr>
            </w:pPr>
          </w:p>
        </w:tc>
        <w:tc>
          <w:tcPr>
            <w:tcW w:w="1124" w:type="dxa"/>
            <w:vMerge/>
            <w:tcBorders>
              <w:left w:val="single" w:sz="4" w:space="0" w:color="000000"/>
            </w:tcBorders>
          </w:tcPr>
          <w:p w14:paraId="1488BBFF" w14:textId="77777777" w:rsidR="006D2CFB" w:rsidRPr="00923211" w:rsidRDefault="006D2CFB" w:rsidP="00D73A68">
            <w:pPr>
              <w:widowControl w:val="0"/>
              <w:suppressAutoHyphens/>
              <w:snapToGrid w:val="0"/>
              <w:rPr>
                <w:color w:val="FF0000"/>
                <w:kern w:val="1"/>
                <w:sz w:val="20"/>
              </w:rPr>
            </w:pPr>
          </w:p>
        </w:tc>
        <w:tc>
          <w:tcPr>
            <w:tcW w:w="1554" w:type="dxa"/>
            <w:vMerge/>
            <w:tcBorders>
              <w:left w:val="single" w:sz="4" w:space="0" w:color="000000"/>
            </w:tcBorders>
          </w:tcPr>
          <w:p w14:paraId="5CA0F463" w14:textId="77777777" w:rsidR="006D2CFB" w:rsidRPr="00923211" w:rsidRDefault="006D2CFB" w:rsidP="00D73A68">
            <w:pPr>
              <w:widowControl w:val="0"/>
              <w:suppressAutoHyphens/>
              <w:snapToGrid w:val="0"/>
              <w:rPr>
                <w:color w:val="FF0000"/>
                <w:kern w:val="1"/>
                <w:sz w:val="20"/>
              </w:rPr>
            </w:pPr>
          </w:p>
        </w:tc>
        <w:tc>
          <w:tcPr>
            <w:tcW w:w="958" w:type="dxa"/>
            <w:vMerge/>
            <w:tcBorders>
              <w:left w:val="single" w:sz="4" w:space="0" w:color="000000"/>
            </w:tcBorders>
          </w:tcPr>
          <w:p w14:paraId="25CC5022" w14:textId="77777777" w:rsidR="006D2CFB" w:rsidRPr="00923211"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2A2AFDD9" w14:textId="1485463E" w:rsidR="006D2CFB" w:rsidRPr="00114FE6" w:rsidRDefault="00E05EEF" w:rsidP="00114FE6">
            <w:pPr>
              <w:widowControl w:val="0"/>
              <w:suppressAutoHyphens/>
              <w:snapToGrid w:val="0"/>
              <w:jc w:val="center"/>
              <w:rPr>
                <w:color w:val="FF0000"/>
                <w:sz w:val="20"/>
              </w:rPr>
            </w:pPr>
            <w:r w:rsidRPr="00114FE6">
              <w:rPr>
                <w:sz w:val="20"/>
              </w:rPr>
              <w:t>&lt;0,10</w:t>
            </w:r>
          </w:p>
        </w:tc>
        <w:tc>
          <w:tcPr>
            <w:tcW w:w="1276" w:type="dxa"/>
            <w:tcBorders>
              <w:top w:val="single" w:sz="4" w:space="0" w:color="auto"/>
              <w:left w:val="single" w:sz="4" w:space="0" w:color="000000"/>
              <w:bottom w:val="single" w:sz="4" w:space="0" w:color="auto"/>
            </w:tcBorders>
            <w:vAlign w:val="center"/>
          </w:tcPr>
          <w:p w14:paraId="4E592AF9" w14:textId="0F9B8FD1" w:rsidR="006D2CFB" w:rsidRPr="00442DE6" w:rsidRDefault="006D2CFB" w:rsidP="00D73A68">
            <w:pPr>
              <w:widowControl w:val="0"/>
              <w:suppressAutoHyphens/>
              <w:snapToGrid w:val="0"/>
              <w:rPr>
                <w:sz w:val="20"/>
              </w:rPr>
            </w:pPr>
            <w:r w:rsidRPr="00442DE6">
              <w:rPr>
                <w:sz w:val="20"/>
              </w:rPr>
              <w:t>LST EN ISO 9377- 2:2002</w:t>
            </w:r>
          </w:p>
        </w:tc>
        <w:tc>
          <w:tcPr>
            <w:tcW w:w="1275" w:type="dxa"/>
            <w:vMerge/>
            <w:tcBorders>
              <w:left w:val="single" w:sz="4" w:space="0" w:color="000000"/>
              <w:right w:val="single" w:sz="4" w:space="0" w:color="000000"/>
            </w:tcBorders>
          </w:tcPr>
          <w:p w14:paraId="4DD274B0" w14:textId="77777777" w:rsidR="006D2CFB" w:rsidRPr="00923211" w:rsidRDefault="006D2CFB" w:rsidP="00D73A68">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DD362CD" w14:textId="77777777" w:rsidR="006D2CFB" w:rsidRPr="00923211" w:rsidRDefault="006D2CFB" w:rsidP="00D73A68">
            <w:pPr>
              <w:widowControl w:val="0"/>
              <w:suppressAutoHyphens/>
              <w:snapToGrid w:val="0"/>
              <w:rPr>
                <w:color w:val="FF0000"/>
                <w:kern w:val="1"/>
                <w:sz w:val="20"/>
              </w:rPr>
            </w:pPr>
          </w:p>
        </w:tc>
      </w:tr>
      <w:tr w:rsidR="00923211" w:rsidRPr="00923211" w14:paraId="4753D5C3" w14:textId="77777777" w:rsidTr="002947F3">
        <w:trPr>
          <w:cantSplit/>
        </w:trPr>
        <w:tc>
          <w:tcPr>
            <w:tcW w:w="587" w:type="dxa"/>
            <w:gridSpan w:val="2"/>
            <w:vMerge/>
            <w:tcBorders>
              <w:left w:val="single" w:sz="4" w:space="0" w:color="000000"/>
              <w:bottom w:val="single" w:sz="4" w:space="0" w:color="auto"/>
            </w:tcBorders>
          </w:tcPr>
          <w:p w14:paraId="7B6C4BE8" w14:textId="77777777" w:rsidR="006D2CFB" w:rsidRPr="002F1252" w:rsidRDefault="006D2CFB" w:rsidP="00EE2B38">
            <w:pPr>
              <w:widowControl w:val="0"/>
              <w:suppressAutoHyphens/>
              <w:snapToGrid w:val="0"/>
              <w:jc w:val="center"/>
              <w:rPr>
                <w:kern w:val="1"/>
                <w:sz w:val="20"/>
              </w:rPr>
            </w:pPr>
          </w:p>
        </w:tc>
        <w:tc>
          <w:tcPr>
            <w:tcW w:w="1134" w:type="dxa"/>
            <w:vMerge/>
            <w:tcBorders>
              <w:left w:val="single" w:sz="4" w:space="0" w:color="000000"/>
              <w:bottom w:val="single" w:sz="4" w:space="0" w:color="auto"/>
            </w:tcBorders>
          </w:tcPr>
          <w:p w14:paraId="04A90283" w14:textId="77777777" w:rsidR="006D2CFB" w:rsidRPr="002F1252" w:rsidRDefault="006D2CFB" w:rsidP="00D73A68">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0E08AF36" w14:textId="77777777" w:rsidR="006D2CFB" w:rsidRDefault="006D2CFB" w:rsidP="00D73A68">
            <w:pPr>
              <w:widowControl w:val="0"/>
              <w:suppressAutoHyphens/>
              <w:snapToGrid w:val="0"/>
              <w:rPr>
                <w:sz w:val="20"/>
              </w:rPr>
            </w:pPr>
            <w:r w:rsidRPr="002F1252">
              <w:rPr>
                <w:sz w:val="20"/>
              </w:rPr>
              <w:t>Sulfatai (SO</w:t>
            </w:r>
            <w:r w:rsidRPr="002F1252">
              <w:rPr>
                <w:sz w:val="20"/>
                <w:vertAlign w:val="subscript"/>
              </w:rPr>
              <w:t>4</w:t>
            </w:r>
            <w:r w:rsidRPr="002F1252">
              <w:rPr>
                <w:sz w:val="20"/>
                <w:vertAlign w:val="superscript"/>
              </w:rPr>
              <w:t>2-</w:t>
            </w:r>
            <w:r w:rsidRPr="002F1252">
              <w:rPr>
                <w:sz w:val="20"/>
              </w:rPr>
              <w:t xml:space="preserve"> ), mg/l</w:t>
            </w:r>
          </w:p>
          <w:p w14:paraId="083FFF53" w14:textId="77777777" w:rsidR="00410788" w:rsidRDefault="00410788" w:rsidP="00D73A68">
            <w:pPr>
              <w:widowControl w:val="0"/>
              <w:suppressAutoHyphens/>
              <w:snapToGrid w:val="0"/>
              <w:rPr>
                <w:sz w:val="20"/>
              </w:rPr>
            </w:pPr>
          </w:p>
          <w:p w14:paraId="62D21F8C" w14:textId="7E3667FB" w:rsidR="00410788" w:rsidRPr="002F1252" w:rsidRDefault="00410788" w:rsidP="00D73A68">
            <w:pPr>
              <w:widowControl w:val="0"/>
              <w:suppressAutoHyphens/>
              <w:snapToGrid w:val="0"/>
              <w:rPr>
                <w:sz w:val="20"/>
              </w:rPr>
            </w:pPr>
          </w:p>
        </w:tc>
        <w:tc>
          <w:tcPr>
            <w:tcW w:w="1083" w:type="dxa"/>
            <w:vMerge/>
            <w:tcBorders>
              <w:left w:val="single" w:sz="4" w:space="0" w:color="000000"/>
              <w:bottom w:val="single" w:sz="4" w:space="0" w:color="auto"/>
            </w:tcBorders>
          </w:tcPr>
          <w:p w14:paraId="32113466" w14:textId="77777777" w:rsidR="006D2CFB" w:rsidRPr="00923211" w:rsidRDefault="006D2CFB" w:rsidP="00D73A68">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5913EE2B" w14:textId="77777777" w:rsidR="006D2CFB" w:rsidRPr="00923211" w:rsidRDefault="006D2CFB" w:rsidP="00D73A68">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6CA4BB8A" w14:textId="77777777" w:rsidR="006D2CFB" w:rsidRPr="00923211" w:rsidRDefault="006D2CFB" w:rsidP="00D73A68">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06BB87C2" w14:textId="77777777" w:rsidR="006D2CFB" w:rsidRPr="00923211" w:rsidRDefault="006D2CFB" w:rsidP="00D73A68">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6353E33C" w14:textId="77777777" w:rsidR="006D2CFB" w:rsidRPr="00923211" w:rsidRDefault="006D2CFB" w:rsidP="00D73A68">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244152C2" w14:textId="77777777" w:rsidR="006D2CFB" w:rsidRPr="00923211" w:rsidRDefault="006D2CFB" w:rsidP="00D73A68">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910ADC5" w14:textId="4488CB6E" w:rsidR="006D2CFB" w:rsidRPr="00114FE6" w:rsidRDefault="007255A6" w:rsidP="00114FE6">
            <w:pPr>
              <w:widowControl w:val="0"/>
              <w:suppressAutoHyphens/>
              <w:snapToGrid w:val="0"/>
              <w:jc w:val="center"/>
              <w:rPr>
                <w:color w:val="FF0000"/>
                <w:sz w:val="20"/>
              </w:rPr>
            </w:pPr>
            <w:r>
              <w:rPr>
                <w:sz w:val="20"/>
              </w:rPr>
              <w:t>20,9</w:t>
            </w:r>
          </w:p>
        </w:tc>
        <w:tc>
          <w:tcPr>
            <w:tcW w:w="1276" w:type="dxa"/>
            <w:tcBorders>
              <w:top w:val="single" w:sz="4" w:space="0" w:color="auto"/>
              <w:left w:val="single" w:sz="4" w:space="0" w:color="000000"/>
              <w:bottom w:val="single" w:sz="4" w:space="0" w:color="auto"/>
            </w:tcBorders>
            <w:vAlign w:val="center"/>
          </w:tcPr>
          <w:p w14:paraId="0FE761D8" w14:textId="75A725A8" w:rsidR="006D2CFB" w:rsidRPr="00442DE6" w:rsidRDefault="006D2CFB" w:rsidP="00D73A68">
            <w:pPr>
              <w:widowControl w:val="0"/>
              <w:suppressAutoHyphens/>
              <w:snapToGrid w:val="0"/>
              <w:rPr>
                <w:sz w:val="20"/>
              </w:rPr>
            </w:pPr>
            <w:r w:rsidRPr="00442DE6">
              <w:rPr>
                <w:sz w:val="20"/>
              </w:rPr>
              <w:t>LST EN ISO 10304-1</w:t>
            </w:r>
            <w:r w:rsidR="00442DE6" w:rsidRPr="00442DE6">
              <w:rPr>
                <w:sz w:val="20"/>
              </w:rPr>
              <w:t>:2009</w:t>
            </w:r>
          </w:p>
        </w:tc>
        <w:tc>
          <w:tcPr>
            <w:tcW w:w="1275" w:type="dxa"/>
            <w:vMerge/>
            <w:tcBorders>
              <w:left w:val="single" w:sz="4" w:space="0" w:color="000000"/>
              <w:bottom w:val="single" w:sz="4" w:space="0" w:color="auto"/>
              <w:right w:val="single" w:sz="4" w:space="0" w:color="000000"/>
            </w:tcBorders>
          </w:tcPr>
          <w:p w14:paraId="3AA157F0" w14:textId="77777777" w:rsidR="006D2CFB" w:rsidRPr="00923211" w:rsidRDefault="006D2CFB" w:rsidP="00D73A68">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5AB75C11" w14:textId="77777777" w:rsidR="006D2CFB" w:rsidRPr="00923211" w:rsidRDefault="006D2CFB" w:rsidP="00D73A68">
            <w:pPr>
              <w:widowControl w:val="0"/>
              <w:suppressAutoHyphens/>
              <w:snapToGrid w:val="0"/>
              <w:rPr>
                <w:color w:val="FF0000"/>
                <w:kern w:val="1"/>
                <w:sz w:val="20"/>
              </w:rPr>
            </w:pPr>
          </w:p>
        </w:tc>
      </w:tr>
      <w:tr w:rsidR="00923211" w:rsidRPr="00923211" w14:paraId="42BBAA74" w14:textId="77777777" w:rsidTr="002947F3">
        <w:trPr>
          <w:cantSplit/>
        </w:trPr>
        <w:tc>
          <w:tcPr>
            <w:tcW w:w="587" w:type="dxa"/>
            <w:gridSpan w:val="2"/>
            <w:vMerge w:val="restart"/>
            <w:tcBorders>
              <w:top w:val="single" w:sz="4" w:space="0" w:color="auto"/>
              <w:left w:val="single" w:sz="4" w:space="0" w:color="000000"/>
            </w:tcBorders>
          </w:tcPr>
          <w:p w14:paraId="6EB3CAD5" w14:textId="1EC0845D" w:rsidR="00347201" w:rsidRPr="0013192F" w:rsidRDefault="00061504" w:rsidP="00EE2B38">
            <w:pPr>
              <w:widowControl w:val="0"/>
              <w:suppressAutoHyphens/>
              <w:snapToGrid w:val="0"/>
              <w:jc w:val="center"/>
              <w:rPr>
                <w:kern w:val="1"/>
                <w:sz w:val="20"/>
              </w:rPr>
            </w:pPr>
            <w:r>
              <w:rPr>
                <w:kern w:val="1"/>
                <w:sz w:val="20"/>
              </w:rPr>
              <w:t>6</w:t>
            </w:r>
            <w:r w:rsidR="00347201" w:rsidRPr="0013192F">
              <w:rPr>
                <w:kern w:val="1"/>
                <w:sz w:val="20"/>
              </w:rPr>
              <w:t>.</w:t>
            </w:r>
          </w:p>
        </w:tc>
        <w:tc>
          <w:tcPr>
            <w:tcW w:w="1134" w:type="dxa"/>
            <w:vMerge w:val="restart"/>
            <w:tcBorders>
              <w:top w:val="single" w:sz="4" w:space="0" w:color="auto"/>
              <w:left w:val="single" w:sz="4" w:space="0" w:color="000000"/>
            </w:tcBorders>
          </w:tcPr>
          <w:p w14:paraId="0041957C" w14:textId="54BA1EBB" w:rsidR="00347201" w:rsidRPr="0013192F" w:rsidRDefault="00347201" w:rsidP="00347201">
            <w:pPr>
              <w:widowControl w:val="0"/>
              <w:suppressAutoHyphens/>
              <w:snapToGrid w:val="0"/>
              <w:rPr>
                <w:sz w:val="20"/>
              </w:rPr>
            </w:pPr>
            <w:r w:rsidRPr="0013192F">
              <w:rPr>
                <w:sz w:val="20"/>
              </w:rPr>
              <w:t>Šiaurinis išleistuvas Nr. 5</w:t>
            </w:r>
          </w:p>
          <w:p w14:paraId="4AA20AEC" w14:textId="77777777" w:rsidR="00347201" w:rsidRPr="0013192F" w:rsidRDefault="00347201" w:rsidP="00347201">
            <w:pPr>
              <w:widowControl w:val="0"/>
              <w:suppressAutoHyphens/>
              <w:snapToGrid w:val="0"/>
              <w:rPr>
                <w:sz w:val="20"/>
              </w:rPr>
            </w:pPr>
            <w:r w:rsidRPr="0013192F">
              <w:rPr>
                <w:sz w:val="20"/>
              </w:rPr>
              <w:t>1520187</w:t>
            </w:r>
          </w:p>
          <w:p w14:paraId="0279395B" w14:textId="5F260219" w:rsidR="00F71E31" w:rsidRPr="0013192F" w:rsidRDefault="00F71E31" w:rsidP="00347201">
            <w:pPr>
              <w:widowControl w:val="0"/>
              <w:suppressAutoHyphens/>
              <w:snapToGrid w:val="0"/>
              <w:rPr>
                <w:sz w:val="20"/>
              </w:rPr>
            </w:pPr>
            <w:r w:rsidRPr="0013192F">
              <w:rPr>
                <w:sz w:val="20"/>
              </w:rPr>
              <w:t>(po  valymo )</w:t>
            </w:r>
          </w:p>
        </w:tc>
        <w:tc>
          <w:tcPr>
            <w:tcW w:w="1276" w:type="dxa"/>
            <w:tcBorders>
              <w:top w:val="single" w:sz="4" w:space="0" w:color="auto"/>
              <w:left w:val="single" w:sz="4" w:space="0" w:color="000000"/>
              <w:bottom w:val="single" w:sz="4" w:space="0" w:color="auto"/>
            </w:tcBorders>
          </w:tcPr>
          <w:p w14:paraId="7F9A01CA" w14:textId="07B84A67" w:rsidR="00347201" w:rsidRPr="0013192F" w:rsidRDefault="00347201" w:rsidP="00347201">
            <w:pPr>
              <w:widowControl w:val="0"/>
              <w:suppressAutoHyphens/>
              <w:snapToGrid w:val="0"/>
              <w:rPr>
                <w:sz w:val="20"/>
              </w:rPr>
            </w:pPr>
            <w:r w:rsidRPr="0013192F">
              <w:rPr>
                <w:sz w:val="20"/>
              </w:rPr>
              <w:t>pH</w:t>
            </w:r>
          </w:p>
        </w:tc>
        <w:tc>
          <w:tcPr>
            <w:tcW w:w="1083" w:type="dxa"/>
            <w:vMerge w:val="restart"/>
            <w:tcBorders>
              <w:top w:val="single" w:sz="4" w:space="0" w:color="auto"/>
              <w:left w:val="single" w:sz="4" w:space="0" w:color="000000"/>
            </w:tcBorders>
          </w:tcPr>
          <w:p w14:paraId="5243A941" w14:textId="073FB13E" w:rsidR="00347201" w:rsidRPr="00923211" w:rsidRDefault="00347201" w:rsidP="00347201">
            <w:pPr>
              <w:widowControl w:val="0"/>
              <w:suppressAutoHyphens/>
              <w:snapToGrid w:val="0"/>
              <w:rPr>
                <w:color w:val="FF0000"/>
                <w:kern w:val="1"/>
                <w:sz w:val="20"/>
              </w:rPr>
            </w:pPr>
            <w:r w:rsidRPr="0013192F">
              <w:rPr>
                <w:kern w:val="1"/>
                <w:sz w:val="20"/>
              </w:rPr>
              <w:t>Neaktualu</w:t>
            </w:r>
          </w:p>
        </w:tc>
        <w:tc>
          <w:tcPr>
            <w:tcW w:w="1194" w:type="dxa"/>
            <w:vMerge w:val="restart"/>
            <w:tcBorders>
              <w:top w:val="single" w:sz="4" w:space="0" w:color="auto"/>
              <w:left w:val="single" w:sz="4" w:space="0" w:color="000000"/>
            </w:tcBorders>
          </w:tcPr>
          <w:p w14:paraId="08C111BC" w14:textId="3DCE6694" w:rsidR="00347201" w:rsidRPr="00923211" w:rsidRDefault="00347201" w:rsidP="00347201">
            <w:pPr>
              <w:widowControl w:val="0"/>
              <w:suppressAutoHyphens/>
              <w:snapToGrid w:val="0"/>
              <w:rPr>
                <w:color w:val="FF0000"/>
                <w:kern w:val="1"/>
                <w:sz w:val="20"/>
              </w:rPr>
            </w:pPr>
            <w:r w:rsidRPr="0013192F">
              <w:rPr>
                <w:kern w:val="1"/>
                <w:sz w:val="20"/>
              </w:rPr>
              <w:t>X-504758 Y-6093032</w:t>
            </w:r>
          </w:p>
        </w:tc>
        <w:tc>
          <w:tcPr>
            <w:tcW w:w="1042" w:type="dxa"/>
            <w:vMerge w:val="restart"/>
            <w:tcBorders>
              <w:top w:val="single" w:sz="4" w:space="0" w:color="auto"/>
              <w:left w:val="single" w:sz="4" w:space="0" w:color="000000"/>
            </w:tcBorders>
          </w:tcPr>
          <w:p w14:paraId="71D21B15" w14:textId="1BA31B5A" w:rsidR="00347201" w:rsidRPr="0013192F" w:rsidRDefault="00347201" w:rsidP="00347201">
            <w:pPr>
              <w:widowControl w:val="0"/>
              <w:suppressAutoHyphens/>
              <w:snapToGrid w:val="0"/>
              <w:rPr>
                <w:kern w:val="1"/>
                <w:sz w:val="20"/>
              </w:rPr>
            </w:pPr>
            <w:r w:rsidRPr="0013192F">
              <w:rPr>
                <w:kern w:val="1"/>
                <w:sz w:val="20"/>
              </w:rPr>
              <w:t>-</w:t>
            </w:r>
          </w:p>
        </w:tc>
        <w:tc>
          <w:tcPr>
            <w:tcW w:w="1124" w:type="dxa"/>
            <w:vMerge w:val="restart"/>
            <w:tcBorders>
              <w:top w:val="single" w:sz="4" w:space="0" w:color="auto"/>
              <w:left w:val="single" w:sz="4" w:space="0" w:color="000000"/>
            </w:tcBorders>
          </w:tcPr>
          <w:p w14:paraId="2465E0E7" w14:textId="7F37916D" w:rsidR="00347201" w:rsidRPr="0013192F" w:rsidRDefault="00347201" w:rsidP="00347201">
            <w:pPr>
              <w:widowControl w:val="0"/>
              <w:suppressAutoHyphens/>
              <w:snapToGrid w:val="0"/>
              <w:rPr>
                <w:kern w:val="1"/>
                <w:sz w:val="20"/>
              </w:rPr>
            </w:pPr>
            <w:r w:rsidRPr="0013192F">
              <w:rPr>
                <w:kern w:val="1"/>
                <w:sz w:val="20"/>
              </w:rPr>
              <w:t>-</w:t>
            </w:r>
          </w:p>
        </w:tc>
        <w:tc>
          <w:tcPr>
            <w:tcW w:w="1554" w:type="dxa"/>
            <w:vMerge w:val="restart"/>
            <w:tcBorders>
              <w:top w:val="single" w:sz="4" w:space="0" w:color="auto"/>
              <w:left w:val="single" w:sz="4" w:space="0" w:color="000000"/>
            </w:tcBorders>
          </w:tcPr>
          <w:p w14:paraId="2D6BACFC" w14:textId="77777777" w:rsidR="00E72E03" w:rsidRPr="0013192F" w:rsidRDefault="00E72E03" w:rsidP="00E72E03">
            <w:pPr>
              <w:widowControl w:val="0"/>
              <w:suppressAutoHyphens/>
              <w:snapToGrid w:val="0"/>
              <w:rPr>
                <w:kern w:val="1"/>
                <w:sz w:val="20"/>
              </w:rPr>
            </w:pPr>
            <w:r w:rsidRPr="0013192F">
              <w:rPr>
                <w:kern w:val="1"/>
                <w:sz w:val="20"/>
              </w:rPr>
              <w:t xml:space="preserve">- </w:t>
            </w:r>
          </w:p>
          <w:p w14:paraId="7371C386" w14:textId="16D817E4" w:rsidR="00347201" w:rsidRPr="0013192F" w:rsidRDefault="00E72E03" w:rsidP="00E72E03">
            <w:pPr>
              <w:widowControl w:val="0"/>
              <w:suppressAutoHyphens/>
              <w:snapToGrid w:val="0"/>
              <w:rPr>
                <w:kern w:val="1"/>
                <w:sz w:val="20"/>
              </w:rPr>
            </w:pPr>
            <w:r w:rsidRPr="0013192F">
              <w:rPr>
                <w:kern w:val="1"/>
                <w:sz w:val="20"/>
              </w:rPr>
              <w:t>(mėginių ėmimo šulinukas, iš kurio nuotekos išleidžiamos į Musinės upelį</w:t>
            </w:r>
          </w:p>
        </w:tc>
        <w:tc>
          <w:tcPr>
            <w:tcW w:w="958" w:type="dxa"/>
            <w:vMerge w:val="restart"/>
            <w:tcBorders>
              <w:top w:val="single" w:sz="4" w:space="0" w:color="auto"/>
              <w:left w:val="single" w:sz="4" w:space="0" w:color="000000"/>
            </w:tcBorders>
          </w:tcPr>
          <w:p w14:paraId="6E66E210" w14:textId="5997B6F2" w:rsidR="00347201" w:rsidRPr="00E35B6A" w:rsidRDefault="00E35B6A" w:rsidP="00347201">
            <w:pPr>
              <w:widowControl w:val="0"/>
              <w:suppressAutoHyphens/>
              <w:snapToGrid w:val="0"/>
              <w:rPr>
                <w:color w:val="FF0000"/>
                <w:kern w:val="1"/>
                <w:sz w:val="20"/>
              </w:rPr>
            </w:pPr>
            <w:r w:rsidRPr="00E35B6A">
              <w:rPr>
                <w:sz w:val="20"/>
              </w:rPr>
              <w:t>202</w:t>
            </w:r>
            <w:r w:rsidR="00A8778E">
              <w:rPr>
                <w:sz w:val="20"/>
              </w:rPr>
              <w:t>3</w:t>
            </w:r>
            <w:r w:rsidRPr="00E35B6A">
              <w:rPr>
                <w:sz w:val="20"/>
              </w:rPr>
              <w:t>.0</w:t>
            </w:r>
            <w:r w:rsidR="00A8778E">
              <w:rPr>
                <w:sz w:val="20"/>
              </w:rPr>
              <w:t>2</w:t>
            </w:r>
            <w:r w:rsidRPr="00E35B6A">
              <w:rPr>
                <w:sz w:val="20"/>
              </w:rPr>
              <w:t>.</w:t>
            </w:r>
            <w:r w:rsidR="00A8778E">
              <w:rPr>
                <w:sz w:val="20"/>
              </w:rPr>
              <w:t>0</w:t>
            </w:r>
            <w:r w:rsidRPr="00E35B6A">
              <w:rPr>
                <w:sz w:val="20"/>
              </w:rPr>
              <w:t>1</w:t>
            </w:r>
            <w:r w:rsidR="00014BC0">
              <w:rPr>
                <w:sz w:val="20"/>
              </w:rPr>
              <w:t>: 12:10</w:t>
            </w:r>
          </w:p>
        </w:tc>
        <w:tc>
          <w:tcPr>
            <w:tcW w:w="992" w:type="dxa"/>
            <w:tcBorders>
              <w:top w:val="single" w:sz="4" w:space="0" w:color="auto"/>
              <w:left w:val="single" w:sz="4" w:space="0" w:color="000000"/>
              <w:bottom w:val="single" w:sz="4" w:space="0" w:color="auto"/>
            </w:tcBorders>
            <w:vAlign w:val="center"/>
          </w:tcPr>
          <w:p w14:paraId="7BFB7FB6" w14:textId="70039E7E" w:rsidR="00347201" w:rsidRPr="001E6C68" w:rsidRDefault="00014BC0" w:rsidP="001E6C68">
            <w:pPr>
              <w:widowControl w:val="0"/>
              <w:suppressAutoHyphens/>
              <w:snapToGrid w:val="0"/>
              <w:jc w:val="center"/>
              <w:rPr>
                <w:color w:val="FF0000"/>
                <w:sz w:val="20"/>
              </w:rPr>
            </w:pPr>
            <w:r>
              <w:rPr>
                <w:sz w:val="20"/>
              </w:rPr>
              <w:t>7,99</w:t>
            </w:r>
          </w:p>
        </w:tc>
        <w:tc>
          <w:tcPr>
            <w:tcW w:w="1276" w:type="dxa"/>
            <w:tcBorders>
              <w:top w:val="single" w:sz="4" w:space="0" w:color="auto"/>
              <w:left w:val="single" w:sz="4" w:space="0" w:color="000000"/>
              <w:bottom w:val="single" w:sz="4" w:space="0" w:color="auto"/>
            </w:tcBorders>
            <w:vAlign w:val="center"/>
          </w:tcPr>
          <w:p w14:paraId="7A5F6BB7" w14:textId="47DC685C" w:rsidR="00347201" w:rsidRPr="00E154F3" w:rsidRDefault="00347201" w:rsidP="00347201">
            <w:pPr>
              <w:widowControl w:val="0"/>
              <w:suppressAutoHyphens/>
              <w:snapToGrid w:val="0"/>
              <w:rPr>
                <w:sz w:val="20"/>
              </w:rPr>
            </w:pPr>
            <w:r w:rsidRPr="00E154F3">
              <w:rPr>
                <w:sz w:val="20"/>
              </w:rPr>
              <w:t>LST EN ISO 10523:2012</w:t>
            </w:r>
          </w:p>
        </w:tc>
        <w:tc>
          <w:tcPr>
            <w:tcW w:w="1275" w:type="dxa"/>
            <w:vMerge w:val="restart"/>
            <w:tcBorders>
              <w:top w:val="single" w:sz="4" w:space="0" w:color="auto"/>
              <w:left w:val="single" w:sz="4" w:space="0" w:color="000000"/>
              <w:right w:val="single" w:sz="4" w:space="0" w:color="000000"/>
            </w:tcBorders>
          </w:tcPr>
          <w:p w14:paraId="39B43C66" w14:textId="54AD75A5" w:rsidR="00347201" w:rsidRPr="00923211" w:rsidRDefault="00347201" w:rsidP="00347201">
            <w:pPr>
              <w:widowControl w:val="0"/>
              <w:suppressAutoHyphens/>
              <w:snapToGrid w:val="0"/>
              <w:rPr>
                <w:color w:val="FF0000"/>
                <w:kern w:val="1"/>
                <w:sz w:val="20"/>
              </w:rPr>
            </w:pPr>
            <w:r w:rsidRPr="00E154F3">
              <w:rPr>
                <w:sz w:val="20"/>
              </w:rPr>
              <w:t>1393732</w:t>
            </w:r>
          </w:p>
        </w:tc>
        <w:tc>
          <w:tcPr>
            <w:tcW w:w="1276" w:type="dxa"/>
            <w:vMerge w:val="restart"/>
            <w:tcBorders>
              <w:top w:val="single" w:sz="4" w:space="0" w:color="auto"/>
              <w:left w:val="single" w:sz="4" w:space="0" w:color="000000"/>
              <w:right w:val="single" w:sz="4" w:space="0" w:color="000000"/>
            </w:tcBorders>
          </w:tcPr>
          <w:p w14:paraId="1D87171B" w14:textId="77777777" w:rsidR="00347201" w:rsidRPr="00E154F3" w:rsidRDefault="00347201" w:rsidP="00347201">
            <w:pPr>
              <w:widowControl w:val="0"/>
              <w:suppressAutoHyphens/>
              <w:snapToGrid w:val="0"/>
              <w:rPr>
                <w:kern w:val="1"/>
                <w:sz w:val="20"/>
              </w:rPr>
            </w:pPr>
            <w:r w:rsidRPr="00E154F3">
              <w:rPr>
                <w:kern w:val="1"/>
                <w:sz w:val="20"/>
              </w:rPr>
              <w:t>Išduotas:</w:t>
            </w:r>
          </w:p>
          <w:p w14:paraId="628E2A51" w14:textId="77777777" w:rsidR="00347201" w:rsidRPr="00E154F3" w:rsidRDefault="00347201" w:rsidP="00347201">
            <w:pPr>
              <w:widowControl w:val="0"/>
              <w:suppressAutoHyphens/>
              <w:snapToGrid w:val="0"/>
              <w:rPr>
                <w:kern w:val="1"/>
                <w:sz w:val="20"/>
              </w:rPr>
            </w:pPr>
            <w:r w:rsidRPr="00E154F3">
              <w:rPr>
                <w:kern w:val="1"/>
                <w:sz w:val="20"/>
              </w:rPr>
              <w:t>2017.07.27</w:t>
            </w:r>
          </w:p>
          <w:p w14:paraId="02FA5885" w14:textId="77777777" w:rsidR="00347201" w:rsidRPr="00E154F3" w:rsidRDefault="00347201" w:rsidP="00347201">
            <w:pPr>
              <w:widowControl w:val="0"/>
              <w:suppressAutoHyphens/>
              <w:snapToGrid w:val="0"/>
              <w:rPr>
                <w:kern w:val="1"/>
                <w:sz w:val="20"/>
              </w:rPr>
            </w:pPr>
            <w:r w:rsidRPr="00E154F3">
              <w:rPr>
                <w:kern w:val="1"/>
                <w:sz w:val="20"/>
              </w:rPr>
              <w:t>Atnaujintas:</w:t>
            </w:r>
          </w:p>
          <w:p w14:paraId="527DE4B4" w14:textId="592299CA" w:rsidR="00347201" w:rsidRPr="00923211" w:rsidRDefault="00347201" w:rsidP="00347201">
            <w:pPr>
              <w:widowControl w:val="0"/>
              <w:suppressAutoHyphens/>
              <w:snapToGrid w:val="0"/>
              <w:rPr>
                <w:color w:val="FF0000"/>
                <w:kern w:val="1"/>
                <w:sz w:val="20"/>
              </w:rPr>
            </w:pPr>
            <w:r w:rsidRPr="00E154F3">
              <w:rPr>
                <w:kern w:val="1"/>
                <w:sz w:val="20"/>
              </w:rPr>
              <w:t>2021.02.23</w:t>
            </w:r>
          </w:p>
        </w:tc>
      </w:tr>
      <w:tr w:rsidR="00923211" w:rsidRPr="00923211" w14:paraId="06710CE5" w14:textId="77777777" w:rsidTr="002947F3">
        <w:trPr>
          <w:cantSplit/>
        </w:trPr>
        <w:tc>
          <w:tcPr>
            <w:tcW w:w="587" w:type="dxa"/>
            <w:gridSpan w:val="2"/>
            <w:vMerge/>
            <w:tcBorders>
              <w:left w:val="single" w:sz="4" w:space="0" w:color="000000"/>
            </w:tcBorders>
          </w:tcPr>
          <w:p w14:paraId="2CDFF982" w14:textId="77777777" w:rsidR="00347201" w:rsidRPr="0013192F" w:rsidRDefault="00347201" w:rsidP="00EE2B38">
            <w:pPr>
              <w:widowControl w:val="0"/>
              <w:suppressAutoHyphens/>
              <w:snapToGrid w:val="0"/>
              <w:jc w:val="center"/>
              <w:rPr>
                <w:kern w:val="1"/>
                <w:sz w:val="20"/>
              </w:rPr>
            </w:pPr>
          </w:p>
        </w:tc>
        <w:tc>
          <w:tcPr>
            <w:tcW w:w="1134" w:type="dxa"/>
            <w:vMerge/>
            <w:tcBorders>
              <w:left w:val="single" w:sz="4" w:space="0" w:color="000000"/>
            </w:tcBorders>
          </w:tcPr>
          <w:p w14:paraId="2773C798" w14:textId="77777777" w:rsidR="00347201" w:rsidRPr="0013192F" w:rsidRDefault="00347201" w:rsidP="00347201">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1FBCE41E" w14:textId="440B117B" w:rsidR="00347201" w:rsidRPr="0013192F" w:rsidRDefault="00347201" w:rsidP="00347201">
            <w:pPr>
              <w:widowControl w:val="0"/>
              <w:suppressAutoHyphens/>
              <w:snapToGrid w:val="0"/>
              <w:rPr>
                <w:sz w:val="20"/>
              </w:rPr>
            </w:pPr>
            <w:r w:rsidRPr="0013192F">
              <w:rPr>
                <w:sz w:val="20"/>
              </w:rPr>
              <w:t>Skendinčios medžiagos, mg/l</w:t>
            </w:r>
          </w:p>
        </w:tc>
        <w:tc>
          <w:tcPr>
            <w:tcW w:w="1083" w:type="dxa"/>
            <w:vMerge/>
            <w:tcBorders>
              <w:left w:val="single" w:sz="4" w:space="0" w:color="000000"/>
            </w:tcBorders>
          </w:tcPr>
          <w:p w14:paraId="2C881AD5" w14:textId="77777777" w:rsidR="00347201" w:rsidRPr="00923211" w:rsidRDefault="00347201" w:rsidP="00347201">
            <w:pPr>
              <w:widowControl w:val="0"/>
              <w:suppressAutoHyphens/>
              <w:snapToGrid w:val="0"/>
              <w:rPr>
                <w:color w:val="FF0000"/>
                <w:kern w:val="1"/>
                <w:sz w:val="20"/>
              </w:rPr>
            </w:pPr>
          </w:p>
        </w:tc>
        <w:tc>
          <w:tcPr>
            <w:tcW w:w="1194" w:type="dxa"/>
            <w:vMerge/>
            <w:tcBorders>
              <w:left w:val="single" w:sz="4" w:space="0" w:color="000000"/>
            </w:tcBorders>
          </w:tcPr>
          <w:p w14:paraId="7C7A1F3D" w14:textId="77777777" w:rsidR="00347201" w:rsidRPr="00923211" w:rsidRDefault="00347201" w:rsidP="00347201">
            <w:pPr>
              <w:widowControl w:val="0"/>
              <w:suppressAutoHyphens/>
              <w:snapToGrid w:val="0"/>
              <w:rPr>
                <w:color w:val="FF0000"/>
                <w:kern w:val="1"/>
                <w:sz w:val="20"/>
              </w:rPr>
            </w:pPr>
          </w:p>
        </w:tc>
        <w:tc>
          <w:tcPr>
            <w:tcW w:w="1042" w:type="dxa"/>
            <w:vMerge/>
            <w:tcBorders>
              <w:left w:val="single" w:sz="4" w:space="0" w:color="000000"/>
            </w:tcBorders>
          </w:tcPr>
          <w:p w14:paraId="740D5A66" w14:textId="77777777" w:rsidR="00347201" w:rsidRPr="00923211" w:rsidRDefault="00347201" w:rsidP="00347201">
            <w:pPr>
              <w:widowControl w:val="0"/>
              <w:suppressAutoHyphens/>
              <w:snapToGrid w:val="0"/>
              <w:rPr>
                <w:color w:val="FF0000"/>
                <w:kern w:val="1"/>
                <w:sz w:val="20"/>
              </w:rPr>
            </w:pPr>
          </w:p>
        </w:tc>
        <w:tc>
          <w:tcPr>
            <w:tcW w:w="1124" w:type="dxa"/>
            <w:vMerge/>
            <w:tcBorders>
              <w:left w:val="single" w:sz="4" w:space="0" w:color="000000"/>
            </w:tcBorders>
          </w:tcPr>
          <w:p w14:paraId="3F51E2FB" w14:textId="77777777" w:rsidR="00347201" w:rsidRPr="00923211" w:rsidRDefault="00347201" w:rsidP="00347201">
            <w:pPr>
              <w:widowControl w:val="0"/>
              <w:suppressAutoHyphens/>
              <w:snapToGrid w:val="0"/>
              <w:rPr>
                <w:color w:val="FF0000"/>
                <w:kern w:val="1"/>
                <w:sz w:val="20"/>
              </w:rPr>
            </w:pPr>
          </w:p>
        </w:tc>
        <w:tc>
          <w:tcPr>
            <w:tcW w:w="1554" w:type="dxa"/>
            <w:vMerge/>
            <w:tcBorders>
              <w:left w:val="single" w:sz="4" w:space="0" w:color="000000"/>
            </w:tcBorders>
          </w:tcPr>
          <w:p w14:paraId="437D8EA0" w14:textId="77777777" w:rsidR="00347201" w:rsidRPr="00923211" w:rsidRDefault="00347201" w:rsidP="00347201">
            <w:pPr>
              <w:widowControl w:val="0"/>
              <w:suppressAutoHyphens/>
              <w:snapToGrid w:val="0"/>
              <w:rPr>
                <w:color w:val="FF0000"/>
                <w:kern w:val="1"/>
                <w:sz w:val="20"/>
              </w:rPr>
            </w:pPr>
          </w:p>
        </w:tc>
        <w:tc>
          <w:tcPr>
            <w:tcW w:w="958" w:type="dxa"/>
            <w:vMerge/>
            <w:tcBorders>
              <w:left w:val="single" w:sz="4" w:space="0" w:color="000000"/>
            </w:tcBorders>
          </w:tcPr>
          <w:p w14:paraId="42D568FD" w14:textId="77777777" w:rsidR="00347201" w:rsidRPr="00923211" w:rsidRDefault="00347201" w:rsidP="00347201">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0299C16" w14:textId="6EA33919" w:rsidR="00347201" w:rsidRPr="001E6C68" w:rsidRDefault="00267A47" w:rsidP="001E6C68">
            <w:pPr>
              <w:widowControl w:val="0"/>
              <w:suppressAutoHyphens/>
              <w:snapToGrid w:val="0"/>
              <w:jc w:val="center"/>
              <w:rPr>
                <w:color w:val="FF0000"/>
                <w:sz w:val="20"/>
              </w:rPr>
            </w:pPr>
            <w:r w:rsidRPr="00CD6DC9">
              <w:rPr>
                <w:sz w:val="20"/>
              </w:rPr>
              <w:t>120</w:t>
            </w:r>
          </w:p>
        </w:tc>
        <w:tc>
          <w:tcPr>
            <w:tcW w:w="1276" w:type="dxa"/>
            <w:tcBorders>
              <w:top w:val="single" w:sz="4" w:space="0" w:color="auto"/>
              <w:left w:val="single" w:sz="4" w:space="0" w:color="000000"/>
              <w:bottom w:val="single" w:sz="4" w:space="0" w:color="auto"/>
            </w:tcBorders>
            <w:vAlign w:val="center"/>
          </w:tcPr>
          <w:p w14:paraId="2755BA3B" w14:textId="6D9C760C" w:rsidR="00347201" w:rsidRPr="00E154F3" w:rsidRDefault="00347201" w:rsidP="00347201">
            <w:pPr>
              <w:widowControl w:val="0"/>
              <w:suppressAutoHyphens/>
              <w:snapToGrid w:val="0"/>
              <w:rPr>
                <w:sz w:val="20"/>
              </w:rPr>
            </w:pPr>
            <w:r w:rsidRPr="00E154F3">
              <w:rPr>
                <w:sz w:val="20"/>
              </w:rPr>
              <w:t>LST EN 872:2005</w:t>
            </w:r>
          </w:p>
        </w:tc>
        <w:tc>
          <w:tcPr>
            <w:tcW w:w="1275" w:type="dxa"/>
            <w:vMerge/>
            <w:tcBorders>
              <w:left w:val="single" w:sz="4" w:space="0" w:color="000000"/>
              <w:right w:val="single" w:sz="4" w:space="0" w:color="000000"/>
            </w:tcBorders>
          </w:tcPr>
          <w:p w14:paraId="1ED632CA" w14:textId="77777777" w:rsidR="00347201" w:rsidRPr="00923211" w:rsidRDefault="00347201" w:rsidP="00347201">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A67428E" w14:textId="77777777" w:rsidR="00347201" w:rsidRPr="00923211" w:rsidRDefault="00347201" w:rsidP="00347201">
            <w:pPr>
              <w:widowControl w:val="0"/>
              <w:suppressAutoHyphens/>
              <w:snapToGrid w:val="0"/>
              <w:rPr>
                <w:color w:val="FF0000"/>
                <w:kern w:val="1"/>
                <w:sz w:val="20"/>
              </w:rPr>
            </w:pPr>
          </w:p>
        </w:tc>
      </w:tr>
      <w:tr w:rsidR="00923211" w:rsidRPr="00923211" w14:paraId="0EA09E84" w14:textId="77777777" w:rsidTr="002947F3">
        <w:trPr>
          <w:cantSplit/>
        </w:trPr>
        <w:tc>
          <w:tcPr>
            <w:tcW w:w="587" w:type="dxa"/>
            <w:gridSpan w:val="2"/>
            <w:vMerge/>
            <w:tcBorders>
              <w:left w:val="single" w:sz="4" w:space="0" w:color="000000"/>
            </w:tcBorders>
          </w:tcPr>
          <w:p w14:paraId="55DFEFCA" w14:textId="77777777" w:rsidR="00347201" w:rsidRPr="0013192F" w:rsidRDefault="00347201" w:rsidP="00EE2B38">
            <w:pPr>
              <w:widowControl w:val="0"/>
              <w:suppressAutoHyphens/>
              <w:snapToGrid w:val="0"/>
              <w:jc w:val="center"/>
              <w:rPr>
                <w:kern w:val="1"/>
                <w:sz w:val="20"/>
              </w:rPr>
            </w:pPr>
          </w:p>
        </w:tc>
        <w:tc>
          <w:tcPr>
            <w:tcW w:w="1134" w:type="dxa"/>
            <w:vMerge/>
            <w:tcBorders>
              <w:left w:val="single" w:sz="4" w:space="0" w:color="000000"/>
            </w:tcBorders>
          </w:tcPr>
          <w:p w14:paraId="0AFEED35" w14:textId="77777777" w:rsidR="00347201" w:rsidRPr="0013192F" w:rsidRDefault="00347201" w:rsidP="00347201">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70DEAF0B" w14:textId="77AA8122" w:rsidR="00347201" w:rsidRPr="0013192F" w:rsidRDefault="00347201" w:rsidP="00347201">
            <w:pPr>
              <w:widowControl w:val="0"/>
              <w:suppressAutoHyphens/>
              <w:snapToGrid w:val="0"/>
              <w:rPr>
                <w:sz w:val="20"/>
              </w:rPr>
            </w:pPr>
            <w:proofErr w:type="spellStart"/>
            <w:r w:rsidRPr="0013192F">
              <w:rPr>
                <w:sz w:val="20"/>
              </w:rPr>
              <w:t>Permangana-tinė</w:t>
            </w:r>
            <w:proofErr w:type="spellEnd"/>
            <w:r w:rsidRPr="0013192F">
              <w:rPr>
                <w:sz w:val="20"/>
              </w:rPr>
              <w:t xml:space="preserve"> oksidacija mg/l</w:t>
            </w:r>
          </w:p>
        </w:tc>
        <w:tc>
          <w:tcPr>
            <w:tcW w:w="1083" w:type="dxa"/>
            <w:vMerge/>
            <w:tcBorders>
              <w:left w:val="single" w:sz="4" w:space="0" w:color="000000"/>
            </w:tcBorders>
          </w:tcPr>
          <w:p w14:paraId="29EE19F4" w14:textId="77777777" w:rsidR="00347201" w:rsidRPr="00923211" w:rsidRDefault="00347201" w:rsidP="00347201">
            <w:pPr>
              <w:widowControl w:val="0"/>
              <w:suppressAutoHyphens/>
              <w:snapToGrid w:val="0"/>
              <w:rPr>
                <w:color w:val="FF0000"/>
                <w:kern w:val="1"/>
                <w:sz w:val="20"/>
              </w:rPr>
            </w:pPr>
          </w:p>
        </w:tc>
        <w:tc>
          <w:tcPr>
            <w:tcW w:w="1194" w:type="dxa"/>
            <w:vMerge/>
            <w:tcBorders>
              <w:left w:val="single" w:sz="4" w:space="0" w:color="000000"/>
            </w:tcBorders>
          </w:tcPr>
          <w:p w14:paraId="2E668148" w14:textId="77777777" w:rsidR="00347201" w:rsidRPr="00923211" w:rsidRDefault="00347201" w:rsidP="00347201">
            <w:pPr>
              <w:widowControl w:val="0"/>
              <w:suppressAutoHyphens/>
              <w:snapToGrid w:val="0"/>
              <w:rPr>
                <w:color w:val="FF0000"/>
                <w:kern w:val="1"/>
                <w:sz w:val="20"/>
              </w:rPr>
            </w:pPr>
          </w:p>
        </w:tc>
        <w:tc>
          <w:tcPr>
            <w:tcW w:w="1042" w:type="dxa"/>
            <w:vMerge/>
            <w:tcBorders>
              <w:left w:val="single" w:sz="4" w:space="0" w:color="000000"/>
            </w:tcBorders>
          </w:tcPr>
          <w:p w14:paraId="2D7A6041" w14:textId="77777777" w:rsidR="00347201" w:rsidRPr="00923211" w:rsidRDefault="00347201" w:rsidP="00347201">
            <w:pPr>
              <w:widowControl w:val="0"/>
              <w:suppressAutoHyphens/>
              <w:snapToGrid w:val="0"/>
              <w:rPr>
                <w:color w:val="FF0000"/>
                <w:kern w:val="1"/>
                <w:sz w:val="20"/>
              </w:rPr>
            </w:pPr>
          </w:p>
        </w:tc>
        <w:tc>
          <w:tcPr>
            <w:tcW w:w="1124" w:type="dxa"/>
            <w:vMerge/>
            <w:tcBorders>
              <w:left w:val="single" w:sz="4" w:space="0" w:color="000000"/>
            </w:tcBorders>
          </w:tcPr>
          <w:p w14:paraId="4ACB60D3" w14:textId="77777777" w:rsidR="00347201" w:rsidRPr="00923211" w:rsidRDefault="00347201" w:rsidP="00347201">
            <w:pPr>
              <w:widowControl w:val="0"/>
              <w:suppressAutoHyphens/>
              <w:snapToGrid w:val="0"/>
              <w:rPr>
                <w:color w:val="FF0000"/>
                <w:kern w:val="1"/>
                <w:sz w:val="20"/>
              </w:rPr>
            </w:pPr>
          </w:p>
        </w:tc>
        <w:tc>
          <w:tcPr>
            <w:tcW w:w="1554" w:type="dxa"/>
            <w:vMerge/>
            <w:tcBorders>
              <w:left w:val="single" w:sz="4" w:space="0" w:color="000000"/>
            </w:tcBorders>
          </w:tcPr>
          <w:p w14:paraId="774E55DE" w14:textId="77777777" w:rsidR="00347201" w:rsidRPr="00923211" w:rsidRDefault="00347201" w:rsidP="00347201">
            <w:pPr>
              <w:widowControl w:val="0"/>
              <w:suppressAutoHyphens/>
              <w:snapToGrid w:val="0"/>
              <w:rPr>
                <w:color w:val="FF0000"/>
                <w:kern w:val="1"/>
                <w:sz w:val="20"/>
              </w:rPr>
            </w:pPr>
          </w:p>
        </w:tc>
        <w:tc>
          <w:tcPr>
            <w:tcW w:w="958" w:type="dxa"/>
            <w:vMerge/>
            <w:tcBorders>
              <w:left w:val="single" w:sz="4" w:space="0" w:color="000000"/>
            </w:tcBorders>
          </w:tcPr>
          <w:p w14:paraId="13410FFA" w14:textId="77777777" w:rsidR="00347201" w:rsidRPr="00923211" w:rsidRDefault="00347201" w:rsidP="00347201">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20E93B5" w14:textId="7CEBE0CA" w:rsidR="00347201" w:rsidRPr="001E6C68" w:rsidRDefault="00267A47" w:rsidP="001E6C68">
            <w:pPr>
              <w:widowControl w:val="0"/>
              <w:suppressAutoHyphens/>
              <w:snapToGrid w:val="0"/>
              <w:jc w:val="center"/>
              <w:rPr>
                <w:color w:val="FF0000"/>
                <w:sz w:val="20"/>
              </w:rPr>
            </w:pPr>
            <w:r>
              <w:rPr>
                <w:sz w:val="20"/>
              </w:rPr>
              <w:t>71,7</w:t>
            </w:r>
          </w:p>
        </w:tc>
        <w:tc>
          <w:tcPr>
            <w:tcW w:w="1276" w:type="dxa"/>
            <w:tcBorders>
              <w:top w:val="single" w:sz="4" w:space="0" w:color="auto"/>
              <w:left w:val="single" w:sz="4" w:space="0" w:color="000000"/>
              <w:bottom w:val="single" w:sz="4" w:space="0" w:color="auto"/>
            </w:tcBorders>
            <w:vAlign w:val="center"/>
          </w:tcPr>
          <w:p w14:paraId="44454ED6" w14:textId="2669A864" w:rsidR="00347201" w:rsidRPr="00E154F3" w:rsidRDefault="00347201" w:rsidP="00347201">
            <w:pPr>
              <w:widowControl w:val="0"/>
              <w:suppressAutoHyphens/>
              <w:snapToGrid w:val="0"/>
              <w:rPr>
                <w:sz w:val="20"/>
              </w:rPr>
            </w:pPr>
            <w:r w:rsidRPr="00E154F3">
              <w:rPr>
                <w:sz w:val="20"/>
              </w:rPr>
              <w:t>LST EN ISO 8467:2002</w:t>
            </w:r>
          </w:p>
        </w:tc>
        <w:tc>
          <w:tcPr>
            <w:tcW w:w="1275" w:type="dxa"/>
            <w:vMerge/>
            <w:tcBorders>
              <w:left w:val="single" w:sz="4" w:space="0" w:color="000000"/>
              <w:right w:val="single" w:sz="4" w:space="0" w:color="000000"/>
            </w:tcBorders>
          </w:tcPr>
          <w:p w14:paraId="31EE378B" w14:textId="77777777" w:rsidR="00347201" w:rsidRPr="00923211" w:rsidRDefault="00347201" w:rsidP="00347201">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AD59422" w14:textId="77777777" w:rsidR="00347201" w:rsidRPr="00923211" w:rsidRDefault="00347201" w:rsidP="00347201">
            <w:pPr>
              <w:widowControl w:val="0"/>
              <w:suppressAutoHyphens/>
              <w:snapToGrid w:val="0"/>
              <w:rPr>
                <w:color w:val="FF0000"/>
                <w:kern w:val="1"/>
                <w:sz w:val="20"/>
              </w:rPr>
            </w:pPr>
          </w:p>
        </w:tc>
      </w:tr>
      <w:tr w:rsidR="00923211" w:rsidRPr="00923211" w14:paraId="7952B846" w14:textId="77777777" w:rsidTr="002947F3">
        <w:trPr>
          <w:cantSplit/>
        </w:trPr>
        <w:tc>
          <w:tcPr>
            <w:tcW w:w="587" w:type="dxa"/>
            <w:gridSpan w:val="2"/>
            <w:vMerge/>
            <w:tcBorders>
              <w:left w:val="single" w:sz="4" w:space="0" w:color="000000"/>
            </w:tcBorders>
          </w:tcPr>
          <w:p w14:paraId="63C4FF29" w14:textId="77777777" w:rsidR="00347201" w:rsidRPr="0013192F" w:rsidRDefault="00347201" w:rsidP="00EE2B38">
            <w:pPr>
              <w:widowControl w:val="0"/>
              <w:suppressAutoHyphens/>
              <w:snapToGrid w:val="0"/>
              <w:jc w:val="center"/>
              <w:rPr>
                <w:kern w:val="1"/>
                <w:sz w:val="20"/>
              </w:rPr>
            </w:pPr>
          </w:p>
        </w:tc>
        <w:tc>
          <w:tcPr>
            <w:tcW w:w="1134" w:type="dxa"/>
            <w:vMerge/>
            <w:tcBorders>
              <w:left w:val="single" w:sz="4" w:space="0" w:color="000000"/>
            </w:tcBorders>
          </w:tcPr>
          <w:p w14:paraId="177DA868" w14:textId="77777777" w:rsidR="00347201" w:rsidRPr="0013192F" w:rsidRDefault="00347201" w:rsidP="00347201">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4AB24F75" w14:textId="6328F34E" w:rsidR="00347201" w:rsidRPr="0013192F" w:rsidRDefault="00347201" w:rsidP="00347201">
            <w:pPr>
              <w:widowControl w:val="0"/>
              <w:suppressAutoHyphens/>
              <w:snapToGrid w:val="0"/>
              <w:rPr>
                <w:sz w:val="20"/>
              </w:rPr>
            </w:pPr>
            <w:r w:rsidRPr="0013192F">
              <w:rPr>
                <w:sz w:val="20"/>
              </w:rPr>
              <w:t>BDS</w:t>
            </w:r>
            <w:r w:rsidRPr="0013192F">
              <w:rPr>
                <w:sz w:val="20"/>
                <w:vertAlign w:val="subscript"/>
              </w:rPr>
              <w:t>7</w:t>
            </w:r>
            <w:r w:rsidRPr="0013192F">
              <w:rPr>
                <w:sz w:val="20"/>
              </w:rPr>
              <w:t>, mg/l</w:t>
            </w:r>
          </w:p>
        </w:tc>
        <w:tc>
          <w:tcPr>
            <w:tcW w:w="1083" w:type="dxa"/>
            <w:vMerge/>
            <w:tcBorders>
              <w:left w:val="single" w:sz="4" w:space="0" w:color="000000"/>
            </w:tcBorders>
          </w:tcPr>
          <w:p w14:paraId="359F25C1" w14:textId="77777777" w:rsidR="00347201" w:rsidRPr="00923211" w:rsidRDefault="00347201" w:rsidP="00347201">
            <w:pPr>
              <w:widowControl w:val="0"/>
              <w:suppressAutoHyphens/>
              <w:snapToGrid w:val="0"/>
              <w:rPr>
                <w:color w:val="FF0000"/>
                <w:kern w:val="1"/>
                <w:sz w:val="20"/>
              </w:rPr>
            </w:pPr>
          </w:p>
        </w:tc>
        <w:tc>
          <w:tcPr>
            <w:tcW w:w="1194" w:type="dxa"/>
            <w:vMerge/>
            <w:tcBorders>
              <w:left w:val="single" w:sz="4" w:space="0" w:color="000000"/>
            </w:tcBorders>
          </w:tcPr>
          <w:p w14:paraId="35782652" w14:textId="77777777" w:rsidR="00347201" w:rsidRPr="00923211" w:rsidRDefault="00347201" w:rsidP="00347201">
            <w:pPr>
              <w:widowControl w:val="0"/>
              <w:suppressAutoHyphens/>
              <w:snapToGrid w:val="0"/>
              <w:rPr>
                <w:color w:val="FF0000"/>
                <w:kern w:val="1"/>
                <w:sz w:val="20"/>
              </w:rPr>
            </w:pPr>
          </w:p>
        </w:tc>
        <w:tc>
          <w:tcPr>
            <w:tcW w:w="1042" w:type="dxa"/>
            <w:vMerge/>
            <w:tcBorders>
              <w:left w:val="single" w:sz="4" w:space="0" w:color="000000"/>
            </w:tcBorders>
          </w:tcPr>
          <w:p w14:paraId="5D62DD05" w14:textId="77777777" w:rsidR="00347201" w:rsidRPr="00923211" w:rsidRDefault="00347201" w:rsidP="00347201">
            <w:pPr>
              <w:widowControl w:val="0"/>
              <w:suppressAutoHyphens/>
              <w:snapToGrid w:val="0"/>
              <w:rPr>
                <w:color w:val="FF0000"/>
                <w:kern w:val="1"/>
                <w:sz w:val="20"/>
              </w:rPr>
            </w:pPr>
          </w:p>
        </w:tc>
        <w:tc>
          <w:tcPr>
            <w:tcW w:w="1124" w:type="dxa"/>
            <w:vMerge/>
            <w:tcBorders>
              <w:left w:val="single" w:sz="4" w:space="0" w:color="000000"/>
            </w:tcBorders>
          </w:tcPr>
          <w:p w14:paraId="34C602BA" w14:textId="77777777" w:rsidR="00347201" w:rsidRPr="00923211" w:rsidRDefault="00347201" w:rsidP="00347201">
            <w:pPr>
              <w:widowControl w:val="0"/>
              <w:suppressAutoHyphens/>
              <w:snapToGrid w:val="0"/>
              <w:rPr>
                <w:color w:val="FF0000"/>
                <w:kern w:val="1"/>
                <w:sz w:val="20"/>
              </w:rPr>
            </w:pPr>
          </w:p>
        </w:tc>
        <w:tc>
          <w:tcPr>
            <w:tcW w:w="1554" w:type="dxa"/>
            <w:vMerge/>
            <w:tcBorders>
              <w:left w:val="single" w:sz="4" w:space="0" w:color="000000"/>
            </w:tcBorders>
          </w:tcPr>
          <w:p w14:paraId="2B63615A" w14:textId="77777777" w:rsidR="00347201" w:rsidRPr="00923211" w:rsidRDefault="00347201" w:rsidP="00347201">
            <w:pPr>
              <w:widowControl w:val="0"/>
              <w:suppressAutoHyphens/>
              <w:snapToGrid w:val="0"/>
              <w:rPr>
                <w:color w:val="FF0000"/>
                <w:kern w:val="1"/>
                <w:sz w:val="20"/>
              </w:rPr>
            </w:pPr>
          </w:p>
        </w:tc>
        <w:tc>
          <w:tcPr>
            <w:tcW w:w="958" w:type="dxa"/>
            <w:vMerge/>
            <w:tcBorders>
              <w:left w:val="single" w:sz="4" w:space="0" w:color="000000"/>
            </w:tcBorders>
          </w:tcPr>
          <w:p w14:paraId="1E9A93FC" w14:textId="77777777" w:rsidR="00347201" w:rsidRPr="00923211" w:rsidRDefault="00347201" w:rsidP="00347201">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2B2BFFAB" w14:textId="7F8C934E" w:rsidR="00347201" w:rsidRPr="001E6C68" w:rsidRDefault="004F0BFA" w:rsidP="001E6C68">
            <w:pPr>
              <w:widowControl w:val="0"/>
              <w:suppressAutoHyphens/>
              <w:snapToGrid w:val="0"/>
              <w:jc w:val="center"/>
              <w:rPr>
                <w:color w:val="FF0000"/>
                <w:sz w:val="20"/>
              </w:rPr>
            </w:pPr>
            <w:r w:rsidRPr="00CD6DC9">
              <w:rPr>
                <w:sz w:val="20"/>
              </w:rPr>
              <w:t>454</w:t>
            </w:r>
          </w:p>
        </w:tc>
        <w:tc>
          <w:tcPr>
            <w:tcW w:w="1276" w:type="dxa"/>
            <w:tcBorders>
              <w:top w:val="single" w:sz="4" w:space="0" w:color="auto"/>
              <w:left w:val="single" w:sz="4" w:space="0" w:color="000000"/>
              <w:bottom w:val="single" w:sz="4" w:space="0" w:color="auto"/>
            </w:tcBorders>
            <w:vAlign w:val="center"/>
          </w:tcPr>
          <w:p w14:paraId="51FC03C9" w14:textId="3E6DCBE3" w:rsidR="00347201" w:rsidRPr="00E154F3" w:rsidRDefault="00347201" w:rsidP="00347201">
            <w:pPr>
              <w:widowControl w:val="0"/>
              <w:suppressAutoHyphens/>
              <w:snapToGrid w:val="0"/>
              <w:rPr>
                <w:sz w:val="20"/>
              </w:rPr>
            </w:pPr>
            <w:r w:rsidRPr="00E154F3">
              <w:rPr>
                <w:sz w:val="20"/>
              </w:rPr>
              <w:t>LST EN 1899- 2:2000</w:t>
            </w:r>
          </w:p>
        </w:tc>
        <w:tc>
          <w:tcPr>
            <w:tcW w:w="1275" w:type="dxa"/>
            <w:vMerge/>
            <w:tcBorders>
              <w:left w:val="single" w:sz="4" w:space="0" w:color="000000"/>
              <w:right w:val="single" w:sz="4" w:space="0" w:color="000000"/>
            </w:tcBorders>
          </w:tcPr>
          <w:p w14:paraId="4C2A067E" w14:textId="77777777" w:rsidR="00347201" w:rsidRPr="00923211" w:rsidRDefault="00347201" w:rsidP="00347201">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347ECC3" w14:textId="77777777" w:rsidR="00347201" w:rsidRPr="00923211" w:rsidRDefault="00347201" w:rsidP="00347201">
            <w:pPr>
              <w:widowControl w:val="0"/>
              <w:suppressAutoHyphens/>
              <w:snapToGrid w:val="0"/>
              <w:rPr>
                <w:color w:val="FF0000"/>
                <w:kern w:val="1"/>
                <w:sz w:val="20"/>
              </w:rPr>
            </w:pPr>
          </w:p>
        </w:tc>
      </w:tr>
      <w:tr w:rsidR="00923211" w:rsidRPr="00923211" w14:paraId="02A8E0E8" w14:textId="77777777" w:rsidTr="002947F3">
        <w:trPr>
          <w:cantSplit/>
        </w:trPr>
        <w:tc>
          <w:tcPr>
            <w:tcW w:w="587" w:type="dxa"/>
            <w:gridSpan w:val="2"/>
            <w:vMerge/>
            <w:tcBorders>
              <w:left w:val="single" w:sz="4" w:space="0" w:color="000000"/>
            </w:tcBorders>
          </w:tcPr>
          <w:p w14:paraId="1D31CF96" w14:textId="77777777" w:rsidR="00347201" w:rsidRPr="0013192F" w:rsidRDefault="00347201" w:rsidP="00EE2B38">
            <w:pPr>
              <w:widowControl w:val="0"/>
              <w:suppressAutoHyphens/>
              <w:snapToGrid w:val="0"/>
              <w:jc w:val="center"/>
              <w:rPr>
                <w:kern w:val="1"/>
                <w:sz w:val="20"/>
              </w:rPr>
            </w:pPr>
          </w:p>
        </w:tc>
        <w:tc>
          <w:tcPr>
            <w:tcW w:w="1134" w:type="dxa"/>
            <w:vMerge/>
            <w:tcBorders>
              <w:left w:val="single" w:sz="4" w:space="0" w:color="000000"/>
            </w:tcBorders>
          </w:tcPr>
          <w:p w14:paraId="1AF5683D" w14:textId="77777777" w:rsidR="00347201" w:rsidRPr="0013192F" w:rsidRDefault="00347201" w:rsidP="00347201">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53ACAF38" w14:textId="350ADE37" w:rsidR="00347201" w:rsidRPr="0013192F" w:rsidRDefault="00347201" w:rsidP="00347201">
            <w:pPr>
              <w:widowControl w:val="0"/>
              <w:suppressAutoHyphens/>
              <w:snapToGrid w:val="0"/>
              <w:rPr>
                <w:sz w:val="20"/>
              </w:rPr>
            </w:pPr>
            <w:proofErr w:type="spellStart"/>
            <w:r w:rsidRPr="0013192F">
              <w:rPr>
                <w:sz w:val="20"/>
              </w:rPr>
              <w:t>ChDS</w:t>
            </w:r>
            <w:r w:rsidRPr="0013192F">
              <w:rPr>
                <w:sz w:val="20"/>
                <w:vertAlign w:val="subscript"/>
              </w:rPr>
              <w:t>Cr</w:t>
            </w:r>
            <w:proofErr w:type="spellEnd"/>
            <w:r w:rsidRPr="0013192F">
              <w:rPr>
                <w:sz w:val="20"/>
              </w:rPr>
              <w:t>, mg/l</w:t>
            </w:r>
          </w:p>
        </w:tc>
        <w:tc>
          <w:tcPr>
            <w:tcW w:w="1083" w:type="dxa"/>
            <w:vMerge/>
            <w:tcBorders>
              <w:left w:val="single" w:sz="4" w:space="0" w:color="000000"/>
            </w:tcBorders>
          </w:tcPr>
          <w:p w14:paraId="22CAE6FD" w14:textId="77777777" w:rsidR="00347201" w:rsidRPr="00923211" w:rsidRDefault="00347201" w:rsidP="00347201">
            <w:pPr>
              <w:widowControl w:val="0"/>
              <w:suppressAutoHyphens/>
              <w:snapToGrid w:val="0"/>
              <w:rPr>
                <w:color w:val="FF0000"/>
                <w:kern w:val="1"/>
                <w:sz w:val="20"/>
              </w:rPr>
            </w:pPr>
          </w:p>
        </w:tc>
        <w:tc>
          <w:tcPr>
            <w:tcW w:w="1194" w:type="dxa"/>
            <w:vMerge/>
            <w:tcBorders>
              <w:left w:val="single" w:sz="4" w:space="0" w:color="000000"/>
            </w:tcBorders>
          </w:tcPr>
          <w:p w14:paraId="5D0C441C" w14:textId="77777777" w:rsidR="00347201" w:rsidRPr="00923211" w:rsidRDefault="00347201" w:rsidP="00347201">
            <w:pPr>
              <w:widowControl w:val="0"/>
              <w:suppressAutoHyphens/>
              <w:snapToGrid w:val="0"/>
              <w:rPr>
                <w:color w:val="FF0000"/>
                <w:kern w:val="1"/>
                <w:sz w:val="20"/>
              </w:rPr>
            </w:pPr>
          </w:p>
        </w:tc>
        <w:tc>
          <w:tcPr>
            <w:tcW w:w="1042" w:type="dxa"/>
            <w:vMerge/>
            <w:tcBorders>
              <w:left w:val="single" w:sz="4" w:space="0" w:color="000000"/>
            </w:tcBorders>
          </w:tcPr>
          <w:p w14:paraId="3A9DDBF6" w14:textId="77777777" w:rsidR="00347201" w:rsidRPr="00923211" w:rsidRDefault="00347201" w:rsidP="00347201">
            <w:pPr>
              <w:widowControl w:val="0"/>
              <w:suppressAutoHyphens/>
              <w:snapToGrid w:val="0"/>
              <w:rPr>
                <w:color w:val="FF0000"/>
                <w:kern w:val="1"/>
                <w:sz w:val="20"/>
              </w:rPr>
            </w:pPr>
          </w:p>
        </w:tc>
        <w:tc>
          <w:tcPr>
            <w:tcW w:w="1124" w:type="dxa"/>
            <w:vMerge/>
            <w:tcBorders>
              <w:left w:val="single" w:sz="4" w:space="0" w:color="000000"/>
            </w:tcBorders>
          </w:tcPr>
          <w:p w14:paraId="550C3486" w14:textId="77777777" w:rsidR="00347201" w:rsidRPr="00923211" w:rsidRDefault="00347201" w:rsidP="00347201">
            <w:pPr>
              <w:widowControl w:val="0"/>
              <w:suppressAutoHyphens/>
              <w:snapToGrid w:val="0"/>
              <w:rPr>
                <w:color w:val="FF0000"/>
                <w:kern w:val="1"/>
                <w:sz w:val="20"/>
              </w:rPr>
            </w:pPr>
          </w:p>
        </w:tc>
        <w:tc>
          <w:tcPr>
            <w:tcW w:w="1554" w:type="dxa"/>
            <w:vMerge/>
            <w:tcBorders>
              <w:left w:val="single" w:sz="4" w:space="0" w:color="000000"/>
            </w:tcBorders>
          </w:tcPr>
          <w:p w14:paraId="5047CF72" w14:textId="77777777" w:rsidR="00347201" w:rsidRPr="00923211" w:rsidRDefault="00347201" w:rsidP="00347201">
            <w:pPr>
              <w:widowControl w:val="0"/>
              <w:suppressAutoHyphens/>
              <w:snapToGrid w:val="0"/>
              <w:rPr>
                <w:color w:val="FF0000"/>
                <w:kern w:val="1"/>
                <w:sz w:val="20"/>
              </w:rPr>
            </w:pPr>
          </w:p>
        </w:tc>
        <w:tc>
          <w:tcPr>
            <w:tcW w:w="958" w:type="dxa"/>
            <w:vMerge/>
            <w:tcBorders>
              <w:left w:val="single" w:sz="4" w:space="0" w:color="000000"/>
            </w:tcBorders>
          </w:tcPr>
          <w:p w14:paraId="6DEE2F4A" w14:textId="77777777" w:rsidR="00347201" w:rsidRPr="00923211" w:rsidRDefault="00347201" w:rsidP="00347201">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59912C8" w14:textId="0F4B22D0" w:rsidR="00347201" w:rsidRPr="001E6C68" w:rsidRDefault="00267A47" w:rsidP="001E6C68">
            <w:pPr>
              <w:widowControl w:val="0"/>
              <w:suppressAutoHyphens/>
              <w:snapToGrid w:val="0"/>
              <w:jc w:val="center"/>
              <w:rPr>
                <w:color w:val="FF0000"/>
                <w:sz w:val="20"/>
              </w:rPr>
            </w:pPr>
            <w:r>
              <w:rPr>
                <w:sz w:val="20"/>
              </w:rPr>
              <w:t>1610</w:t>
            </w:r>
          </w:p>
        </w:tc>
        <w:tc>
          <w:tcPr>
            <w:tcW w:w="1276" w:type="dxa"/>
            <w:tcBorders>
              <w:top w:val="single" w:sz="4" w:space="0" w:color="auto"/>
              <w:left w:val="single" w:sz="4" w:space="0" w:color="000000"/>
              <w:bottom w:val="single" w:sz="4" w:space="0" w:color="auto"/>
            </w:tcBorders>
            <w:vAlign w:val="center"/>
          </w:tcPr>
          <w:p w14:paraId="3C7267E3" w14:textId="153388DA" w:rsidR="00347201" w:rsidRPr="00E154F3" w:rsidRDefault="00347201" w:rsidP="00347201">
            <w:pPr>
              <w:widowControl w:val="0"/>
              <w:suppressAutoHyphens/>
              <w:snapToGrid w:val="0"/>
              <w:rPr>
                <w:sz w:val="20"/>
              </w:rPr>
            </w:pPr>
            <w:r w:rsidRPr="00E154F3">
              <w:rPr>
                <w:sz w:val="20"/>
              </w:rPr>
              <w:t>ISO 15705:2002</w:t>
            </w:r>
          </w:p>
        </w:tc>
        <w:tc>
          <w:tcPr>
            <w:tcW w:w="1275" w:type="dxa"/>
            <w:vMerge/>
            <w:tcBorders>
              <w:left w:val="single" w:sz="4" w:space="0" w:color="000000"/>
              <w:right w:val="single" w:sz="4" w:space="0" w:color="000000"/>
            </w:tcBorders>
          </w:tcPr>
          <w:p w14:paraId="0C083228" w14:textId="77777777" w:rsidR="00347201" w:rsidRPr="00923211" w:rsidRDefault="00347201" w:rsidP="00347201">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178CEF8" w14:textId="77777777" w:rsidR="00347201" w:rsidRPr="00923211" w:rsidRDefault="00347201" w:rsidP="00347201">
            <w:pPr>
              <w:widowControl w:val="0"/>
              <w:suppressAutoHyphens/>
              <w:snapToGrid w:val="0"/>
              <w:rPr>
                <w:color w:val="FF0000"/>
                <w:kern w:val="1"/>
                <w:sz w:val="20"/>
              </w:rPr>
            </w:pPr>
          </w:p>
        </w:tc>
      </w:tr>
      <w:tr w:rsidR="00923211" w:rsidRPr="00923211" w14:paraId="7FA74379" w14:textId="77777777" w:rsidTr="002947F3">
        <w:trPr>
          <w:cantSplit/>
        </w:trPr>
        <w:tc>
          <w:tcPr>
            <w:tcW w:w="587" w:type="dxa"/>
            <w:gridSpan w:val="2"/>
            <w:vMerge/>
            <w:tcBorders>
              <w:left w:val="single" w:sz="4" w:space="0" w:color="000000"/>
            </w:tcBorders>
          </w:tcPr>
          <w:p w14:paraId="2E10BFAE" w14:textId="77777777" w:rsidR="00347201" w:rsidRPr="0013192F" w:rsidRDefault="00347201" w:rsidP="00EE2B38">
            <w:pPr>
              <w:widowControl w:val="0"/>
              <w:suppressAutoHyphens/>
              <w:snapToGrid w:val="0"/>
              <w:jc w:val="center"/>
              <w:rPr>
                <w:kern w:val="1"/>
                <w:sz w:val="20"/>
              </w:rPr>
            </w:pPr>
          </w:p>
        </w:tc>
        <w:tc>
          <w:tcPr>
            <w:tcW w:w="1134" w:type="dxa"/>
            <w:vMerge/>
            <w:tcBorders>
              <w:left w:val="single" w:sz="4" w:space="0" w:color="000000"/>
            </w:tcBorders>
          </w:tcPr>
          <w:p w14:paraId="53963287" w14:textId="77777777" w:rsidR="00347201" w:rsidRPr="0013192F" w:rsidRDefault="00347201" w:rsidP="00347201">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441D4759" w14:textId="7CFBA683" w:rsidR="00347201" w:rsidRPr="0013192F" w:rsidRDefault="00347201" w:rsidP="00347201">
            <w:pPr>
              <w:widowControl w:val="0"/>
              <w:suppressAutoHyphens/>
              <w:snapToGrid w:val="0"/>
              <w:rPr>
                <w:sz w:val="20"/>
              </w:rPr>
            </w:pPr>
            <w:r w:rsidRPr="0013192F">
              <w:rPr>
                <w:sz w:val="20"/>
              </w:rPr>
              <w:t>Chloridai (Cl</w:t>
            </w:r>
            <w:r w:rsidRPr="0013192F">
              <w:rPr>
                <w:sz w:val="20"/>
                <w:vertAlign w:val="superscript"/>
              </w:rPr>
              <w:t>-</w:t>
            </w:r>
            <w:r w:rsidRPr="0013192F">
              <w:rPr>
                <w:sz w:val="20"/>
              </w:rPr>
              <w:t xml:space="preserve"> ), mg/l</w:t>
            </w:r>
          </w:p>
        </w:tc>
        <w:tc>
          <w:tcPr>
            <w:tcW w:w="1083" w:type="dxa"/>
            <w:vMerge/>
            <w:tcBorders>
              <w:left w:val="single" w:sz="4" w:space="0" w:color="000000"/>
            </w:tcBorders>
          </w:tcPr>
          <w:p w14:paraId="32470729" w14:textId="77777777" w:rsidR="00347201" w:rsidRPr="00923211" w:rsidRDefault="00347201" w:rsidP="00347201">
            <w:pPr>
              <w:widowControl w:val="0"/>
              <w:suppressAutoHyphens/>
              <w:snapToGrid w:val="0"/>
              <w:rPr>
                <w:color w:val="FF0000"/>
                <w:kern w:val="1"/>
                <w:sz w:val="20"/>
              </w:rPr>
            </w:pPr>
          </w:p>
        </w:tc>
        <w:tc>
          <w:tcPr>
            <w:tcW w:w="1194" w:type="dxa"/>
            <w:vMerge/>
            <w:tcBorders>
              <w:left w:val="single" w:sz="4" w:space="0" w:color="000000"/>
            </w:tcBorders>
          </w:tcPr>
          <w:p w14:paraId="69EA83F6" w14:textId="77777777" w:rsidR="00347201" w:rsidRPr="00923211" w:rsidRDefault="00347201" w:rsidP="00347201">
            <w:pPr>
              <w:widowControl w:val="0"/>
              <w:suppressAutoHyphens/>
              <w:snapToGrid w:val="0"/>
              <w:rPr>
                <w:color w:val="FF0000"/>
                <w:kern w:val="1"/>
                <w:sz w:val="20"/>
              </w:rPr>
            </w:pPr>
          </w:p>
        </w:tc>
        <w:tc>
          <w:tcPr>
            <w:tcW w:w="1042" w:type="dxa"/>
            <w:vMerge/>
            <w:tcBorders>
              <w:left w:val="single" w:sz="4" w:space="0" w:color="000000"/>
            </w:tcBorders>
          </w:tcPr>
          <w:p w14:paraId="64D56CED" w14:textId="77777777" w:rsidR="00347201" w:rsidRPr="00923211" w:rsidRDefault="00347201" w:rsidP="00347201">
            <w:pPr>
              <w:widowControl w:val="0"/>
              <w:suppressAutoHyphens/>
              <w:snapToGrid w:val="0"/>
              <w:rPr>
                <w:color w:val="FF0000"/>
                <w:kern w:val="1"/>
                <w:sz w:val="20"/>
              </w:rPr>
            </w:pPr>
          </w:p>
        </w:tc>
        <w:tc>
          <w:tcPr>
            <w:tcW w:w="1124" w:type="dxa"/>
            <w:vMerge/>
            <w:tcBorders>
              <w:left w:val="single" w:sz="4" w:space="0" w:color="000000"/>
            </w:tcBorders>
          </w:tcPr>
          <w:p w14:paraId="6AC0A3E6" w14:textId="77777777" w:rsidR="00347201" w:rsidRPr="00923211" w:rsidRDefault="00347201" w:rsidP="00347201">
            <w:pPr>
              <w:widowControl w:val="0"/>
              <w:suppressAutoHyphens/>
              <w:snapToGrid w:val="0"/>
              <w:rPr>
                <w:color w:val="FF0000"/>
                <w:kern w:val="1"/>
                <w:sz w:val="20"/>
              </w:rPr>
            </w:pPr>
          </w:p>
        </w:tc>
        <w:tc>
          <w:tcPr>
            <w:tcW w:w="1554" w:type="dxa"/>
            <w:vMerge/>
            <w:tcBorders>
              <w:left w:val="single" w:sz="4" w:space="0" w:color="000000"/>
            </w:tcBorders>
          </w:tcPr>
          <w:p w14:paraId="7B5CACA8" w14:textId="77777777" w:rsidR="00347201" w:rsidRPr="00923211" w:rsidRDefault="00347201" w:rsidP="00347201">
            <w:pPr>
              <w:widowControl w:val="0"/>
              <w:suppressAutoHyphens/>
              <w:snapToGrid w:val="0"/>
              <w:rPr>
                <w:color w:val="FF0000"/>
                <w:kern w:val="1"/>
                <w:sz w:val="20"/>
              </w:rPr>
            </w:pPr>
          </w:p>
        </w:tc>
        <w:tc>
          <w:tcPr>
            <w:tcW w:w="958" w:type="dxa"/>
            <w:vMerge/>
            <w:tcBorders>
              <w:left w:val="single" w:sz="4" w:space="0" w:color="000000"/>
            </w:tcBorders>
          </w:tcPr>
          <w:p w14:paraId="2D589DC5" w14:textId="77777777" w:rsidR="00347201" w:rsidRPr="00923211" w:rsidRDefault="00347201" w:rsidP="00347201">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3BA96868" w14:textId="39D7130A" w:rsidR="00347201" w:rsidRPr="001E6C68" w:rsidRDefault="004F0BFA" w:rsidP="001E6C68">
            <w:pPr>
              <w:widowControl w:val="0"/>
              <w:suppressAutoHyphens/>
              <w:snapToGrid w:val="0"/>
              <w:jc w:val="center"/>
              <w:rPr>
                <w:color w:val="FF0000"/>
                <w:sz w:val="20"/>
              </w:rPr>
            </w:pPr>
            <w:r>
              <w:rPr>
                <w:sz w:val="20"/>
              </w:rPr>
              <w:t>23,9</w:t>
            </w:r>
          </w:p>
        </w:tc>
        <w:tc>
          <w:tcPr>
            <w:tcW w:w="1276" w:type="dxa"/>
            <w:tcBorders>
              <w:top w:val="single" w:sz="4" w:space="0" w:color="auto"/>
              <w:left w:val="single" w:sz="4" w:space="0" w:color="000000"/>
              <w:bottom w:val="single" w:sz="4" w:space="0" w:color="auto"/>
            </w:tcBorders>
            <w:vAlign w:val="center"/>
          </w:tcPr>
          <w:p w14:paraId="6D172F73" w14:textId="6193D2D7" w:rsidR="00347201" w:rsidRPr="00E154F3" w:rsidRDefault="00347201" w:rsidP="00347201">
            <w:pPr>
              <w:widowControl w:val="0"/>
              <w:suppressAutoHyphens/>
              <w:snapToGrid w:val="0"/>
              <w:rPr>
                <w:sz w:val="20"/>
              </w:rPr>
            </w:pPr>
            <w:r w:rsidRPr="00E154F3">
              <w:rPr>
                <w:sz w:val="20"/>
              </w:rPr>
              <w:t>LST EN ISO 10304-1</w:t>
            </w:r>
            <w:r w:rsidR="00C45EDE">
              <w:rPr>
                <w:sz w:val="20"/>
              </w:rPr>
              <w:t>:2009</w:t>
            </w:r>
          </w:p>
        </w:tc>
        <w:tc>
          <w:tcPr>
            <w:tcW w:w="1275" w:type="dxa"/>
            <w:vMerge/>
            <w:tcBorders>
              <w:left w:val="single" w:sz="4" w:space="0" w:color="000000"/>
              <w:right w:val="single" w:sz="4" w:space="0" w:color="000000"/>
            </w:tcBorders>
          </w:tcPr>
          <w:p w14:paraId="2D844E88" w14:textId="77777777" w:rsidR="00347201" w:rsidRPr="00923211" w:rsidRDefault="00347201" w:rsidP="00347201">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7C585B5" w14:textId="77777777" w:rsidR="00347201" w:rsidRPr="00923211" w:rsidRDefault="00347201" w:rsidP="00347201">
            <w:pPr>
              <w:widowControl w:val="0"/>
              <w:suppressAutoHyphens/>
              <w:snapToGrid w:val="0"/>
              <w:rPr>
                <w:color w:val="FF0000"/>
                <w:kern w:val="1"/>
                <w:sz w:val="20"/>
              </w:rPr>
            </w:pPr>
          </w:p>
        </w:tc>
      </w:tr>
      <w:tr w:rsidR="00923211" w:rsidRPr="00923211" w14:paraId="6631D962" w14:textId="77777777" w:rsidTr="002947F3">
        <w:trPr>
          <w:cantSplit/>
        </w:trPr>
        <w:tc>
          <w:tcPr>
            <w:tcW w:w="587" w:type="dxa"/>
            <w:gridSpan w:val="2"/>
            <w:vMerge/>
            <w:tcBorders>
              <w:left w:val="single" w:sz="4" w:space="0" w:color="000000"/>
            </w:tcBorders>
          </w:tcPr>
          <w:p w14:paraId="4CAA929F" w14:textId="77777777" w:rsidR="00347201" w:rsidRPr="0013192F" w:rsidRDefault="00347201" w:rsidP="00EE2B38">
            <w:pPr>
              <w:widowControl w:val="0"/>
              <w:suppressAutoHyphens/>
              <w:snapToGrid w:val="0"/>
              <w:jc w:val="center"/>
              <w:rPr>
                <w:kern w:val="1"/>
                <w:sz w:val="20"/>
              </w:rPr>
            </w:pPr>
          </w:p>
        </w:tc>
        <w:tc>
          <w:tcPr>
            <w:tcW w:w="1134" w:type="dxa"/>
            <w:vMerge/>
            <w:tcBorders>
              <w:left w:val="single" w:sz="4" w:space="0" w:color="000000"/>
            </w:tcBorders>
          </w:tcPr>
          <w:p w14:paraId="46C7B07C" w14:textId="77777777" w:rsidR="00347201" w:rsidRPr="0013192F" w:rsidRDefault="00347201" w:rsidP="00347201">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75CA4CE6" w14:textId="5D2FFB2E" w:rsidR="00347201" w:rsidRPr="0013192F" w:rsidRDefault="00347201" w:rsidP="00347201">
            <w:pPr>
              <w:widowControl w:val="0"/>
              <w:suppressAutoHyphens/>
              <w:snapToGrid w:val="0"/>
              <w:rPr>
                <w:sz w:val="20"/>
              </w:rPr>
            </w:pPr>
            <w:r w:rsidRPr="0013192F">
              <w:rPr>
                <w:sz w:val="20"/>
              </w:rPr>
              <w:t>Nafta ir jos produktai (C</w:t>
            </w:r>
            <w:r w:rsidRPr="001721A3">
              <w:rPr>
                <w:sz w:val="20"/>
                <w:vertAlign w:val="subscript"/>
              </w:rPr>
              <w:t>10</w:t>
            </w:r>
            <w:r w:rsidRPr="0013192F">
              <w:rPr>
                <w:sz w:val="20"/>
              </w:rPr>
              <w:t>-C</w:t>
            </w:r>
            <w:r w:rsidRPr="001721A3">
              <w:rPr>
                <w:sz w:val="20"/>
                <w:vertAlign w:val="subscript"/>
              </w:rPr>
              <w:t>40</w:t>
            </w:r>
            <w:r w:rsidRPr="0013192F">
              <w:rPr>
                <w:sz w:val="20"/>
              </w:rPr>
              <w:t>), mg/l</w:t>
            </w:r>
          </w:p>
        </w:tc>
        <w:tc>
          <w:tcPr>
            <w:tcW w:w="1083" w:type="dxa"/>
            <w:vMerge/>
            <w:tcBorders>
              <w:left w:val="single" w:sz="4" w:space="0" w:color="000000"/>
            </w:tcBorders>
          </w:tcPr>
          <w:p w14:paraId="6CF51B2C" w14:textId="77777777" w:rsidR="00347201" w:rsidRPr="00923211" w:rsidRDefault="00347201" w:rsidP="00347201">
            <w:pPr>
              <w:widowControl w:val="0"/>
              <w:suppressAutoHyphens/>
              <w:snapToGrid w:val="0"/>
              <w:rPr>
                <w:color w:val="FF0000"/>
                <w:kern w:val="1"/>
                <w:sz w:val="20"/>
              </w:rPr>
            </w:pPr>
          </w:p>
        </w:tc>
        <w:tc>
          <w:tcPr>
            <w:tcW w:w="1194" w:type="dxa"/>
            <w:vMerge/>
            <w:tcBorders>
              <w:left w:val="single" w:sz="4" w:space="0" w:color="000000"/>
            </w:tcBorders>
          </w:tcPr>
          <w:p w14:paraId="12205E80" w14:textId="77777777" w:rsidR="00347201" w:rsidRPr="00923211" w:rsidRDefault="00347201" w:rsidP="00347201">
            <w:pPr>
              <w:widowControl w:val="0"/>
              <w:suppressAutoHyphens/>
              <w:snapToGrid w:val="0"/>
              <w:rPr>
                <w:color w:val="FF0000"/>
                <w:kern w:val="1"/>
                <w:sz w:val="20"/>
              </w:rPr>
            </w:pPr>
          </w:p>
        </w:tc>
        <w:tc>
          <w:tcPr>
            <w:tcW w:w="1042" w:type="dxa"/>
            <w:vMerge/>
            <w:tcBorders>
              <w:left w:val="single" w:sz="4" w:space="0" w:color="000000"/>
            </w:tcBorders>
          </w:tcPr>
          <w:p w14:paraId="7ED5FD2F" w14:textId="77777777" w:rsidR="00347201" w:rsidRPr="00923211" w:rsidRDefault="00347201" w:rsidP="00347201">
            <w:pPr>
              <w:widowControl w:val="0"/>
              <w:suppressAutoHyphens/>
              <w:snapToGrid w:val="0"/>
              <w:rPr>
                <w:color w:val="FF0000"/>
                <w:kern w:val="1"/>
                <w:sz w:val="20"/>
              </w:rPr>
            </w:pPr>
          </w:p>
        </w:tc>
        <w:tc>
          <w:tcPr>
            <w:tcW w:w="1124" w:type="dxa"/>
            <w:vMerge/>
            <w:tcBorders>
              <w:left w:val="single" w:sz="4" w:space="0" w:color="000000"/>
            </w:tcBorders>
          </w:tcPr>
          <w:p w14:paraId="725EE61D" w14:textId="77777777" w:rsidR="00347201" w:rsidRPr="00923211" w:rsidRDefault="00347201" w:rsidP="00347201">
            <w:pPr>
              <w:widowControl w:val="0"/>
              <w:suppressAutoHyphens/>
              <w:snapToGrid w:val="0"/>
              <w:rPr>
                <w:color w:val="FF0000"/>
                <w:kern w:val="1"/>
                <w:sz w:val="20"/>
              </w:rPr>
            </w:pPr>
          </w:p>
        </w:tc>
        <w:tc>
          <w:tcPr>
            <w:tcW w:w="1554" w:type="dxa"/>
            <w:vMerge/>
            <w:tcBorders>
              <w:left w:val="single" w:sz="4" w:space="0" w:color="000000"/>
            </w:tcBorders>
          </w:tcPr>
          <w:p w14:paraId="3DAED20F" w14:textId="77777777" w:rsidR="00347201" w:rsidRPr="00923211" w:rsidRDefault="00347201" w:rsidP="00347201">
            <w:pPr>
              <w:widowControl w:val="0"/>
              <w:suppressAutoHyphens/>
              <w:snapToGrid w:val="0"/>
              <w:rPr>
                <w:color w:val="FF0000"/>
                <w:kern w:val="1"/>
                <w:sz w:val="20"/>
              </w:rPr>
            </w:pPr>
          </w:p>
        </w:tc>
        <w:tc>
          <w:tcPr>
            <w:tcW w:w="958" w:type="dxa"/>
            <w:vMerge/>
            <w:tcBorders>
              <w:left w:val="single" w:sz="4" w:space="0" w:color="000000"/>
            </w:tcBorders>
          </w:tcPr>
          <w:p w14:paraId="76BD5619" w14:textId="77777777" w:rsidR="00347201" w:rsidRPr="00923211" w:rsidRDefault="00347201" w:rsidP="00347201">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89CF651" w14:textId="2166A9A7" w:rsidR="00347201" w:rsidRPr="001E6C68" w:rsidRDefault="001E6C68" w:rsidP="001E6C68">
            <w:pPr>
              <w:widowControl w:val="0"/>
              <w:suppressAutoHyphens/>
              <w:snapToGrid w:val="0"/>
              <w:jc w:val="center"/>
              <w:rPr>
                <w:color w:val="FF0000"/>
                <w:sz w:val="20"/>
              </w:rPr>
            </w:pPr>
            <w:r w:rsidRPr="001E6C68">
              <w:rPr>
                <w:sz w:val="20"/>
              </w:rPr>
              <w:t>&lt;0,10</w:t>
            </w:r>
          </w:p>
        </w:tc>
        <w:tc>
          <w:tcPr>
            <w:tcW w:w="1276" w:type="dxa"/>
            <w:tcBorders>
              <w:top w:val="single" w:sz="4" w:space="0" w:color="auto"/>
              <w:left w:val="single" w:sz="4" w:space="0" w:color="000000"/>
              <w:bottom w:val="single" w:sz="4" w:space="0" w:color="auto"/>
            </w:tcBorders>
            <w:vAlign w:val="center"/>
          </w:tcPr>
          <w:p w14:paraId="18A2575F" w14:textId="6098B8F7" w:rsidR="00347201" w:rsidRPr="00E154F3" w:rsidRDefault="00347201" w:rsidP="00347201">
            <w:pPr>
              <w:widowControl w:val="0"/>
              <w:suppressAutoHyphens/>
              <w:snapToGrid w:val="0"/>
              <w:rPr>
                <w:sz w:val="20"/>
              </w:rPr>
            </w:pPr>
            <w:r w:rsidRPr="00E154F3">
              <w:rPr>
                <w:sz w:val="20"/>
              </w:rPr>
              <w:t>LST EN ISO 9377- 2:2002</w:t>
            </w:r>
          </w:p>
        </w:tc>
        <w:tc>
          <w:tcPr>
            <w:tcW w:w="1275" w:type="dxa"/>
            <w:vMerge/>
            <w:tcBorders>
              <w:left w:val="single" w:sz="4" w:space="0" w:color="000000"/>
              <w:right w:val="single" w:sz="4" w:space="0" w:color="000000"/>
            </w:tcBorders>
          </w:tcPr>
          <w:p w14:paraId="26FE981A" w14:textId="77777777" w:rsidR="00347201" w:rsidRPr="00923211" w:rsidRDefault="00347201" w:rsidP="00347201">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01DE6F4" w14:textId="77777777" w:rsidR="00347201" w:rsidRPr="00923211" w:rsidRDefault="00347201" w:rsidP="00347201">
            <w:pPr>
              <w:widowControl w:val="0"/>
              <w:suppressAutoHyphens/>
              <w:snapToGrid w:val="0"/>
              <w:rPr>
                <w:color w:val="FF0000"/>
                <w:kern w:val="1"/>
                <w:sz w:val="20"/>
              </w:rPr>
            </w:pPr>
          </w:p>
        </w:tc>
      </w:tr>
      <w:tr w:rsidR="00923211" w:rsidRPr="00923211" w14:paraId="08560ADC" w14:textId="77777777" w:rsidTr="002947F3">
        <w:trPr>
          <w:cantSplit/>
        </w:trPr>
        <w:tc>
          <w:tcPr>
            <w:tcW w:w="587" w:type="dxa"/>
            <w:gridSpan w:val="2"/>
            <w:vMerge/>
            <w:tcBorders>
              <w:left w:val="single" w:sz="4" w:space="0" w:color="000000"/>
              <w:bottom w:val="single" w:sz="4" w:space="0" w:color="auto"/>
            </w:tcBorders>
          </w:tcPr>
          <w:p w14:paraId="13498E90" w14:textId="77777777" w:rsidR="00347201" w:rsidRPr="0013192F" w:rsidRDefault="00347201" w:rsidP="00EE2B38">
            <w:pPr>
              <w:widowControl w:val="0"/>
              <w:suppressAutoHyphens/>
              <w:snapToGrid w:val="0"/>
              <w:jc w:val="center"/>
              <w:rPr>
                <w:kern w:val="1"/>
                <w:sz w:val="20"/>
              </w:rPr>
            </w:pPr>
          </w:p>
        </w:tc>
        <w:tc>
          <w:tcPr>
            <w:tcW w:w="1134" w:type="dxa"/>
            <w:vMerge/>
            <w:tcBorders>
              <w:left w:val="single" w:sz="4" w:space="0" w:color="000000"/>
              <w:bottom w:val="single" w:sz="4" w:space="0" w:color="auto"/>
            </w:tcBorders>
          </w:tcPr>
          <w:p w14:paraId="07EEF492" w14:textId="77777777" w:rsidR="00347201" w:rsidRPr="0013192F" w:rsidRDefault="00347201" w:rsidP="00347201">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2FCAFF7D" w14:textId="77777777" w:rsidR="00347201" w:rsidRPr="0013192F" w:rsidRDefault="00347201" w:rsidP="00347201">
            <w:pPr>
              <w:widowControl w:val="0"/>
              <w:suppressAutoHyphens/>
              <w:snapToGrid w:val="0"/>
              <w:rPr>
                <w:sz w:val="20"/>
              </w:rPr>
            </w:pPr>
            <w:r w:rsidRPr="0013192F">
              <w:rPr>
                <w:sz w:val="20"/>
              </w:rPr>
              <w:t>Sulfatai (SO</w:t>
            </w:r>
            <w:r w:rsidRPr="0013192F">
              <w:rPr>
                <w:sz w:val="20"/>
                <w:vertAlign w:val="subscript"/>
              </w:rPr>
              <w:t>4</w:t>
            </w:r>
            <w:r w:rsidRPr="0013192F">
              <w:rPr>
                <w:sz w:val="20"/>
                <w:vertAlign w:val="superscript"/>
              </w:rPr>
              <w:t>2-</w:t>
            </w:r>
            <w:r w:rsidRPr="0013192F">
              <w:rPr>
                <w:sz w:val="20"/>
              </w:rPr>
              <w:t xml:space="preserve"> ), mg/l</w:t>
            </w:r>
          </w:p>
          <w:p w14:paraId="752938BD" w14:textId="1C16BFDB" w:rsidR="00443E57" w:rsidRPr="0013192F" w:rsidRDefault="00443E57" w:rsidP="00347201">
            <w:pPr>
              <w:widowControl w:val="0"/>
              <w:suppressAutoHyphens/>
              <w:snapToGrid w:val="0"/>
              <w:rPr>
                <w:sz w:val="20"/>
              </w:rPr>
            </w:pPr>
          </w:p>
        </w:tc>
        <w:tc>
          <w:tcPr>
            <w:tcW w:w="1083" w:type="dxa"/>
            <w:vMerge/>
            <w:tcBorders>
              <w:left w:val="single" w:sz="4" w:space="0" w:color="000000"/>
              <w:bottom w:val="single" w:sz="4" w:space="0" w:color="auto"/>
            </w:tcBorders>
          </w:tcPr>
          <w:p w14:paraId="4972913D" w14:textId="77777777" w:rsidR="00347201" w:rsidRPr="00923211" w:rsidRDefault="00347201" w:rsidP="00347201">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4B3A9E43" w14:textId="77777777" w:rsidR="00347201" w:rsidRPr="00923211" w:rsidRDefault="00347201" w:rsidP="00347201">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22D646A9" w14:textId="77777777" w:rsidR="00347201" w:rsidRPr="00923211" w:rsidRDefault="00347201" w:rsidP="00347201">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11617E77" w14:textId="77777777" w:rsidR="00347201" w:rsidRPr="00923211" w:rsidRDefault="00347201" w:rsidP="00347201">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643D5021" w14:textId="77777777" w:rsidR="00347201" w:rsidRPr="00923211" w:rsidRDefault="00347201" w:rsidP="00347201">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1F37E4F9" w14:textId="77777777" w:rsidR="00347201" w:rsidRPr="00923211" w:rsidRDefault="00347201" w:rsidP="00347201">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3E57D5E9" w14:textId="00A13DB6" w:rsidR="00347201" w:rsidRPr="001E6C68" w:rsidRDefault="004F0BFA" w:rsidP="001E6C68">
            <w:pPr>
              <w:widowControl w:val="0"/>
              <w:suppressAutoHyphens/>
              <w:snapToGrid w:val="0"/>
              <w:jc w:val="center"/>
              <w:rPr>
                <w:color w:val="FF0000"/>
                <w:sz w:val="20"/>
              </w:rPr>
            </w:pPr>
            <w:r>
              <w:rPr>
                <w:sz w:val="20"/>
              </w:rPr>
              <w:t>8,52</w:t>
            </w:r>
          </w:p>
        </w:tc>
        <w:tc>
          <w:tcPr>
            <w:tcW w:w="1276" w:type="dxa"/>
            <w:tcBorders>
              <w:top w:val="single" w:sz="4" w:space="0" w:color="auto"/>
              <w:left w:val="single" w:sz="4" w:space="0" w:color="000000"/>
              <w:bottom w:val="single" w:sz="4" w:space="0" w:color="auto"/>
            </w:tcBorders>
            <w:vAlign w:val="center"/>
          </w:tcPr>
          <w:p w14:paraId="4AB620FD" w14:textId="4AB3CA55" w:rsidR="00347201" w:rsidRPr="00E154F3" w:rsidRDefault="00347201" w:rsidP="00347201">
            <w:pPr>
              <w:widowControl w:val="0"/>
              <w:suppressAutoHyphens/>
              <w:snapToGrid w:val="0"/>
              <w:rPr>
                <w:sz w:val="20"/>
              </w:rPr>
            </w:pPr>
            <w:r w:rsidRPr="00E154F3">
              <w:rPr>
                <w:sz w:val="20"/>
              </w:rPr>
              <w:t>LST EN ISO 10304-1</w:t>
            </w:r>
            <w:r w:rsidR="00C45EDE">
              <w:rPr>
                <w:sz w:val="20"/>
              </w:rPr>
              <w:t>:2009</w:t>
            </w:r>
          </w:p>
        </w:tc>
        <w:tc>
          <w:tcPr>
            <w:tcW w:w="1275" w:type="dxa"/>
            <w:vMerge/>
            <w:tcBorders>
              <w:left w:val="single" w:sz="4" w:space="0" w:color="000000"/>
              <w:bottom w:val="single" w:sz="4" w:space="0" w:color="auto"/>
              <w:right w:val="single" w:sz="4" w:space="0" w:color="000000"/>
            </w:tcBorders>
          </w:tcPr>
          <w:p w14:paraId="481C5F7A" w14:textId="77777777" w:rsidR="00347201" w:rsidRPr="00923211" w:rsidRDefault="00347201" w:rsidP="00347201">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0387B5CC" w14:textId="77777777" w:rsidR="00347201" w:rsidRPr="00923211" w:rsidRDefault="00347201" w:rsidP="00347201">
            <w:pPr>
              <w:widowControl w:val="0"/>
              <w:suppressAutoHyphens/>
              <w:snapToGrid w:val="0"/>
              <w:rPr>
                <w:color w:val="FF0000"/>
                <w:kern w:val="1"/>
                <w:sz w:val="20"/>
              </w:rPr>
            </w:pPr>
          </w:p>
        </w:tc>
      </w:tr>
      <w:tr w:rsidR="00061504" w:rsidRPr="00923211" w14:paraId="48CCF681" w14:textId="77777777" w:rsidTr="002947F3">
        <w:trPr>
          <w:cantSplit/>
        </w:trPr>
        <w:tc>
          <w:tcPr>
            <w:tcW w:w="587" w:type="dxa"/>
            <w:gridSpan w:val="2"/>
            <w:vMerge w:val="restart"/>
            <w:tcBorders>
              <w:top w:val="single" w:sz="4" w:space="0" w:color="auto"/>
              <w:left w:val="single" w:sz="4" w:space="0" w:color="000000"/>
            </w:tcBorders>
          </w:tcPr>
          <w:p w14:paraId="5C70EA66" w14:textId="29F95DDE" w:rsidR="00061504" w:rsidRDefault="00061504" w:rsidP="00EE2B38">
            <w:pPr>
              <w:widowControl w:val="0"/>
              <w:suppressAutoHyphens/>
              <w:snapToGrid w:val="0"/>
              <w:jc w:val="center"/>
              <w:rPr>
                <w:kern w:val="1"/>
                <w:sz w:val="20"/>
              </w:rPr>
            </w:pPr>
            <w:r>
              <w:rPr>
                <w:kern w:val="1"/>
                <w:sz w:val="20"/>
              </w:rPr>
              <w:t>7</w:t>
            </w:r>
            <w:r w:rsidRPr="0013192F">
              <w:rPr>
                <w:kern w:val="1"/>
                <w:sz w:val="20"/>
              </w:rPr>
              <w:t>.</w:t>
            </w:r>
          </w:p>
        </w:tc>
        <w:tc>
          <w:tcPr>
            <w:tcW w:w="1134" w:type="dxa"/>
            <w:vMerge w:val="restart"/>
            <w:tcBorders>
              <w:top w:val="single" w:sz="4" w:space="0" w:color="auto"/>
              <w:left w:val="single" w:sz="4" w:space="0" w:color="000000"/>
              <w:right w:val="single" w:sz="4" w:space="0" w:color="auto"/>
            </w:tcBorders>
          </w:tcPr>
          <w:p w14:paraId="1F56CB48" w14:textId="77777777" w:rsidR="00061504" w:rsidRPr="0013192F" w:rsidRDefault="00061504" w:rsidP="00A07AE3">
            <w:pPr>
              <w:widowControl w:val="0"/>
              <w:suppressAutoHyphens/>
              <w:snapToGrid w:val="0"/>
              <w:rPr>
                <w:sz w:val="20"/>
              </w:rPr>
            </w:pPr>
            <w:r w:rsidRPr="0013192F">
              <w:rPr>
                <w:sz w:val="20"/>
              </w:rPr>
              <w:t>Šiaurinis išleistuvas Nr. 5</w:t>
            </w:r>
          </w:p>
          <w:p w14:paraId="72DD274A" w14:textId="5FC14386" w:rsidR="00061504" w:rsidRPr="0013192F" w:rsidRDefault="00061504" w:rsidP="00A07AE3">
            <w:pPr>
              <w:widowControl w:val="0"/>
              <w:suppressAutoHyphens/>
              <w:snapToGrid w:val="0"/>
              <w:rPr>
                <w:sz w:val="20"/>
              </w:rPr>
            </w:pPr>
            <w:r w:rsidRPr="0013192F">
              <w:rPr>
                <w:sz w:val="20"/>
              </w:rPr>
              <w:t>1520187 (prieš valymą )</w:t>
            </w:r>
          </w:p>
        </w:tc>
        <w:tc>
          <w:tcPr>
            <w:tcW w:w="1276" w:type="dxa"/>
            <w:tcBorders>
              <w:top w:val="single" w:sz="4" w:space="0" w:color="auto"/>
              <w:left w:val="single" w:sz="4" w:space="0" w:color="auto"/>
              <w:bottom w:val="single" w:sz="4" w:space="0" w:color="auto"/>
              <w:right w:val="single" w:sz="4" w:space="0" w:color="auto"/>
            </w:tcBorders>
          </w:tcPr>
          <w:p w14:paraId="293932BA" w14:textId="21317621" w:rsidR="00061504" w:rsidRPr="0013192F" w:rsidRDefault="00061504" w:rsidP="00A07AE3">
            <w:pPr>
              <w:widowControl w:val="0"/>
              <w:suppressAutoHyphens/>
              <w:snapToGrid w:val="0"/>
              <w:rPr>
                <w:sz w:val="20"/>
              </w:rPr>
            </w:pPr>
            <w:r>
              <w:rPr>
                <w:sz w:val="20"/>
              </w:rPr>
              <w:t>pH</w:t>
            </w:r>
          </w:p>
        </w:tc>
        <w:tc>
          <w:tcPr>
            <w:tcW w:w="1083" w:type="dxa"/>
            <w:vMerge w:val="restart"/>
            <w:tcBorders>
              <w:top w:val="single" w:sz="4" w:space="0" w:color="auto"/>
              <w:left w:val="single" w:sz="4" w:space="0" w:color="auto"/>
            </w:tcBorders>
          </w:tcPr>
          <w:p w14:paraId="125BD254" w14:textId="03B54060" w:rsidR="00061504" w:rsidRPr="0013192F" w:rsidRDefault="00061504" w:rsidP="00A07AE3">
            <w:pPr>
              <w:widowControl w:val="0"/>
              <w:suppressAutoHyphens/>
              <w:snapToGrid w:val="0"/>
              <w:rPr>
                <w:kern w:val="1"/>
                <w:sz w:val="20"/>
              </w:rPr>
            </w:pPr>
            <w:r w:rsidRPr="0013192F">
              <w:rPr>
                <w:kern w:val="1"/>
                <w:sz w:val="20"/>
              </w:rPr>
              <w:t>Neaktualu</w:t>
            </w:r>
          </w:p>
        </w:tc>
        <w:tc>
          <w:tcPr>
            <w:tcW w:w="1194" w:type="dxa"/>
            <w:vMerge w:val="restart"/>
            <w:tcBorders>
              <w:top w:val="single" w:sz="4" w:space="0" w:color="auto"/>
              <w:left w:val="single" w:sz="4" w:space="0" w:color="000000"/>
            </w:tcBorders>
          </w:tcPr>
          <w:p w14:paraId="67A0A24D" w14:textId="3B446097" w:rsidR="00061504" w:rsidRPr="0013192F" w:rsidRDefault="00061504" w:rsidP="00A07AE3">
            <w:pPr>
              <w:widowControl w:val="0"/>
              <w:suppressAutoHyphens/>
              <w:snapToGrid w:val="0"/>
              <w:rPr>
                <w:kern w:val="1"/>
                <w:sz w:val="20"/>
              </w:rPr>
            </w:pPr>
            <w:r w:rsidRPr="0013192F">
              <w:rPr>
                <w:kern w:val="1"/>
                <w:sz w:val="20"/>
              </w:rPr>
              <w:t>X-</w:t>
            </w:r>
            <w:r w:rsidRPr="0013192F">
              <w:rPr>
                <w:sz w:val="20"/>
                <w:shd w:val="clear" w:color="auto" w:fill="FAF9F8"/>
              </w:rPr>
              <w:t>504831</w:t>
            </w:r>
            <w:r w:rsidRPr="0013192F">
              <w:rPr>
                <w:kern w:val="1"/>
                <w:sz w:val="20"/>
              </w:rPr>
              <w:t xml:space="preserve"> Y-</w:t>
            </w:r>
            <w:r w:rsidRPr="0013192F">
              <w:rPr>
                <w:sz w:val="20"/>
                <w:shd w:val="clear" w:color="auto" w:fill="FAF9F8"/>
              </w:rPr>
              <w:t>6092384</w:t>
            </w:r>
          </w:p>
        </w:tc>
        <w:tc>
          <w:tcPr>
            <w:tcW w:w="1042" w:type="dxa"/>
            <w:vMerge w:val="restart"/>
            <w:tcBorders>
              <w:top w:val="single" w:sz="4" w:space="0" w:color="auto"/>
              <w:left w:val="single" w:sz="4" w:space="0" w:color="000000"/>
            </w:tcBorders>
          </w:tcPr>
          <w:p w14:paraId="187F503F" w14:textId="669C5D0C" w:rsidR="00061504" w:rsidRPr="0013192F" w:rsidRDefault="00061504" w:rsidP="00A07AE3">
            <w:pPr>
              <w:widowControl w:val="0"/>
              <w:suppressAutoHyphens/>
              <w:snapToGrid w:val="0"/>
              <w:rPr>
                <w:kern w:val="1"/>
                <w:sz w:val="20"/>
              </w:rPr>
            </w:pPr>
            <w:r w:rsidRPr="0013192F">
              <w:rPr>
                <w:kern w:val="1"/>
                <w:sz w:val="20"/>
              </w:rPr>
              <w:t>-</w:t>
            </w:r>
          </w:p>
        </w:tc>
        <w:tc>
          <w:tcPr>
            <w:tcW w:w="1124" w:type="dxa"/>
            <w:vMerge w:val="restart"/>
            <w:tcBorders>
              <w:top w:val="single" w:sz="4" w:space="0" w:color="auto"/>
              <w:left w:val="single" w:sz="4" w:space="0" w:color="000000"/>
            </w:tcBorders>
          </w:tcPr>
          <w:p w14:paraId="6736466B" w14:textId="687B44EC" w:rsidR="00061504" w:rsidRPr="0013192F" w:rsidRDefault="00061504" w:rsidP="00A07AE3">
            <w:pPr>
              <w:widowControl w:val="0"/>
              <w:suppressAutoHyphens/>
              <w:snapToGrid w:val="0"/>
              <w:rPr>
                <w:kern w:val="1"/>
                <w:sz w:val="20"/>
              </w:rPr>
            </w:pPr>
            <w:r w:rsidRPr="0013192F">
              <w:rPr>
                <w:kern w:val="1"/>
                <w:sz w:val="20"/>
              </w:rPr>
              <w:t>-</w:t>
            </w:r>
          </w:p>
        </w:tc>
        <w:tc>
          <w:tcPr>
            <w:tcW w:w="1554" w:type="dxa"/>
            <w:vMerge w:val="restart"/>
            <w:tcBorders>
              <w:top w:val="single" w:sz="4" w:space="0" w:color="auto"/>
              <w:left w:val="single" w:sz="4" w:space="0" w:color="000000"/>
            </w:tcBorders>
          </w:tcPr>
          <w:p w14:paraId="39B3A819" w14:textId="77777777" w:rsidR="00061504" w:rsidRPr="0013192F" w:rsidRDefault="00061504" w:rsidP="00A07AE3">
            <w:pPr>
              <w:widowControl w:val="0"/>
              <w:suppressAutoHyphens/>
              <w:snapToGrid w:val="0"/>
              <w:rPr>
                <w:kern w:val="1"/>
                <w:sz w:val="20"/>
              </w:rPr>
            </w:pPr>
            <w:r w:rsidRPr="0013192F">
              <w:rPr>
                <w:kern w:val="1"/>
                <w:sz w:val="20"/>
              </w:rPr>
              <w:t>-</w:t>
            </w:r>
          </w:p>
          <w:p w14:paraId="2838664B" w14:textId="3C448A25" w:rsidR="00061504" w:rsidRPr="0013192F" w:rsidRDefault="00061504" w:rsidP="00A07AE3">
            <w:pPr>
              <w:widowControl w:val="0"/>
              <w:suppressAutoHyphens/>
              <w:snapToGrid w:val="0"/>
              <w:rPr>
                <w:kern w:val="1"/>
                <w:sz w:val="20"/>
              </w:rPr>
            </w:pPr>
            <w:r w:rsidRPr="0013192F">
              <w:rPr>
                <w:kern w:val="1"/>
                <w:sz w:val="20"/>
              </w:rPr>
              <w:t>(matavimo vieta - šulinys)</w:t>
            </w:r>
          </w:p>
        </w:tc>
        <w:tc>
          <w:tcPr>
            <w:tcW w:w="958" w:type="dxa"/>
            <w:vMerge w:val="restart"/>
            <w:tcBorders>
              <w:top w:val="single" w:sz="4" w:space="0" w:color="auto"/>
              <w:left w:val="single" w:sz="4" w:space="0" w:color="000000"/>
            </w:tcBorders>
          </w:tcPr>
          <w:p w14:paraId="16B9028C" w14:textId="37DC0B91" w:rsidR="00061504" w:rsidRPr="00D12F18" w:rsidRDefault="00061504" w:rsidP="00A07AE3">
            <w:pPr>
              <w:widowControl w:val="0"/>
              <w:suppressAutoHyphens/>
              <w:snapToGrid w:val="0"/>
              <w:rPr>
                <w:sz w:val="20"/>
              </w:rPr>
            </w:pPr>
            <w:r w:rsidRPr="00D12F18">
              <w:rPr>
                <w:sz w:val="20"/>
              </w:rPr>
              <w:t>202</w:t>
            </w:r>
            <w:r>
              <w:rPr>
                <w:sz w:val="20"/>
              </w:rPr>
              <w:t>3</w:t>
            </w:r>
            <w:r w:rsidRPr="00D12F18">
              <w:rPr>
                <w:sz w:val="20"/>
              </w:rPr>
              <w:t>.0</w:t>
            </w:r>
            <w:r>
              <w:rPr>
                <w:sz w:val="20"/>
              </w:rPr>
              <w:t>2</w:t>
            </w:r>
            <w:r w:rsidRPr="00D12F18">
              <w:rPr>
                <w:sz w:val="20"/>
              </w:rPr>
              <w:t>.</w:t>
            </w:r>
            <w:r>
              <w:rPr>
                <w:sz w:val="20"/>
              </w:rPr>
              <w:t>01; 11:57</w:t>
            </w:r>
          </w:p>
        </w:tc>
        <w:tc>
          <w:tcPr>
            <w:tcW w:w="992" w:type="dxa"/>
            <w:tcBorders>
              <w:top w:val="single" w:sz="4" w:space="0" w:color="auto"/>
              <w:left w:val="single" w:sz="4" w:space="0" w:color="000000"/>
              <w:bottom w:val="single" w:sz="4" w:space="0" w:color="auto"/>
            </w:tcBorders>
            <w:vAlign w:val="center"/>
          </w:tcPr>
          <w:p w14:paraId="52A36A48" w14:textId="56836D91" w:rsidR="00061504" w:rsidRDefault="00061504" w:rsidP="00574923">
            <w:pPr>
              <w:widowControl w:val="0"/>
              <w:suppressAutoHyphens/>
              <w:snapToGrid w:val="0"/>
              <w:jc w:val="center"/>
              <w:rPr>
                <w:sz w:val="20"/>
              </w:rPr>
            </w:pPr>
            <w:r>
              <w:rPr>
                <w:sz w:val="20"/>
              </w:rPr>
              <w:t>8,29</w:t>
            </w:r>
          </w:p>
        </w:tc>
        <w:tc>
          <w:tcPr>
            <w:tcW w:w="1276" w:type="dxa"/>
            <w:tcBorders>
              <w:top w:val="single" w:sz="4" w:space="0" w:color="auto"/>
              <w:left w:val="single" w:sz="4" w:space="0" w:color="000000"/>
              <w:bottom w:val="single" w:sz="4" w:space="0" w:color="auto"/>
            </w:tcBorders>
            <w:vAlign w:val="center"/>
          </w:tcPr>
          <w:p w14:paraId="6231398D" w14:textId="236F14F2" w:rsidR="00061504" w:rsidRPr="0005629E" w:rsidRDefault="00061504" w:rsidP="00A07AE3">
            <w:pPr>
              <w:widowControl w:val="0"/>
              <w:suppressAutoHyphens/>
              <w:snapToGrid w:val="0"/>
              <w:rPr>
                <w:sz w:val="20"/>
              </w:rPr>
            </w:pPr>
            <w:r w:rsidRPr="00061504">
              <w:rPr>
                <w:sz w:val="20"/>
              </w:rPr>
              <w:t>LST EN ISO 10523:2012</w:t>
            </w:r>
          </w:p>
        </w:tc>
        <w:tc>
          <w:tcPr>
            <w:tcW w:w="1275" w:type="dxa"/>
            <w:vMerge w:val="restart"/>
            <w:tcBorders>
              <w:top w:val="single" w:sz="4" w:space="0" w:color="auto"/>
              <w:left w:val="single" w:sz="4" w:space="0" w:color="000000"/>
              <w:right w:val="single" w:sz="4" w:space="0" w:color="000000"/>
            </w:tcBorders>
          </w:tcPr>
          <w:p w14:paraId="1579B78F" w14:textId="39BF7B87" w:rsidR="00061504" w:rsidRPr="0005629E" w:rsidRDefault="00061504" w:rsidP="00A07AE3">
            <w:pPr>
              <w:widowControl w:val="0"/>
              <w:suppressAutoHyphens/>
              <w:snapToGrid w:val="0"/>
              <w:rPr>
                <w:sz w:val="20"/>
              </w:rPr>
            </w:pPr>
            <w:r w:rsidRPr="0005629E">
              <w:rPr>
                <w:sz w:val="20"/>
              </w:rPr>
              <w:t>1393732</w:t>
            </w:r>
          </w:p>
        </w:tc>
        <w:tc>
          <w:tcPr>
            <w:tcW w:w="1276" w:type="dxa"/>
            <w:vMerge w:val="restart"/>
            <w:tcBorders>
              <w:top w:val="single" w:sz="4" w:space="0" w:color="auto"/>
              <w:left w:val="single" w:sz="4" w:space="0" w:color="000000"/>
              <w:right w:val="single" w:sz="4" w:space="0" w:color="000000"/>
            </w:tcBorders>
          </w:tcPr>
          <w:p w14:paraId="0AEBAC55" w14:textId="77777777" w:rsidR="00061504" w:rsidRPr="0005629E" w:rsidRDefault="00061504" w:rsidP="00A07AE3">
            <w:pPr>
              <w:widowControl w:val="0"/>
              <w:suppressAutoHyphens/>
              <w:snapToGrid w:val="0"/>
              <w:rPr>
                <w:kern w:val="1"/>
                <w:sz w:val="20"/>
              </w:rPr>
            </w:pPr>
            <w:r w:rsidRPr="0005629E">
              <w:rPr>
                <w:kern w:val="1"/>
                <w:sz w:val="20"/>
              </w:rPr>
              <w:t>Išduotas:</w:t>
            </w:r>
          </w:p>
          <w:p w14:paraId="0E3EFABF" w14:textId="77777777" w:rsidR="00061504" w:rsidRPr="0005629E" w:rsidRDefault="00061504" w:rsidP="00A07AE3">
            <w:pPr>
              <w:widowControl w:val="0"/>
              <w:suppressAutoHyphens/>
              <w:snapToGrid w:val="0"/>
              <w:rPr>
                <w:kern w:val="1"/>
                <w:sz w:val="20"/>
              </w:rPr>
            </w:pPr>
            <w:r w:rsidRPr="0005629E">
              <w:rPr>
                <w:kern w:val="1"/>
                <w:sz w:val="20"/>
              </w:rPr>
              <w:t>2017.07.27</w:t>
            </w:r>
          </w:p>
          <w:p w14:paraId="212617E7" w14:textId="77777777" w:rsidR="00061504" w:rsidRPr="0005629E" w:rsidRDefault="00061504" w:rsidP="00A07AE3">
            <w:pPr>
              <w:widowControl w:val="0"/>
              <w:suppressAutoHyphens/>
              <w:snapToGrid w:val="0"/>
              <w:rPr>
                <w:kern w:val="1"/>
                <w:sz w:val="20"/>
              </w:rPr>
            </w:pPr>
            <w:r w:rsidRPr="0005629E">
              <w:rPr>
                <w:kern w:val="1"/>
                <w:sz w:val="20"/>
              </w:rPr>
              <w:t>Atnaujintas:</w:t>
            </w:r>
          </w:p>
          <w:p w14:paraId="79839A8C" w14:textId="4D6FBA54" w:rsidR="00061504" w:rsidRPr="0005629E" w:rsidRDefault="00061504" w:rsidP="00A07AE3">
            <w:pPr>
              <w:widowControl w:val="0"/>
              <w:suppressAutoHyphens/>
              <w:snapToGrid w:val="0"/>
              <w:rPr>
                <w:kern w:val="1"/>
                <w:sz w:val="20"/>
              </w:rPr>
            </w:pPr>
            <w:r w:rsidRPr="0005629E">
              <w:rPr>
                <w:kern w:val="1"/>
                <w:sz w:val="20"/>
              </w:rPr>
              <w:t>2021.02.23</w:t>
            </w:r>
          </w:p>
        </w:tc>
      </w:tr>
      <w:tr w:rsidR="00061504" w:rsidRPr="00923211" w14:paraId="1762BA25" w14:textId="77777777" w:rsidTr="002947F3">
        <w:trPr>
          <w:cantSplit/>
        </w:trPr>
        <w:tc>
          <w:tcPr>
            <w:tcW w:w="587" w:type="dxa"/>
            <w:gridSpan w:val="2"/>
            <w:vMerge/>
            <w:tcBorders>
              <w:left w:val="single" w:sz="4" w:space="0" w:color="000000"/>
            </w:tcBorders>
          </w:tcPr>
          <w:p w14:paraId="11F9A88F" w14:textId="34776F64" w:rsidR="00061504" w:rsidRPr="0013192F" w:rsidRDefault="00061504" w:rsidP="00EE2B38">
            <w:pPr>
              <w:widowControl w:val="0"/>
              <w:suppressAutoHyphens/>
              <w:snapToGrid w:val="0"/>
              <w:jc w:val="center"/>
              <w:rPr>
                <w:kern w:val="1"/>
                <w:sz w:val="20"/>
              </w:rPr>
            </w:pPr>
          </w:p>
        </w:tc>
        <w:tc>
          <w:tcPr>
            <w:tcW w:w="1134" w:type="dxa"/>
            <w:vMerge/>
            <w:tcBorders>
              <w:left w:val="single" w:sz="4" w:space="0" w:color="000000"/>
              <w:right w:val="single" w:sz="4" w:space="0" w:color="auto"/>
            </w:tcBorders>
          </w:tcPr>
          <w:p w14:paraId="31C429F3" w14:textId="4DBB5846" w:rsidR="00061504" w:rsidRPr="0013192F" w:rsidRDefault="00061504" w:rsidP="00A07AE3">
            <w:pPr>
              <w:widowControl w:val="0"/>
              <w:suppressAutoHyphens/>
              <w:snapToGrid w:val="0"/>
              <w:rPr>
                <w:sz w:val="20"/>
              </w:rPr>
            </w:pPr>
          </w:p>
        </w:tc>
        <w:tc>
          <w:tcPr>
            <w:tcW w:w="1276" w:type="dxa"/>
            <w:tcBorders>
              <w:top w:val="single" w:sz="4" w:space="0" w:color="auto"/>
              <w:left w:val="single" w:sz="4" w:space="0" w:color="auto"/>
              <w:bottom w:val="single" w:sz="4" w:space="0" w:color="auto"/>
              <w:right w:val="single" w:sz="4" w:space="0" w:color="auto"/>
            </w:tcBorders>
          </w:tcPr>
          <w:p w14:paraId="4D8A2B5D" w14:textId="7914542D" w:rsidR="00061504" w:rsidRPr="0013192F" w:rsidRDefault="00061504" w:rsidP="00A07AE3">
            <w:pPr>
              <w:widowControl w:val="0"/>
              <w:suppressAutoHyphens/>
              <w:snapToGrid w:val="0"/>
              <w:rPr>
                <w:sz w:val="20"/>
              </w:rPr>
            </w:pPr>
            <w:r w:rsidRPr="00061504">
              <w:rPr>
                <w:sz w:val="20"/>
              </w:rPr>
              <w:t>Skendinčios medžiagos, mg/l</w:t>
            </w:r>
          </w:p>
        </w:tc>
        <w:tc>
          <w:tcPr>
            <w:tcW w:w="1083" w:type="dxa"/>
            <w:vMerge/>
            <w:tcBorders>
              <w:left w:val="single" w:sz="4" w:space="0" w:color="auto"/>
            </w:tcBorders>
          </w:tcPr>
          <w:p w14:paraId="48AE71B1" w14:textId="45BECE82" w:rsidR="00061504" w:rsidRPr="0013192F" w:rsidRDefault="00061504" w:rsidP="00A07AE3">
            <w:pPr>
              <w:widowControl w:val="0"/>
              <w:suppressAutoHyphens/>
              <w:snapToGrid w:val="0"/>
              <w:rPr>
                <w:kern w:val="1"/>
                <w:sz w:val="20"/>
              </w:rPr>
            </w:pPr>
          </w:p>
        </w:tc>
        <w:tc>
          <w:tcPr>
            <w:tcW w:w="1194" w:type="dxa"/>
            <w:vMerge/>
            <w:tcBorders>
              <w:left w:val="single" w:sz="4" w:space="0" w:color="000000"/>
            </w:tcBorders>
          </w:tcPr>
          <w:p w14:paraId="674C6425" w14:textId="7A0B5383" w:rsidR="00061504" w:rsidRPr="0013192F" w:rsidRDefault="00061504" w:rsidP="00A07AE3">
            <w:pPr>
              <w:widowControl w:val="0"/>
              <w:suppressAutoHyphens/>
              <w:snapToGrid w:val="0"/>
              <w:rPr>
                <w:kern w:val="1"/>
                <w:sz w:val="20"/>
              </w:rPr>
            </w:pPr>
          </w:p>
        </w:tc>
        <w:tc>
          <w:tcPr>
            <w:tcW w:w="1042" w:type="dxa"/>
            <w:vMerge/>
            <w:tcBorders>
              <w:left w:val="single" w:sz="4" w:space="0" w:color="000000"/>
            </w:tcBorders>
          </w:tcPr>
          <w:p w14:paraId="78AADF44" w14:textId="4FFABE2B" w:rsidR="00061504" w:rsidRPr="0013192F" w:rsidRDefault="00061504" w:rsidP="00A07AE3">
            <w:pPr>
              <w:widowControl w:val="0"/>
              <w:suppressAutoHyphens/>
              <w:snapToGrid w:val="0"/>
              <w:rPr>
                <w:kern w:val="1"/>
                <w:sz w:val="20"/>
              </w:rPr>
            </w:pPr>
          </w:p>
        </w:tc>
        <w:tc>
          <w:tcPr>
            <w:tcW w:w="1124" w:type="dxa"/>
            <w:vMerge/>
            <w:tcBorders>
              <w:left w:val="single" w:sz="4" w:space="0" w:color="000000"/>
            </w:tcBorders>
          </w:tcPr>
          <w:p w14:paraId="4E442F42" w14:textId="2D50F703" w:rsidR="00061504" w:rsidRPr="0013192F" w:rsidRDefault="00061504" w:rsidP="00A07AE3">
            <w:pPr>
              <w:widowControl w:val="0"/>
              <w:suppressAutoHyphens/>
              <w:snapToGrid w:val="0"/>
              <w:rPr>
                <w:kern w:val="1"/>
                <w:sz w:val="20"/>
              </w:rPr>
            </w:pPr>
          </w:p>
        </w:tc>
        <w:tc>
          <w:tcPr>
            <w:tcW w:w="1554" w:type="dxa"/>
            <w:vMerge/>
            <w:tcBorders>
              <w:left w:val="single" w:sz="4" w:space="0" w:color="000000"/>
            </w:tcBorders>
          </w:tcPr>
          <w:p w14:paraId="28D5E50C" w14:textId="4231F558" w:rsidR="00061504" w:rsidRPr="0013192F" w:rsidRDefault="00061504" w:rsidP="00A07AE3">
            <w:pPr>
              <w:widowControl w:val="0"/>
              <w:suppressAutoHyphens/>
              <w:snapToGrid w:val="0"/>
              <w:rPr>
                <w:kern w:val="1"/>
                <w:sz w:val="20"/>
              </w:rPr>
            </w:pPr>
          </w:p>
        </w:tc>
        <w:tc>
          <w:tcPr>
            <w:tcW w:w="958" w:type="dxa"/>
            <w:vMerge/>
            <w:tcBorders>
              <w:left w:val="single" w:sz="4" w:space="0" w:color="000000"/>
            </w:tcBorders>
          </w:tcPr>
          <w:p w14:paraId="30C0D0AE" w14:textId="5EB4A596" w:rsidR="00061504" w:rsidRPr="00D12F18" w:rsidRDefault="00061504" w:rsidP="00A07AE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0127C73" w14:textId="780ED9BD" w:rsidR="00061504" w:rsidRPr="00574923" w:rsidRDefault="00061504" w:rsidP="00574923">
            <w:pPr>
              <w:widowControl w:val="0"/>
              <w:suppressAutoHyphens/>
              <w:snapToGrid w:val="0"/>
              <w:jc w:val="center"/>
              <w:rPr>
                <w:color w:val="FF0000"/>
                <w:sz w:val="20"/>
              </w:rPr>
            </w:pPr>
            <w:r>
              <w:rPr>
                <w:sz w:val="20"/>
              </w:rPr>
              <w:t>14</w:t>
            </w:r>
          </w:p>
        </w:tc>
        <w:tc>
          <w:tcPr>
            <w:tcW w:w="1276" w:type="dxa"/>
            <w:tcBorders>
              <w:top w:val="single" w:sz="4" w:space="0" w:color="auto"/>
              <w:left w:val="single" w:sz="4" w:space="0" w:color="000000"/>
              <w:bottom w:val="single" w:sz="4" w:space="0" w:color="auto"/>
            </w:tcBorders>
            <w:vAlign w:val="center"/>
          </w:tcPr>
          <w:p w14:paraId="103D2E6F" w14:textId="297AA8F5" w:rsidR="00061504" w:rsidRPr="00923211" w:rsidRDefault="00061504" w:rsidP="00A07AE3">
            <w:pPr>
              <w:widowControl w:val="0"/>
              <w:suppressAutoHyphens/>
              <w:snapToGrid w:val="0"/>
              <w:rPr>
                <w:color w:val="FF0000"/>
                <w:sz w:val="20"/>
              </w:rPr>
            </w:pPr>
            <w:r w:rsidRPr="0005629E">
              <w:rPr>
                <w:sz w:val="20"/>
              </w:rPr>
              <w:t>LST EN 872:2005</w:t>
            </w:r>
          </w:p>
        </w:tc>
        <w:tc>
          <w:tcPr>
            <w:tcW w:w="1275" w:type="dxa"/>
            <w:vMerge/>
            <w:tcBorders>
              <w:left w:val="single" w:sz="4" w:space="0" w:color="000000"/>
              <w:right w:val="single" w:sz="4" w:space="0" w:color="000000"/>
            </w:tcBorders>
          </w:tcPr>
          <w:p w14:paraId="162B061C" w14:textId="29BCA317" w:rsidR="00061504" w:rsidRPr="00923211" w:rsidRDefault="00061504" w:rsidP="00A07AE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B9612FA" w14:textId="27F11836" w:rsidR="00061504" w:rsidRPr="00923211" w:rsidRDefault="00061504" w:rsidP="00A07AE3">
            <w:pPr>
              <w:widowControl w:val="0"/>
              <w:suppressAutoHyphens/>
              <w:snapToGrid w:val="0"/>
              <w:rPr>
                <w:color w:val="FF0000"/>
                <w:kern w:val="1"/>
                <w:sz w:val="20"/>
              </w:rPr>
            </w:pPr>
          </w:p>
        </w:tc>
      </w:tr>
      <w:tr w:rsidR="00061504" w:rsidRPr="00923211" w14:paraId="4E2D9216" w14:textId="77777777" w:rsidTr="002947F3">
        <w:trPr>
          <w:cantSplit/>
        </w:trPr>
        <w:tc>
          <w:tcPr>
            <w:tcW w:w="587" w:type="dxa"/>
            <w:gridSpan w:val="2"/>
            <w:vMerge/>
            <w:tcBorders>
              <w:left w:val="single" w:sz="4" w:space="0" w:color="000000"/>
            </w:tcBorders>
          </w:tcPr>
          <w:p w14:paraId="00398136" w14:textId="77777777" w:rsidR="00061504" w:rsidRPr="0013192F" w:rsidRDefault="00061504" w:rsidP="00EE2B38">
            <w:pPr>
              <w:widowControl w:val="0"/>
              <w:suppressAutoHyphens/>
              <w:snapToGrid w:val="0"/>
              <w:jc w:val="center"/>
              <w:rPr>
                <w:kern w:val="1"/>
                <w:sz w:val="20"/>
              </w:rPr>
            </w:pPr>
          </w:p>
        </w:tc>
        <w:tc>
          <w:tcPr>
            <w:tcW w:w="1134" w:type="dxa"/>
            <w:vMerge/>
            <w:tcBorders>
              <w:left w:val="single" w:sz="4" w:space="0" w:color="000000"/>
            </w:tcBorders>
          </w:tcPr>
          <w:p w14:paraId="391EB3A2" w14:textId="77777777" w:rsidR="00061504" w:rsidRPr="0013192F" w:rsidRDefault="00061504" w:rsidP="00A07AE3">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69DE1E79" w14:textId="31CD51A3" w:rsidR="00061504" w:rsidRPr="0013192F" w:rsidRDefault="00061504" w:rsidP="00A07AE3">
            <w:pPr>
              <w:widowControl w:val="0"/>
              <w:suppressAutoHyphens/>
              <w:snapToGrid w:val="0"/>
              <w:rPr>
                <w:sz w:val="20"/>
              </w:rPr>
            </w:pPr>
            <w:r w:rsidRPr="0013192F">
              <w:rPr>
                <w:sz w:val="20"/>
              </w:rPr>
              <w:t>Nafta ir jos produktai (C</w:t>
            </w:r>
            <w:r w:rsidRPr="00314526">
              <w:rPr>
                <w:sz w:val="20"/>
                <w:vertAlign w:val="subscript"/>
              </w:rPr>
              <w:t>10</w:t>
            </w:r>
            <w:r w:rsidRPr="0013192F">
              <w:rPr>
                <w:sz w:val="20"/>
              </w:rPr>
              <w:t>-C</w:t>
            </w:r>
            <w:r w:rsidRPr="00314526">
              <w:rPr>
                <w:sz w:val="20"/>
                <w:vertAlign w:val="subscript"/>
              </w:rPr>
              <w:t>40</w:t>
            </w:r>
            <w:r w:rsidRPr="0013192F">
              <w:rPr>
                <w:sz w:val="20"/>
              </w:rPr>
              <w:t>), mg/l</w:t>
            </w:r>
          </w:p>
        </w:tc>
        <w:tc>
          <w:tcPr>
            <w:tcW w:w="1083" w:type="dxa"/>
            <w:vMerge/>
            <w:tcBorders>
              <w:left w:val="single" w:sz="4" w:space="0" w:color="000000"/>
              <w:bottom w:val="single" w:sz="4" w:space="0" w:color="auto"/>
            </w:tcBorders>
          </w:tcPr>
          <w:p w14:paraId="09440145" w14:textId="77777777" w:rsidR="00061504" w:rsidRPr="00923211" w:rsidRDefault="00061504" w:rsidP="00A07AE3">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10F16A78" w14:textId="77777777" w:rsidR="00061504" w:rsidRPr="00923211" w:rsidRDefault="00061504" w:rsidP="00A07AE3">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188E2C21" w14:textId="77777777" w:rsidR="00061504" w:rsidRPr="00923211" w:rsidRDefault="00061504" w:rsidP="00A07AE3">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213F99C0" w14:textId="77777777" w:rsidR="00061504" w:rsidRPr="00923211" w:rsidRDefault="00061504" w:rsidP="00A07AE3">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1FFA113A" w14:textId="77777777" w:rsidR="00061504" w:rsidRPr="00923211" w:rsidRDefault="00061504" w:rsidP="00A07AE3">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57739391" w14:textId="77777777" w:rsidR="00061504" w:rsidRPr="00923211" w:rsidRDefault="00061504" w:rsidP="00A07AE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07F1160B" w14:textId="3E58DB31" w:rsidR="00061504" w:rsidRPr="00574923" w:rsidRDefault="00061504" w:rsidP="00574923">
            <w:pPr>
              <w:widowControl w:val="0"/>
              <w:suppressAutoHyphens/>
              <w:snapToGrid w:val="0"/>
              <w:jc w:val="center"/>
              <w:rPr>
                <w:color w:val="FF0000"/>
                <w:sz w:val="20"/>
              </w:rPr>
            </w:pPr>
            <w:r w:rsidRPr="00574923">
              <w:rPr>
                <w:sz w:val="20"/>
              </w:rPr>
              <w:t>&lt;0,10</w:t>
            </w:r>
          </w:p>
        </w:tc>
        <w:tc>
          <w:tcPr>
            <w:tcW w:w="1276" w:type="dxa"/>
            <w:tcBorders>
              <w:top w:val="single" w:sz="4" w:space="0" w:color="auto"/>
              <w:left w:val="single" w:sz="4" w:space="0" w:color="000000"/>
              <w:bottom w:val="single" w:sz="4" w:space="0" w:color="auto"/>
            </w:tcBorders>
            <w:vAlign w:val="center"/>
          </w:tcPr>
          <w:p w14:paraId="46E75AD8" w14:textId="27112320" w:rsidR="00061504" w:rsidRPr="00923211" w:rsidRDefault="00061504" w:rsidP="00A07AE3">
            <w:pPr>
              <w:widowControl w:val="0"/>
              <w:suppressAutoHyphens/>
              <w:snapToGrid w:val="0"/>
              <w:rPr>
                <w:color w:val="FF0000"/>
                <w:sz w:val="20"/>
              </w:rPr>
            </w:pPr>
            <w:r w:rsidRPr="0005629E">
              <w:rPr>
                <w:sz w:val="20"/>
              </w:rPr>
              <w:t>LST EN ISO 9377- 2:2002</w:t>
            </w:r>
          </w:p>
        </w:tc>
        <w:tc>
          <w:tcPr>
            <w:tcW w:w="1275" w:type="dxa"/>
            <w:vMerge/>
            <w:tcBorders>
              <w:left w:val="single" w:sz="4" w:space="0" w:color="000000"/>
              <w:bottom w:val="single" w:sz="4" w:space="0" w:color="auto"/>
              <w:right w:val="single" w:sz="4" w:space="0" w:color="000000"/>
            </w:tcBorders>
          </w:tcPr>
          <w:p w14:paraId="3494E8CF" w14:textId="77777777" w:rsidR="00061504" w:rsidRPr="00923211" w:rsidRDefault="00061504" w:rsidP="00A07AE3">
            <w:pPr>
              <w:widowControl w:val="0"/>
              <w:suppressAutoHyphens/>
              <w:snapToGrid w:val="0"/>
              <w:rPr>
                <w:color w:val="FF0000"/>
                <w:sz w:val="20"/>
              </w:rPr>
            </w:pPr>
          </w:p>
        </w:tc>
        <w:tc>
          <w:tcPr>
            <w:tcW w:w="1276" w:type="dxa"/>
            <w:vMerge/>
            <w:tcBorders>
              <w:left w:val="single" w:sz="4" w:space="0" w:color="000000"/>
              <w:bottom w:val="single" w:sz="4" w:space="0" w:color="auto"/>
              <w:right w:val="single" w:sz="4" w:space="0" w:color="000000"/>
            </w:tcBorders>
          </w:tcPr>
          <w:p w14:paraId="4FB42CF5" w14:textId="77777777" w:rsidR="00061504" w:rsidRPr="00923211" w:rsidRDefault="00061504" w:rsidP="00A07AE3">
            <w:pPr>
              <w:widowControl w:val="0"/>
              <w:suppressAutoHyphens/>
              <w:snapToGrid w:val="0"/>
              <w:rPr>
                <w:color w:val="FF0000"/>
                <w:kern w:val="1"/>
                <w:sz w:val="20"/>
              </w:rPr>
            </w:pPr>
          </w:p>
        </w:tc>
      </w:tr>
      <w:tr w:rsidR="00923211" w:rsidRPr="00923211" w14:paraId="1E80ADDC" w14:textId="77777777" w:rsidTr="002947F3">
        <w:trPr>
          <w:cantSplit/>
        </w:trPr>
        <w:tc>
          <w:tcPr>
            <w:tcW w:w="587" w:type="dxa"/>
            <w:gridSpan w:val="2"/>
            <w:vMerge w:val="restart"/>
            <w:tcBorders>
              <w:top w:val="single" w:sz="4" w:space="0" w:color="auto"/>
              <w:left w:val="single" w:sz="4" w:space="0" w:color="000000"/>
            </w:tcBorders>
          </w:tcPr>
          <w:p w14:paraId="5C044F6D" w14:textId="42F2ED2A" w:rsidR="00775834" w:rsidRPr="0079194F" w:rsidRDefault="00061504" w:rsidP="00EE2B38">
            <w:pPr>
              <w:widowControl w:val="0"/>
              <w:suppressAutoHyphens/>
              <w:snapToGrid w:val="0"/>
              <w:jc w:val="center"/>
              <w:rPr>
                <w:kern w:val="1"/>
                <w:sz w:val="20"/>
              </w:rPr>
            </w:pPr>
            <w:r>
              <w:rPr>
                <w:kern w:val="1"/>
                <w:sz w:val="20"/>
              </w:rPr>
              <w:t>8</w:t>
            </w:r>
            <w:r w:rsidR="00775834" w:rsidRPr="0079194F">
              <w:rPr>
                <w:kern w:val="1"/>
                <w:sz w:val="20"/>
              </w:rPr>
              <w:t>.</w:t>
            </w:r>
          </w:p>
        </w:tc>
        <w:tc>
          <w:tcPr>
            <w:tcW w:w="1134" w:type="dxa"/>
            <w:vMerge w:val="restart"/>
            <w:tcBorders>
              <w:top w:val="single" w:sz="4" w:space="0" w:color="auto"/>
              <w:left w:val="single" w:sz="4" w:space="0" w:color="000000"/>
            </w:tcBorders>
          </w:tcPr>
          <w:p w14:paraId="747D0FC0" w14:textId="77777777" w:rsidR="00775834" w:rsidRPr="0079194F" w:rsidRDefault="00775834" w:rsidP="00775834">
            <w:pPr>
              <w:widowControl w:val="0"/>
              <w:suppressAutoHyphens/>
              <w:snapToGrid w:val="0"/>
              <w:rPr>
                <w:sz w:val="20"/>
              </w:rPr>
            </w:pPr>
            <w:r w:rsidRPr="0079194F">
              <w:rPr>
                <w:sz w:val="20"/>
              </w:rPr>
              <w:t>Šiaurinis išleistuvas Nr. 5</w:t>
            </w:r>
          </w:p>
          <w:p w14:paraId="7CD21EE0" w14:textId="77777777" w:rsidR="00775834" w:rsidRPr="0079194F" w:rsidRDefault="00775834" w:rsidP="00775834">
            <w:pPr>
              <w:widowControl w:val="0"/>
              <w:suppressAutoHyphens/>
              <w:snapToGrid w:val="0"/>
              <w:rPr>
                <w:sz w:val="20"/>
              </w:rPr>
            </w:pPr>
            <w:r w:rsidRPr="0079194F">
              <w:rPr>
                <w:sz w:val="20"/>
              </w:rPr>
              <w:t>1520187</w:t>
            </w:r>
          </w:p>
          <w:p w14:paraId="2C67FD30" w14:textId="23F76765" w:rsidR="00775834" w:rsidRPr="0079194F" w:rsidRDefault="00775834" w:rsidP="00775834">
            <w:pPr>
              <w:widowControl w:val="0"/>
              <w:suppressAutoHyphens/>
              <w:snapToGrid w:val="0"/>
              <w:rPr>
                <w:sz w:val="20"/>
              </w:rPr>
            </w:pPr>
            <w:r w:rsidRPr="0079194F">
              <w:rPr>
                <w:sz w:val="20"/>
              </w:rPr>
              <w:t>(po  valymo )</w:t>
            </w:r>
          </w:p>
        </w:tc>
        <w:tc>
          <w:tcPr>
            <w:tcW w:w="1276" w:type="dxa"/>
            <w:tcBorders>
              <w:top w:val="single" w:sz="4" w:space="0" w:color="auto"/>
              <w:left w:val="single" w:sz="4" w:space="0" w:color="000000"/>
              <w:bottom w:val="single" w:sz="4" w:space="0" w:color="000000"/>
            </w:tcBorders>
          </w:tcPr>
          <w:p w14:paraId="2C68E631" w14:textId="42F1DE2F" w:rsidR="00775834" w:rsidRPr="0079194F" w:rsidRDefault="00775834" w:rsidP="00775834">
            <w:pPr>
              <w:widowControl w:val="0"/>
              <w:suppressAutoHyphens/>
              <w:snapToGrid w:val="0"/>
              <w:rPr>
                <w:sz w:val="20"/>
              </w:rPr>
            </w:pPr>
            <w:r w:rsidRPr="0079194F">
              <w:rPr>
                <w:sz w:val="20"/>
              </w:rPr>
              <w:t>pH</w:t>
            </w:r>
          </w:p>
        </w:tc>
        <w:tc>
          <w:tcPr>
            <w:tcW w:w="1083" w:type="dxa"/>
            <w:vMerge w:val="restart"/>
            <w:tcBorders>
              <w:top w:val="single" w:sz="4" w:space="0" w:color="auto"/>
              <w:left w:val="single" w:sz="4" w:space="0" w:color="000000"/>
            </w:tcBorders>
          </w:tcPr>
          <w:p w14:paraId="4F53B1C7" w14:textId="2A94FDAC" w:rsidR="00775834" w:rsidRPr="0079194F" w:rsidRDefault="00775834" w:rsidP="00775834">
            <w:pPr>
              <w:widowControl w:val="0"/>
              <w:suppressAutoHyphens/>
              <w:snapToGrid w:val="0"/>
              <w:rPr>
                <w:kern w:val="1"/>
                <w:sz w:val="20"/>
              </w:rPr>
            </w:pPr>
            <w:r w:rsidRPr="0079194F">
              <w:rPr>
                <w:kern w:val="1"/>
                <w:sz w:val="20"/>
              </w:rPr>
              <w:t>Neaktualu</w:t>
            </w:r>
          </w:p>
        </w:tc>
        <w:tc>
          <w:tcPr>
            <w:tcW w:w="1194" w:type="dxa"/>
            <w:vMerge w:val="restart"/>
            <w:tcBorders>
              <w:top w:val="single" w:sz="4" w:space="0" w:color="auto"/>
              <w:left w:val="single" w:sz="4" w:space="0" w:color="000000"/>
            </w:tcBorders>
          </w:tcPr>
          <w:p w14:paraId="58D8002D" w14:textId="30D4843B" w:rsidR="00775834" w:rsidRPr="0079194F" w:rsidRDefault="00775834" w:rsidP="00775834">
            <w:pPr>
              <w:widowControl w:val="0"/>
              <w:suppressAutoHyphens/>
              <w:snapToGrid w:val="0"/>
              <w:rPr>
                <w:kern w:val="1"/>
                <w:sz w:val="20"/>
              </w:rPr>
            </w:pPr>
            <w:r w:rsidRPr="0079194F">
              <w:rPr>
                <w:kern w:val="1"/>
                <w:sz w:val="20"/>
              </w:rPr>
              <w:t>X-504758 Y-6093032</w:t>
            </w:r>
          </w:p>
        </w:tc>
        <w:tc>
          <w:tcPr>
            <w:tcW w:w="1042" w:type="dxa"/>
            <w:vMerge w:val="restart"/>
            <w:tcBorders>
              <w:top w:val="single" w:sz="4" w:space="0" w:color="auto"/>
              <w:left w:val="single" w:sz="4" w:space="0" w:color="000000"/>
            </w:tcBorders>
          </w:tcPr>
          <w:p w14:paraId="718B92DD" w14:textId="63E18F9E" w:rsidR="00775834" w:rsidRPr="0079194F" w:rsidRDefault="00775834" w:rsidP="00775834">
            <w:pPr>
              <w:widowControl w:val="0"/>
              <w:suppressAutoHyphens/>
              <w:snapToGrid w:val="0"/>
              <w:rPr>
                <w:kern w:val="1"/>
                <w:sz w:val="20"/>
              </w:rPr>
            </w:pPr>
            <w:r w:rsidRPr="0079194F">
              <w:rPr>
                <w:kern w:val="1"/>
                <w:sz w:val="20"/>
              </w:rPr>
              <w:t>-</w:t>
            </w:r>
          </w:p>
        </w:tc>
        <w:tc>
          <w:tcPr>
            <w:tcW w:w="1124" w:type="dxa"/>
            <w:vMerge w:val="restart"/>
            <w:tcBorders>
              <w:top w:val="single" w:sz="4" w:space="0" w:color="auto"/>
              <w:left w:val="single" w:sz="4" w:space="0" w:color="000000"/>
            </w:tcBorders>
          </w:tcPr>
          <w:p w14:paraId="128E244B" w14:textId="5F4F857A" w:rsidR="00775834" w:rsidRPr="0079194F" w:rsidRDefault="00775834" w:rsidP="00775834">
            <w:pPr>
              <w:widowControl w:val="0"/>
              <w:suppressAutoHyphens/>
              <w:snapToGrid w:val="0"/>
              <w:rPr>
                <w:kern w:val="1"/>
                <w:sz w:val="20"/>
              </w:rPr>
            </w:pPr>
            <w:r w:rsidRPr="0079194F">
              <w:rPr>
                <w:kern w:val="1"/>
                <w:sz w:val="20"/>
              </w:rPr>
              <w:t>-</w:t>
            </w:r>
          </w:p>
        </w:tc>
        <w:tc>
          <w:tcPr>
            <w:tcW w:w="1554" w:type="dxa"/>
            <w:vMerge w:val="restart"/>
            <w:tcBorders>
              <w:top w:val="single" w:sz="4" w:space="0" w:color="auto"/>
              <w:left w:val="single" w:sz="4" w:space="0" w:color="000000"/>
            </w:tcBorders>
          </w:tcPr>
          <w:p w14:paraId="62DFA653" w14:textId="77777777" w:rsidR="00E72E03" w:rsidRPr="0079194F" w:rsidRDefault="00E72E03" w:rsidP="00E72E03">
            <w:pPr>
              <w:widowControl w:val="0"/>
              <w:suppressAutoHyphens/>
              <w:snapToGrid w:val="0"/>
              <w:rPr>
                <w:kern w:val="1"/>
                <w:sz w:val="20"/>
              </w:rPr>
            </w:pPr>
            <w:r w:rsidRPr="0079194F">
              <w:rPr>
                <w:kern w:val="1"/>
                <w:sz w:val="20"/>
              </w:rPr>
              <w:t xml:space="preserve">- </w:t>
            </w:r>
          </w:p>
          <w:p w14:paraId="72131C65" w14:textId="38FCB6A3" w:rsidR="00775834" w:rsidRPr="0079194F" w:rsidRDefault="00E72E03" w:rsidP="00E72E03">
            <w:pPr>
              <w:widowControl w:val="0"/>
              <w:suppressAutoHyphens/>
              <w:snapToGrid w:val="0"/>
              <w:rPr>
                <w:kern w:val="1"/>
                <w:sz w:val="20"/>
              </w:rPr>
            </w:pPr>
            <w:r w:rsidRPr="0079194F">
              <w:rPr>
                <w:kern w:val="1"/>
                <w:sz w:val="20"/>
              </w:rPr>
              <w:t>(mėginių ėmimo šulinukas, iš kurio nuotekos išleidžiamos į Musinės upelį</w:t>
            </w:r>
          </w:p>
        </w:tc>
        <w:tc>
          <w:tcPr>
            <w:tcW w:w="958" w:type="dxa"/>
            <w:vMerge w:val="restart"/>
            <w:tcBorders>
              <w:top w:val="single" w:sz="4" w:space="0" w:color="auto"/>
              <w:left w:val="single" w:sz="4" w:space="0" w:color="000000"/>
            </w:tcBorders>
          </w:tcPr>
          <w:p w14:paraId="62355603" w14:textId="329F8E24" w:rsidR="00775834" w:rsidRPr="0079194F" w:rsidRDefault="0079194F" w:rsidP="00775834">
            <w:pPr>
              <w:widowControl w:val="0"/>
              <w:suppressAutoHyphens/>
              <w:snapToGrid w:val="0"/>
              <w:rPr>
                <w:color w:val="FF0000"/>
                <w:kern w:val="1"/>
                <w:sz w:val="20"/>
              </w:rPr>
            </w:pPr>
            <w:r w:rsidRPr="0079194F">
              <w:rPr>
                <w:sz w:val="20"/>
              </w:rPr>
              <w:t>202</w:t>
            </w:r>
            <w:r w:rsidR="00057CE9">
              <w:rPr>
                <w:sz w:val="20"/>
              </w:rPr>
              <w:t>3</w:t>
            </w:r>
            <w:r w:rsidRPr="0079194F">
              <w:rPr>
                <w:sz w:val="20"/>
              </w:rPr>
              <w:t>.06.</w:t>
            </w:r>
            <w:r w:rsidR="0032530E">
              <w:rPr>
                <w:sz w:val="20"/>
              </w:rPr>
              <w:t>08</w:t>
            </w:r>
            <w:r w:rsidR="00A344FA">
              <w:rPr>
                <w:sz w:val="20"/>
              </w:rPr>
              <w:t>; 14:10</w:t>
            </w:r>
          </w:p>
        </w:tc>
        <w:tc>
          <w:tcPr>
            <w:tcW w:w="992" w:type="dxa"/>
            <w:tcBorders>
              <w:top w:val="single" w:sz="4" w:space="0" w:color="auto"/>
              <w:left w:val="single" w:sz="4" w:space="0" w:color="000000"/>
              <w:bottom w:val="single" w:sz="4" w:space="0" w:color="000000"/>
            </w:tcBorders>
            <w:vAlign w:val="center"/>
          </w:tcPr>
          <w:p w14:paraId="33318CBA" w14:textId="7D1C6749" w:rsidR="00775834" w:rsidRPr="00A123E0" w:rsidRDefault="00B27E27" w:rsidP="00A123E0">
            <w:pPr>
              <w:widowControl w:val="0"/>
              <w:suppressAutoHyphens/>
              <w:snapToGrid w:val="0"/>
              <w:jc w:val="center"/>
              <w:rPr>
                <w:color w:val="FF0000"/>
                <w:sz w:val="20"/>
              </w:rPr>
            </w:pPr>
            <w:r w:rsidRPr="00A123E0">
              <w:rPr>
                <w:sz w:val="20"/>
              </w:rPr>
              <w:t>7,</w:t>
            </w:r>
            <w:r w:rsidR="0032530E">
              <w:rPr>
                <w:sz w:val="20"/>
              </w:rPr>
              <w:t>81</w:t>
            </w:r>
          </w:p>
        </w:tc>
        <w:tc>
          <w:tcPr>
            <w:tcW w:w="1276" w:type="dxa"/>
            <w:tcBorders>
              <w:top w:val="single" w:sz="4" w:space="0" w:color="auto"/>
              <w:left w:val="single" w:sz="4" w:space="0" w:color="000000"/>
              <w:bottom w:val="single" w:sz="4" w:space="0" w:color="000000"/>
            </w:tcBorders>
            <w:vAlign w:val="center"/>
          </w:tcPr>
          <w:p w14:paraId="0EF09B08" w14:textId="53B138AC" w:rsidR="00775834" w:rsidRPr="00A123E0" w:rsidRDefault="00775834" w:rsidP="00775834">
            <w:pPr>
              <w:widowControl w:val="0"/>
              <w:suppressAutoHyphens/>
              <w:snapToGrid w:val="0"/>
              <w:rPr>
                <w:sz w:val="20"/>
              </w:rPr>
            </w:pPr>
            <w:r w:rsidRPr="00A123E0">
              <w:rPr>
                <w:sz w:val="20"/>
              </w:rPr>
              <w:t>LST EN ISO 10523:2012</w:t>
            </w:r>
          </w:p>
        </w:tc>
        <w:tc>
          <w:tcPr>
            <w:tcW w:w="1275" w:type="dxa"/>
            <w:vMerge w:val="restart"/>
            <w:tcBorders>
              <w:top w:val="single" w:sz="4" w:space="0" w:color="auto"/>
              <w:left w:val="single" w:sz="4" w:space="0" w:color="000000"/>
              <w:right w:val="single" w:sz="4" w:space="0" w:color="000000"/>
            </w:tcBorders>
          </w:tcPr>
          <w:p w14:paraId="3F78451E" w14:textId="51686219" w:rsidR="00775834" w:rsidRPr="001C624F" w:rsidRDefault="00775834" w:rsidP="00775834">
            <w:pPr>
              <w:widowControl w:val="0"/>
              <w:suppressAutoHyphens/>
              <w:snapToGrid w:val="0"/>
              <w:rPr>
                <w:kern w:val="1"/>
                <w:sz w:val="20"/>
              </w:rPr>
            </w:pPr>
            <w:r w:rsidRPr="001C624F">
              <w:rPr>
                <w:sz w:val="20"/>
              </w:rPr>
              <w:t>1393732</w:t>
            </w:r>
          </w:p>
        </w:tc>
        <w:tc>
          <w:tcPr>
            <w:tcW w:w="1276" w:type="dxa"/>
            <w:vMerge w:val="restart"/>
            <w:tcBorders>
              <w:top w:val="single" w:sz="4" w:space="0" w:color="auto"/>
              <w:left w:val="single" w:sz="4" w:space="0" w:color="000000"/>
              <w:right w:val="single" w:sz="4" w:space="0" w:color="000000"/>
            </w:tcBorders>
          </w:tcPr>
          <w:p w14:paraId="75DC7F80" w14:textId="77777777" w:rsidR="00775834" w:rsidRPr="001C624F" w:rsidRDefault="00775834" w:rsidP="00775834">
            <w:pPr>
              <w:widowControl w:val="0"/>
              <w:suppressAutoHyphens/>
              <w:snapToGrid w:val="0"/>
              <w:rPr>
                <w:kern w:val="1"/>
                <w:sz w:val="20"/>
              </w:rPr>
            </w:pPr>
            <w:r w:rsidRPr="001C624F">
              <w:rPr>
                <w:kern w:val="1"/>
                <w:sz w:val="20"/>
              </w:rPr>
              <w:t>Išduotas:</w:t>
            </w:r>
          </w:p>
          <w:p w14:paraId="27144B8F" w14:textId="77777777" w:rsidR="00775834" w:rsidRPr="001C624F" w:rsidRDefault="00775834" w:rsidP="00775834">
            <w:pPr>
              <w:widowControl w:val="0"/>
              <w:suppressAutoHyphens/>
              <w:snapToGrid w:val="0"/>
              <w:rPr>
                <w:kern w:val="1"/>
                <w:sz w:val="20"/>
              </w:rPr>
            </w:pPr>
            <w:r w:rsidRPr="001C624F">
              <w:rPr>
                <w:kern w:val="1"/>
                <w:sz w:val="20"/>
              </w:rPr>
              <w:t>2017.07.27</w:t>
            </w:r>
          </w:p>
          <w:p w14:paraId="50A382BE" w14:textId="77777777" w:rsidR="00775834" w:rsidRPr="001C624F" w:rsidRDefault="00775834" w:rsidP="00775834">
            <w:pPr>
              <w:widowControl w:val="0"/>
              <w:suppressAutoHyphens/>
              <w:snapToGrid w:val="0"/>
              <w:rPr>
                <w:kern w:val="1"/>
                <w:sz w:val="20"/>
              </w:rPr>
            </w:pPr>
            <w:r w:rsidRPr="001C624F">
              <w:rPr>
                <w:kern w:val="1"/>
                <w:sz w:val="20"/>
              </w:rPr>
              <w:t>Atnaujintas:</w:t>
            </w:r>
          </w:p>
          <w:p w14:paraId="0400671E" w14:textId="2BDB8C0A" w:rsidR="00775834" w:rsidRPr="001C624F" w:rsidRDefault="00775834" w:rsidP="00775834">
            <w:pPr>
              <w:widowControl w:val="0"/>
              <w:suppressAutoHyphens/>
              <w:snapToGrid w:val="0"/>
              <w:rPr>
                <w:kern w:val="1"/>
                <w:sz w:val="20"/>
              </w:rPr>
            </w:pPr>
            <w:r w:rsidRPr="001C624F">
              <w:rPr>
                <w:kern w:val="1"/>
                <w:sz w:val="20"/>
              </w:rPr>
              <w:t>2021.02.23</w:t>
            </w:r>
          </w:p>
        </w:tc>
      </w:tr>
      <w:tr w:rsidR="00923211" w:rsidRPr="00923211" w14:paraId="58517645" w14:textId="77777777" w:rsidTr="002947F3">
        <w:trPr>
          <w:cantSplit/>
        </w:trPr>
        <w:tc>
          <w:tcPr>
            <w:tcW w:w="587" w:type="dxa"/>
            <w:gridSpan w:val="2"/>
            <w:vMerge/>
            <w:tcBorders>
              <w:left w:val="single" w:sz="4" w:space="0" w:color="000000"/>
            </w:tcBorders>
          </w:tcPr>
          <w:p w14:paraId="4DDC027B" w14:textId="77777777" w:rsidR="00775834" w:rsidRPr="0079194F" w:rsidRDefault="00775834" w:rsidP="00EE2B38">
            <w:pPr>
              <w:widowControl w:val="0"/>
              <w:suppressAutoHyphens/>
              <w:snapToGrid w:val="0"/>
              <w:jc w:val="center"/>
              <w:rPr>
                <w:kern w:val="1"/>
                <w:sz w:val="20"/>
              </w:rPr>
            </w:pPr>
          </w:p>
        </w:tc>
        <w:tc>
          <w:tcPr>
            <w:tcW w:w="1134" w:type="dxa"/>
            <w:vMerge/>
            <w:tcBorders>
              <w:left w:val="single" w:sz="4" w:space="0" w:color="000000"/>
            </w:tcBorders>
          </w:tcPr>
          <w:p w14:paraId="0C57F676" w14:textId="77777777" w:rsidR="00775834" w:rsidRPr="0079194F" w:rsidRDefault="00775834" w:rsidP="00775834">
            <w:pPr>
              <w:widowControl w:val="0"/>
              <w:suppressAutoHyphens/>
              <w:snapToGrid w:val="0"/>
              <w:rPr>
                <w:sz w:val="20"/>
              </w:rPr>
            </w:pPr>
          </w:p>
        </w:tc>
        <w:tc>
          <w:tcPr>
            <w:tcW w:w="1276" w:type="dxa"/>
            <w:tcBorders>
              <w:top w:val="single" w:sz="4" w:space="0" w:color="auto"/>
              <w:left w:val="single" w:sz="4" w:space="0" w:color="000000"/>
              <w:bottom w:val="single" w:sz="4" w:space="0" w:color="000000"/>
            </w:tcBorders>
          </w:tcPr>
          <w:p w14:paraId="2596D52D" w14:textId="53E585BE" w:rsidR="00775834" w:rsidRPr="0079194F" w:rsidRDefault="00775834" w:rsidP="00775834">
            <w:pPr>
              <w:widowControl w:val="0"/>
              <w:suppressAutoHyphens/>
              <w:snapToGrid w:val="0"/>
              <w:rPr>
                <w:sz w:val="20"/>
              </w:rPr>
            </w:pPr>
            <w:r w:rsidRPr="0079194F">
              <w:rPr>
                <w:sz w:val="20"/>
              </w:rPr>
              <w:t>Skendinčios medžiagos, mg/l</w:t>
            </w:r>
          </w:p>
        </w:tc>
        <w:tc>
          <w:tcPr>
            <w:tcW w:w="1083" w:type="dxa"/>
            <w:vMerge/>
            <w:tcBorders>
              <w:left w:val="single" w:sz="4" w:space="0" w:color="000000"/>
            </w:tcBorders>
          </w:tcPr>
          <w:p w14:paraId="267CDDB1" w14:textId="77777777" w:rsidR="00775834" w:rsidRPr="00923211" w:rsidRDefault="00775834" w:rsidP="00775834">
            <w:pPr>
              <w:widowControl w:val="0"/>
              <w:suppressAutoHyphens/>
              <w:snapToGrid w:val="0"/>
              <w:rPr>
                <w:color w:val="FF0000"/>
                <w:kern w:val="1"/>
                <w:sz w:val="20"/>
              </w:rPr>
            </w:pPr>
          </w:p>
        </w:tc>
        <w:tc>
          <w:tcPr>
            <w:tcW w:w="1194" w:type="dxa"/>
            <w:vMerge/>
            <w:tcBorders>
              <w:left w:val="single" w:sz="4" w:space="0" w:color="000000"/>
            </w:tcBorders>
          </w:tcPr>
          <w:p w14:paraId="1F518793" w14:textId="77777777" w:rsidR="00775834" w:rsidRPr="00923211" w:rsidRDefault="00775834" w:rsidP="00775834">
            <w:pPr>
              <w:widowControl w:val="0"/>
              <w:suppressAutoHyphens/>
              <w:snapToGrid w:val="0"/>
              <w:rPr>
                <w:color w:val="FF0000"/>
                <w:kern w:val="1"/>
                <w:sz w:val="20"/>
              </w:rPr>
            </w:pPr>
          </w:p>
        </w:tc>
        <w:tc>
          <w:tcPr>
            <w:tcW w:w="1042" w:type="dxa"/>
            <w:vMerge/>
            <w:tcBorders>
              <w:left w:val="single" w:sz="4" w:space="0" w:color="000000"/>
            </w:tcBorders>
          </w:tcPr>
          <w:p w14:paraId="15CAD5B1" w14:textId="77777777" w:rsidR="00775834" w:rsidRPr="00923211" w:rsidRDefault="00775834" w:rsidP="00775834">
            <w:pPr>
              <w:widowControl w:val="0"/>
              <w:suppressAutoHyphens/>
              <w:snapToGrid w:val="0"/>
              <w:rPr>
                <w:color w:val="FF0000"/>
                <w:kern w:val="1"/>
                <w:sz w:val="20"/>
              </w:rPr>
            </w:pPr>
          </w:p>
        </w:tc>
        <w:tc>
          <w:tcPr>
            <w:tcW w:w="1124" w:type="dxa"/>
            <w:vMerge/>
            <w:tcBorders>
              <w:left w:val="single" w:sz="4" w:space="0" w:color="000000"/>
            </w:tcBorders>
          </w:tcPr>
          <w:p w14:paraId="21749F20" w14:textId="77777777" w:rsidR="00775834" w:rsidRPr="00923211" w:rsidRDefault="00775834" w:rsidP="00775834">
            <w:pPr>
              <w:widowControl w:val="0"/>
              <w:suppressAutoHyphens/>
              <w:snapToGrid w:val="0"/>
              <w:rPr>
                <w:color w:val="FF0000"/>
                <w:kern w:val="1"/>
                <w:sz w:val="20"/>
              </w:rPr>
            </w:pPr>
          </w:p>
        </w:tc>
        <w:tc>
          <w:tcPr>
            <w:tcW w:w="1554" w:type="dxa"/>
            <w:vMerge/>
            <w:tcBorders>
              <w:left w:val="single" w:sz="4" w:space="0" w:color="000000"/>
            </w:tcBorders>
          </w:tcPr>
          <w:p w14:paraId="12094E78" w14:textId="77777777" w:rsidR="00775834" w:rsidRPr="00923211" w:rsidRDefault="00775834" w:rsidP="00775834">
            <w:pPr>
              <w:widowControl w:val="0"/>
              <w:suppressAutoHyphens/>
              <w:snapToGrid w:val="0"/>
              <w:rPr>
                <w:color w:val="FF0000"/>
                <w:kern w:val="1"/>
                <w:sz w:val="20"/>
              </w:rPr>
            </w:pPr>
          </w:p>
        </w:tc>
        <w:tc>
          <w:tcPr>
            <w:tcW w:w="958" w:type="dxa"/>
            <w:vMerge/>
            <w:tcBorders>
              <w:left w:val="single" w:sz="4" w:space="0" w:color="000000"/>
            </w:tcBorders>
          </w:tcPr>
          <w:p w14:paraId="0A13FBC8" w14:textId="77777777" w:rsidR="00775834" w:rsidRPr="00923211" w:rsidRDefault="00775834" w:rsidP="00775834">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3BAEE53F" w14:textId="147F8E12" w:rsidR="00775834" w:rsidRPr="00A123E0" w:rsidRDefault="00A344FA" w:rsidP="00A123E0">
            <w:pPr>
              <w:widowControl w:val="0"/>
              <w:suppressAutoHyphens/>
              <w:snapToGrid w:val="0"/>
              <w:jc w:val="center"/>
              <w:rPr>
                <w:color w:val="FF0000"/>
                <w:sz w:val="20"/>
              </w:rPr>
            </w:pPr>
            <w:r>
              <w:rPr>
                <w:sz w:val="20"/>
              </w:rPr>
              <w:t>4,6</w:t>
            </w:r>
          </w:p>
        </w:tc>
        <w:tc>
          <w:tcPr>
            <w:tcW w:w="1276" w:type="dxa"/>
            <w:tcBorders>
              <w:top w:val="single" w:sz="4" w:space="0" w:color="auto"/>
              <w:left w:val="single" w:sz="4" w:space="0" w:color="000000"/>
              <w:bottom w:val="single" w:sz="4" w:space="0" w:color="000000"/>
            </w:tcBorders>
            <w:vAlign w:val="center"/>
          </w:tcPr>
          <w:p w14:paraId="3F9D8791" w14:textId="50D801EA" w:rsidR="00775834" w:rsidRPr="00A123E0" w:rsidRDefault="00775834" w:rsidP="00775834">
            <w:pPr>
              <w:widowControl w:val="0"/>
              <w:suppressAutoHyphens/>
              <w:snapToGrid w:val="0"/>
              <w:rPr>
                <w:sz w:val="20"/>
              </w:rPr>
            </w:pPr>
            <w:r w:rsidRPr="00A123E0">
              <w:rPr>
                <w:sz w:val="20"/>
              </w:rPr>
              <w:t>LST EN 872:2005</w:t>
            </w:r>
          </w:p>
        </w:tc>
        <w:tc>
          <w:tcPr>
            <w:tcW w:w="1275" w:type="dxa"/>
            <w:vMerge/>
            <w:tcBorders>
              <w:left w:val="single" w:sz="4" w:space="0" w:color="000000"/>
              <w:right w:val="single" w:sz="4" w:space="0" w:color="000000"/>
            </w:tcBorders>
          </w:tcPr>
          <w:p w14:paraId="19668BD0" w14:textId="77777777" w:rsidR="00775834" w:rsidRPr="00923211" w:rsidRDefault="00775834" w:rsidP="00775834">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E0E5EA4" w14:textId="77777777" w:rsidR="00775834" w:rsidRPr="00923211" w:rsidRDefault="00775834" w:rsidP="00775834">
            <w:pPr>
              <w:widowControl w:val="0"/>
              <w:suppressAutoHyphens/>
              <w:snapToGrid w:val="0"/>
              <w:rPr>
                <w:color w:val="FF0000"/>
                <w:kern w:val="1"/>
                <w:sz w:val="20"/>
              </w:rPr>
            </w:pPr>
          </w:p>
        </w:tc>
      </w:tr>
      <w:tr w:rsidR="00923211" w:rsidRPr="00923211" w14:paraId="00D73C6D" w14:textId="77777777" w:rsidTr="002947F3">
        <w:trPr>
          <w:cantSplit/>
        </w:trPr>
        <w:tc>
          <w:tcPr>
            <w:tcW w:w="587" w:type="dxa"/>
            <w:gridSpan w:val="2"/>
            <w:vMerge/>
            <w:tcBorders>
              <w:left w:val="single" w:sz="4" w:space="0" w:color="000000"/>
            </w:tcBorders>
          </w:tcPr>
          <w:p w14:paraId="2A1C799F" w14:textId="77777777" w:rsidR="00775834" w:rsidRPr="0079194F" w:rsidRDefault="00775834" w:rsidP="00EE2B38">
            <w:pPr>
              <w:widowControl w:val="0"/>
              <w:suppressAutoHyphens/>
              <w:snapToGrid w:val="0"/>
              <w:jc w:val="center"/>
              <w:rPr>
                <w:kern w:val="1"/>
                <w:sz w:val="20"/>
              </w:rPr>
            </w:pPr>
          </w:p>
        </w:tc>
        <w:tc>
          <w:tcPr>
            <w:tcW w:w="1134" w:type="dxa"/>
            <w:vMerge/>
            <w:tcBorders>
              <w:left w:val="single" w:sz="4" w:space="0" w:color="000000"/>
            </w:tcBorders>
          </w:tcPr>
          <w:p w14:paraId="21729651" w14:textId="77777777" w:rsidR="00775834" w:rsidRPr="0079194F" w:rsidRDefault="00775834" w:rsidP="00775834">
            <w:pPr>
              <w:widowControl w:val="0"/>
              <w:suppressAutoHyphens/>
              <w:snapToGrid w:val="0"/>
              <w:rPr>
                <w:sz w:val="20"/>
              </w:rPr>
            </w:pPr>
          </w:p>
        </w:tc>
        <w:tc>
          <w:tcPr>
            <w:tcW w:w="1276" w:type="dxa"/>
            <w:tcBorders>
              <w:top w:val="single" w:sz="4" w:space="0" w:color="auto"/>
              <w:left w:val="single" w:sz="4" w:space="0" w:color="000000"/>
              <w:bottom w:val="single" w:sz="4" w:space="0" w:color="000000"/>
            </w:tcBorders>
          </w:tcPr>
          <w:p w14:paraId="43FD54D4" w14:textId="2748AD9B" w:rsidR="00775834" w:rsidRPr="0079194F" w:rsidRDefault="00775834" w:rsidP="00775834">
            <w:pPr>
              <w:widowControl w:val="0"/>
              <w:suppressAutoHyphens/>
              <w:snapToGrid w:val="0"/>
              <w:rPr>
                <w:sz w:val="20"/>
              </w:rPr>
            </w:pPr>
            <w:proofErr w:type="spellStart"/>
            <w:r w:rsidRPr="0079194F">
              <w:rPr>
                <w:sz w:val="20"/>
              </w:rPr>
              <w:t>Permangana-tinė</w:t>
            </w:r>
            <w:proofErr w:type="spellEnd"/>
            <w:r w:rsidRPr="0079194F">
              <w:rPr>
                <w:sz w:val="20"/>
              </w:rPr>
              <w:t xml:space="preserve"> oksidacija mg/l</w:t>
            </w:r>
          </w:p>
        </w:tc>
        <w:tc>
          <w:tcPr>
            <w:tcW w:w="1083" w:type="dxa"/>
            <w:vMerge/>
            <w:tcBorders>
              <w:left w:val="single" w:sz="4" w:space="0" w:color="000000"/>
            </w:tcBorders>
          </w:tcPr>
          <w:p w14:paraId="68AC13B8" w14:textId="77777777" w:rsidR="00775834" w:rsidRPr="00923211" w:rsidRDefault="00775834" w:rsidP="00775834">
            <w:pPr>
              <w:widowControl w:val="0"/>
              <w:suppressAutoHyphens/>
              <w:snapToGrid w:val="0"/>
              <w:rPr>
                <w:color w:val="FF0000"/>
                <w:kern w:val="1"/>
                <w:sz w:val="20"/>
              </w:rPr>
            </w:pPr>
          </w:p>
        </w:tc>
        <w:tc>
          <w:tcPr>
            <w:tcW w:w="1194" w:type="dxa"/>
            <w:vMerge/>
            <w:tcBorders>
              <w:left w:val="single" w:sz="4" w:space="0" w:color="000000"/>
            </w:tcBorders>
          </w:tcPr>
          <w:p w14:paraId="2C7D575B" w14:textId="77777777" w:rsidR="00775834" w:rsidRPr="00923211" w:rsidRDefault="00775834" w:rsidP="00775834">
            <w:pPr>
              <w:widowControl w:val="0"/>
              <w:suppressAutoHyphens/>
              <w:snapToGrid w:val="0"/>
              <w:rPr>
                <w:color w:val="FF0000"/>
                <w:kern w:val="1"/>
                <w:sz w:val="20"/>
              </w:rPr>
            </w:pPr>
          </w:p>
        </w:tc>
        <w:tc>
          <w:tcPr>
            <w:tcW w:w="1042" w:type="dxa"/>
            <w:vMerge/>
            <w:tcBorders>
              <w:left w:val="single" w:sz="4" w:space="0" w:color="000000"/>
            </w:tcBorders>
          </w:tcPr>
          <w:p w14:paraId="5F8D0BE8" w14:textId="77777777" w:rsidR="00775834" w:rsidRPr="00923211" w:rsidRDefault="00775834" w:rsidP="00775834">
            <w:pPr>
              <w:widowControl w:val="0"/>
              <w:suppressAutoHyphens/>
              <w:snapToGrid w:val="0"/>
              <w:rPr>
                <w:color w:val="FF0000"/>
                <w:kern w:val="1"/>
                <w:sz w:val="20"/>
              </w:rPr>
            </w:pPr>
          </w:p>
        </w:tc>
        <w:tc>
          <w:tcPr>
            <w:tcW w:w="1124" w:type="dxa"/>
            <w:vMerge/>
            <w:tcBorders>
              <w:left w:val="single" w:sz="4" w:space="0" w:color="000000"/>
            </w:tcBorders>
          </w:tcPr>
          <w:p w14:paraId="410EB8EB" w14:textId="77777777" w:rsidR="00775834" w:rsidRPr="00923211" w:rsidRDefault="00775834" w:rsidP="00775834">
            <w:pPr>
              <w:widowControl w:val="0"/>
              <w:suppressAutoHyphens/>
              <w:snapToGrid w:val="0"/>
              <w:rPr>
                <w:color w:val="FF0000"/>
                <w:kern w:val="1"/>
                <w:sz w:val="20"/>
              </w:rPr>
            </w:pPr>
          </w:p>
        </w:tc>
        <w:tc>
          <w:tcPr>
            <w:tcW w:w="1554" w:type="dxa"/>
            <w:vMerge/>
            <w:tcBorders>
              <w:left w:val="single" w:sz="4" w:space="0" w:color="000000"/>
            </w:tcBorders>
          </w:tcPr>
          <w:p w14:paraId="6CD8EFF4" w14:textId="77777777" w:rsidR="00775834" w:rsidRPr="00923211" w:rsidRDefault="00775834" w:rsidP="00775834">
            <w:pPr>
              <w:widowControl w:val="0"/>
              <w:suppressAutoHyphens/>
              <w:snapToGrid w:val="0"/>
              <w:rPr>
                <w:color w:val="FF0000"/>
                <w:kern w:val="1"/>
                <w:sz w:val="20"/>
              </w:rPr>
            </w:pPr>
          </w:p>
        </w:tc>
        <w:tc>
          <w:tcPr>
            <w:tcW w:w="958" w:type="dxa"/>
            <w:vMerge/>
            <w:tcBorders>
              <w:left w:val="single" w:sz="4" w:space="0" w:color="000000"/>
            </w:tcBorders>
          </w:tcPr>
          <w:p w14:paraId="597A42A6" w14:textId="77777777" w:rsidR="00775834" w:rsidRPr="00923211" w:rsidRDefault="00775834" w:rsidP="00775834">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425BC06F" w14:textId="20DD7D65" w:rsidR="00775834" w:rsidRPr="00A123E0" w:rsidRDefault="00A344FA" w:rsidP="00A123E0">
            <w:pPr>
              <w:widowControl w:val="0"/>
              <w:suppressAutoHyphens/>
              <w:snapToGrid w:val="0"/>
              <w:jc w:val="center"/>
              <w:rPr>
                <w:color w:val="FF0000"/>
                <w:sz w:val="20"/>
              </w:rPr>
            </w:pPr>
            <w:r>
              <w:rPr>
                <w:sz w:val="20"/>
              </w:rPr>
              <w:t>6,25</w:t>
            </w:r>
          </w:p>
        </w:tc>
        <w:tc>
          <w:tcPr>
            <w:tcW w:w="1276" w:type="dxa"/>
            <w:tcBorders>
              <w:top w:val="single" w:sz="4" w:space="0" w:color="auto"/>
              <w:left w:val="single" w:sz="4" w:space="0" w:color="000000"/>
              <w:bottom w:val="single" w:sz="4" w:space="0" w:color="000000"/>
            </w:tcBorders>
            <w:vAlign w:val="center"/>
          </w:tcPr>
          <w:p w14:paraId="54F22BE7" w14:textId="09CE4946" w:rsidR="00775834" w:rsidRPr="00A123E0" w:rsidRDefault="00775834" w:rsidP="00775834">
            <w:pPr>
              <w:widowControl w:val="0"/>
              <w:suppressAutoHyphens/>
              <w:snapToGrid w:val="0"/>
              <w:rPr>
                <w:color w:val="FF0000"/>
                <w:sz w:val="20"/>
              </w:rPr>
            </w:pPr>
            <w:r w:rsidRPr="00A123E0">
              <w:rPr>
                <w:sz w:val="20"/>
              </w:rPr>
              <w:t>LST EN ISO 8467:2002</w:t>
            </w:r>
          </w:p>
        </w:tc>
        <w:tc>
          <w:tcPr>
            <w:tcW w:w="1275" w:type="dxa"/>
            <w:vMerge/>
            <w:tcBorders>
              <w:left w:val="single" w:sz="4" w:space="0" w:color="000000"/>
              <w:right w:val="single" w:sz="4" w:space="0" w:color="000000"/>
            </w:tcBorders>
          </w:tcPr>
          <w:p w14:paraId="698B24FE" w14:textId="77777777" w:rsidR="00775834" w:rsidRPr="00923211" w:rsidRDefault="00775834" w:rsidP="00775834">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A170994" w14:textId="77777777" w:rsidR="00775834" w:rsidRPr="00923211" w:rsidRDefault="00775834" w:rsidP="00775834">
            <w:pPr>
              <w:widowControl w:val="0"/>
              <w:suppressAutoHyphens/>
              <w:snapToGrid w:val="0"/>
              <w:rPr>
                <w:color w:val="FF0000"/>
                <w:kern w:val="1"/>
                <w:sz w:val="20"/>
              </w:rPr>
            </w:pPr>
          </w:p>
        </w:tc>
      </w:tr>
      <w:tr w:rsidR="00923211" w:rsidRPr="00923211" w14:paraId="0AE27D99" w14:textId="77777777" w:rsidTr="002947F3">
        <w:trPr>
          <w:cantSplit/>
        </w:trPr>
        <w:tc>
          <w:tcPr>
            <w:tcW w:w="587" w:type="dxa"/>
            <w:gridSpan w:val="2"/>
            <w:vMerge/>
            <w:tcBorders>
              <w:left w:val="single" w:sz="4" w:space="0" w:color="000000"/>
            </w:tcBorders>
          </w:tcPr>
          <w:p w14:paraId="4118D23D" w14:textId="77777777" w:rsidR="00775834" w:rsidRPr="0079194F" w:rsidRDefault="00775834" w:rsidP="00EE2B38">
            <w:pPr>
              <w:widowControl w:val="0"/>
              <w:suppressAutoHyphens/>
              <w:snapToGrid w:val="0"/>
              <w:jc w:val="center"/>
              <w:rPr>
                <w:kern w:val="1"/>
                <w:sz w:val="20"/>
              </w:rPr>
            </w:pPr>
          </w:p>
        </w:tc>
        <w:tc>
          <w:tcPr>
            <w:tcW w:w="1134" w:type="dxa"/>
            <w:vMerge/>
            <w:tcBorders>
              <w:left w:val="single" w:sz="4" w:space="0" w:color="000000"/>
            </w:tcBorders>
          </w:tcPr>
          <w:p w14:paraId="704656D5" w14:textId="77777777" w:rsidR="00775834" w:rsidRPr="0079194F" w:rsidRDefault="00775834" w:rsidP="00775834">
            <w:pPr>
              <w:widowControl w:val="0"/>
              <w:suppressAutoHyphens/>
              <w:snapToGrid w:val="0"/>
              <w:rPr>
                <w:sz w:val="20"/>
              </w:rPr>
            </w:pPr>
          </w:p>
        </w:tc>
        <w:tc>
          <w:tcPr>
            <w:tcW w:w="1276" w:type="dxa"/>
            <w:tcBorders>
              <w:top w:val="single" w:sz="4" w:space="0" w:color="auto"/>
              <w:left w:val="single" w:sz="4" w:space="0" w:color="000000"/>
              <w:bottom w:val="single" w:sz="4" w:space="0" w:color="000000"/>
            </w:tcBorders>
          </w:tcPr>
          <w:p w14:paraId="557E2010" w14:textId="2A38D625" w:rsidR="00775834" w:rsidRPr="0079194F" w:rsidRDefault="00775834" w:rsidP="00775834">
            <w:pPr>
              <w:widowControl w:val="0"/>
              <w:suppressAutoHyphens/>
              <w:snapToGrid w:val="0"/>
              <w:rPr>
                <w:sz w:val="20"/>
              </w:rPr>
            </w:pPr>
            <w:r w:rsidRPr="0079194F">
              <w:rPr>
                <w:sz w:val="20"/>
              </w:rPr>
              <w:t>BDS</w:t>
            </w:r>
            <w:r w:rsidRPr="0079194F">
              <w:rPr>
                <w:sz w:val="20"/>
                <w:vertAlign w:val="subscript"/>
              </w:rPr>
              <w:t>7</w:t>
            </w:r>
            <w:r w:rsidRPr="0079194F">
              <w:rPr>
                <w:sz w:val="20"/>
              </w:rPr>
              <w:t>, mg/l</w:t>
            </w:r>
          </w:p>
        </w:tc>
        <w:tc>
          <w:tcPr>
            <w:tcW w:w="1083" w:type="dxa"/>
            <w:vMerge/>
            <w:tcBorders>
              <w:left w:val="single" w:sz="4" w:space="0" w:color="000000"/>
            </w:tcBorders>
          </w:tcPr>
          <w:p w14:paraId="62A0FB39" w14:textId="77777777" w:rsidR="00775834" w:rsidRPr="00923211" w:rsidRDefault="00775834" w:rsidP="00775834">
            <w:pPr>
              <w:widowControl w:val="0"/>
              <w:suppressAutoHyphens/>
              <w:snapToGrid w:val="0"/>
              <w:rPr>
                <w:color w:val="FF0000"/>
                <w:kern w:val="1"/>
                <w:sz w:val="20"/>
              </w:rPr>
            </w:pPr>
          </w:p>
        </w:tc>
        <w:tc>
          <w:tcPr>
            <w:tcW w:w="1194" w:type="dxa"/>
            <w:vMerge/>
            <w:tcBorders>
              <w:left w:val="single" w:sz="4" w:space="0" w:color="000000"/>
            </w:tcBorders>
          </w:tcPr>
          <w:p w14:paraId="54D2ABBF" w14:textId="77777777" w:rsidR="00775834" w:rsidRPr="00923211" w:rsidRDefault="00775834" w:rsidP="00775834">
            <w:pPr>
              <w:widowControl w:val="0"/>
              <w:suppressAutoHyphens/>
              <w:snapToGrid w:val="0"/>
              <w:rPr>
                <w:color w:val="FF0000"/>
                <w:kern w:val="1"/>
                <w:sz w:val="20"/>
              </w:rPr>
            </w:pPr>
          </w:p>
        </w:tc>
        <w:tc>
          <w:tcPr>
            <w:tcW w:w="1042" w:type="dxa"/>
            <w:vMerge/>
            <w:tcBorders>
              <w:left w:val="single" w:sz="4" w:space="0" w:color="000000"/>
            </w:tcBorders>
          </w:tcPr>
          <w:p w14:paraId="3113A9C3" w14:textId="77777777" w:rsidR="00775834" w:rsidRPr="00923211" w:rsidRDefault="00775834" w:rsidP="00775834">
            <w:pPr>
              <w:widowControl w:val="0"/>
              <w:suppressAutoHyphens/>
              <w:snapToGrid w:val="0"/>
              <w:rPr>
                <w:color w:val="FF0000"/>
                <w:kern w:val="1"/>
                <w:sz w:val="20"/>
              </w:rPr>
            </w:pPr>
          </w:p>
        </w:tc>
        <w:tc>
          <w:tcPr>
            <w:tcW w:w="1124" w:type="dxa"/>
            <w:vMerge/>
            <w:tcBorders>
              <w:left w:val="single" w:sz="4" w:space="0" w:color="000000"/>
            </w:tcBorders>
          </w:tcPr>
          <w:p w14:paraId="5A645C7B" w14:textId="77777777" w:rsidR="00775834" w:rsidRPr="00923211" w:rsidRDefault="00775834" w:rsidP="00775834">
            <w:pPr>
              <w:widowControl w:val="0"/>
              <w:suppressAutoHyphens/>
              <w:snapToGrid w:val="0"/>
              <w:rPr>
                <w:color w:val="FF0000"/>
                <w:kern w:val="1"/>
                <w:sz w:val="20"/>
              </w:rPr>
            </w:pPr>
          </w:p>
        </w:tc>
        <w:tc>
          <w:tcPr>
            <w:tcW w:w="1554" w:type="dxa"/>
            <w:vMerge/>
            <w:tcBorders>
              <w:left w:val="single" w:sz="4" w:space="0" w:color="000000"/>
            </w:tcBorders>
          </w:tcPr>
          <w:p w14:paraId="573CAED4" w14:textId="77777777" w:rsidR="00775834" w:rsidRPr="00923211" w:rsidRDefault="00775834" w:rsidP="00775834">
            <w:pPr>
              <w:widowControl w:val="0"/>
              <w:suppressAutoHyphens/>
              <w:snapToGrid w:val="0"/>
              <w:rPr>
                <w:color w:val="FF0000"/>
                <w:kern w:val="1"/>
                <w:sz w:val="20"/>
              </w:rPr>
            </w:pPr>
          </w:p>
        </w:tc>
        <w:tc>
          <w:tcPr>
            <w:tcW w:w="958" w:type="dxa"/>
            <w:vMerge/>
            <w:tcBorders>
              <w:left w:val="single" w:sz="4" w:space="0" w:color="000000"/>
            </w:tcBorders>
          </w:tcPr>
          <w:p w14:paraId="4E0BD42E" w14:textId="77777777" w:rsidR="00775834" w:rsidRPr="00923211" w:rsidRDefault="00775834" w:rsidP="00775834">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36D7C865" w14:textId="699FD55D" w:rsidR="00775834" w:rsidRPr="00A123E0" w:rsidRDefault="002E5813" w:rsidP="00A123E0">
            <w:pPr>
              <w:widowControl w:val="0"/>
              <w:suppressAutoHyphens/>
              <w:snapToGrid w:val="0"/>
              <w:jc w:val="center"/>
              <w:rPr>
                <w:color w:val="FF0000"/>
                <w:sz w:val="20"/>
              </w:rPr>
            </w:pPr>
            <w:r>
              <w:rPr>
                <w:sz w:val="20"/>
              </w:rPr>
              <w:t>6,04</w:t>
            </w:r>
          </w:p>
        </w:tc>
        <w:tc>
          <w:tcPr>
            <w:tcW w:w="1276" w:type="dxa"/>
            <w:tcBorders>
              <w:top w:val="single" w:sz="4" w:space="0" w:color="auto"/>
              <w:left w:val="single" w:sz="4" w:space="0" w:color="000000"/>
              <w:bottom w:val="single" w:sz="4" w:space="0" w:color="000000"/>
            </w:tcBorders>
            <w:vAlign w:val="center"/>
          </w:tcPr>
          <w:p w14:paraId="0F2FA2CF" w14:textId="49DDBF0C" w:rsidR="00775834" w:rsidRPr="00A123E0" w:rsidRDefault="00775834" w:rsidP="00775834">
            <w:pPr>
              <w:widowControl w:val="0"/>
              <w:suppressAutoHyphens/>
              <w:snapToGrid w:val="0"/>
              <w:rPr>
                <w:color w:val="FF0000"/>
                <w:sz w:val="20"/>
              </w:rPr>
            </w:pPr>
            <w:r w:rsidRPr="00A123E0">
              <w:rPr>
                <w:sz w:val="20"/>
              </w:rPr>
              <w:t>LST EN 1899- 2:2000</w:t>
            </w:r>
          </w:p>
        </w:tc>
        <w:tc>
          <w:tcPr>
            <w:tcW w:w="1275" w:type="dxa"/>
            <w:vMerge/>
            <w:tcBorders>
              <w:left w:val="single" w:sz="4" w:space="0" w:color="000000"/>
              <w:right w:val="single" w:sz="4" w:space="0" w:color="000000"/>
            </w:tcBorders>
          </w:tcPr>
          <w:p w14:paraId="3185AA0E" w14:textId="77777777" w:rsidR="00775834" w:rsidRPr="00923211" w:rsidRDefault="00775834" w:rsidP="00775834">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FD9A02B" w14:textId="77777777" w:rsidR="00775834" w:rsidRPr="00923211" w:rsidRDefault="00775834" w:rsidP="00775834">
            <w:pPr>
              <w:widowControl w:val="0"/>
              <w:suppressAutoHyphens/>
              <w:snapToGrid w:val="0"/>
              <w:rPr>
                <w:color w:val="FF0000"/>
                <w:kern w:val="1"/>
                <w:sz w:val="20"/>
              </w:rPr>
            </w:pPr>
          </w:p>
        </w:tc>
      </w:tr>
      <w:tr w:rsidR="00923211" w:rsidRPr="00923211" w14:paraId="2F30A3CC" w14:textId="77777777" w:rsidTr="002947F3">
        <w:trPr>
          <w:cantSplit/>
        </w:trPr>
        <w:tc>
          <w:tcPr>
            <w:tcW w:w="587" w:type="dxa"/>
            <w:gridSpan w:val="2"/>
            <w:vMerge/>
            <w:tcBorders>
              <w:left w:val="single" w:sz="4" w:space="0" w:color="000000"/>
            </w:tcBorders>
          </w:tcPr>
          <w:p w14:paraId="37872F4F" w14:textId="77777777" w:rsidR="00775834" w:rsidRPr="0079194F" w:rsidRDefault="00775834" w:rsidP="00EE2B38">
            <w:pPr>
              <w:widowControl w:val="0"/>
              <w:suppressAutoHyphens/>
              <w:snapToGrid w:val="0"/>
              <w:jc w:val="center"/>
              <w:rPr>
                <w:kern w:val="1"/>
                <w:sz w:val="20"/>
              </w:rPr>
            </w:pPr>
          </w:p>
        </w:tc>
        <w:tc>
          <w:tcPr>
            <w:tcW w:w="1134" w:type="dxa"/>
            <w:vMerge/>
            <w:tcBorders>
              <w:left w:val="single" w:sz="4" w:space="0" w:color="000000"/>
            </w:tcBorders>
          </w:tcPr>
          <w:p w14:paraId="582EAF75" w14:textId="77777777" w:rsidR="00775834" w:rsidRPr="0079194F" w:rsidRDefault="00775834" w:rsidP="00775834">
            <w:pPr>
              <w:widowControl w:val="0"/>
              <w:suppressAutoHyphens/>
              <w:snapToGrid w:val="0"/>
              <w:rPr>
                <w:sz w:val="20"/>
              </w:rPr>
            </w:pPr>
          </w:p>
        </w:tc>
        <w:tc>
          <w:tcPr>
            <w:tcW w:w="1276" w:type="dxa"/>
            <w:tcBorders>
              <w:top w:val="single" w:sz="4" w:space="0" w:color="auto"/>
              <w:left w:val="single" w:sz="4" w:space="0" w:color="000000"/>
              <w:bottom w:val="single" w:sz="4" w:space="0" w:color="000000"/>
            </w:tcBorders>
          </w:tcPr>
          <w:p w14:paraId="120DF978" w14:textId="617C242E" w:rsidR="00775834" w:rsidRPr="0079194F" w:rsidRDefault="00775834" w:rsidP="00775834">
            <w:pPr>
              <w:widowControl w:val="0"/>
              <w:suppressAutoHyphens/>
              <w:snapToGrid w:val="0"/>
              <w:rPr>
                <w:sz w:val="20"/>
              </w:rPr>
            </w:pPr>
            <w:proofErr w:type="spellStart"/>
            <w:r w:rsidRPr="0079194F">
              <w:rPr>
                <w:sz w:val="20"/>
              </w:rPr>
              <w:t>ChDS</w:t>
            </w:r>
            <w:r w:rsidRPr="0079194F">
              <w:rPr>
                <w:sz w:val="20"/>
                <w:vertAlign w:val="subscript"/>
              </w:rPr>
              <w:t>Cr</w:t>
            </w:r>
            <w:proofErr w:type="spellEnd"/>
            <w:r w:rsidRPr="0079194F">
              <w:rPr>
                <w:sz w:val="20"/>
              </w:rPr>
              <w:t>, mg/l</w:t>
            </w:r>
          </w:p>
        </w:tc>
        <w:tc>
          <w:tcPr>
            <w:tcW w:w="1083" w:type="dxa"/>
            <w:vMerge/>
            <w:tcBorders>
              <w:left w:val="single" w:sz="4" w:space="0" w:color="000000"/>
            </w:tcBorders>
          </w:tcPr>
          <w:p w14:paraId="3D281B87" w14:textId="77777777" w:rsidR="00775834" w:rsidRPr="00923211" w:rsidRDefault="00775834" w:rsidP="00775834">
            <w:pPr>
              <w:widowControl w:val="0"/>
              <w:suppressAutoHyphens/>
              <w:snapToGrid w:val="0"/>
              <w:rPr>
                <w:color w:val="FF0000"/>
                <w:kern w:val="1"/>
                <w:sz w:val="20"/>
              </w:rPr>
            </w:pPr>
          </w:p>
        </w:tc>
        <w:tc>
          <w:tcPr>
            <w:tcW w:w="1194" w:type="dxa"/>
            <w:vMerge/>
            <w:tcBorders>
              <w:left w:val="single" w:sz="4" w:space="0" w:color="000000"/>
            </w:tcBorders>
          </w:tcPr>
          <w:p w14:paraId="46B4E6F4" w14:textId="77777777" w:rsidR="00775834" w:rsidRPr="00923211" w:rsidRDefault="00775834" w:rsidP="00775834">
            <w:pPr>
              <w:widowControl w:val="0"/>
              <w:suppressAutoHyphens/>
              <w:snapToGrid w:val="0"/>
              <w:rPr>
                <w:color w:val="FF0000"/>
                <w:kern w:val="1"/>
                <w:sz w:val="20"/>
              </w:rPr>
            </w:pPr>
          </w:p>
        </w:tc>
        <w:tc>
          <w:tcPr>
            <w:tcW w:w="1042" w:type="dxa"/>
            <w:vMerge/>
            <w:tcBorders>
              <w:left w:val="single" w:sz="4" w:space="0" w:color="000000"/>
            </w:tcBorders>
          </w:tcPr>
          <w:p w14:paraId="250D0179" w14:textId="77777777" w:rsidR="00775834" w:rsidRPr="00923211" w:rsidRDefault="00775834" w:rsidP="00775834">
            <w:pPr>
              <w:widowControl w:val="0"/>
              <w:suppressAutoHyphens/>
              <w:snapToGrid w:val="0"/>
              <w:rPr>
                <w:color w:val="FF0000"/>
                <w:kern w:val="1"/>
                <w:sz w:val="20"/>
              </w:rPr>
            </w:pPr>
          </w:p>
        </w:tc>
        <w:tc>
          <w:tcPr>
            <w:tcW w:w="1124" w:type="dxa"/>
            <w:vMerge/>
            <w:tcBorders>
              <w:left w:val="single" w:sz="4" w:space="0" w:color="000000"/>
            </w:tcBorders>
          </w:tcPr>
          <w:p w14:paraId="7EFE48D5" w14:textId="77777777" w:rsidR="00775834" w:rsidRPr="00923211" w:rsidRDefault="00775834" w:rsidP="00775834">
            <w:pPr>
              <w:widowControl w:val="0"/>
              <w:suppressAutoHyphens/>
              <w:snapToGrid w:val="0"/>
              <w:rPr>
                <w:color w:val="FF0000"/>
                <w:kern w:val="1"/>
                <w:sz w:val="20"/>
              </w:rPr>
            </w:pPr>
          </w:p>
        </w:tc>
        <w:tc>
          <w:tcPr>
            <w:tcW w:w="1554" w:type="dxa"/>
            <w:vMerge/>
            <w:tcBorders>
              <w:left w:val="single" w:sz="4" w:space="0" w:color="000000"/>
            </w:tcBorders>
          </w:tcPr>
          <w:p w14:paraId="7C3D1753" w14:textId="77777777" w:rsidR="00775834" w:rsidRPr="00923211" w:rsidRDefault="00775834" w:rsidP="00775834">
            <w:pPr>
              <w:widowControl w:val="0"/>
              <w:suppressAutoHyphens/>
              <w:snapToGrid w:val="0"/>
              <w:rPr>
                <w:color w:val="FF0000"/>
                <w:kern w:val="1"/>
                <w:sz w:val="20"/>
              </w:rPr>
            </w:pPr>
          </w:p>
        </w:tc>
        <w:tc>
          <w:tcPr>
            <w:tcW w:w="958" w:type="dxa"/>
            <w:vMerge/>
            <w:tcBorders>
              <w:left w:val="single" w:sz="4" w:space="0" w:color="000000"/>
            </w:tcBorders>
          </w:tcPr>
          <w:p w14:paraId="4EB4C669" w14:textId="77777777" w:rsidR="00775834" w:rsidRPr="00923211" w:rsidRDefault="00775834" w:rsidP="00775834">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082C7C58" w14:textId="4A226815" w:rsidR="00775834" w:rsidRPr="00A123E0" w:rsidRDefault="002E5813" w:rsidP="00A123E0">
            <w:pPr>
              <w:widowControl w:val="0"/>
              <w:suppressAutoHyphens/>
              <w:snapToGrid w:val="0"/>
              <w:jc w:val="center"/>
              <w:rPr>
                <w:color w:val="FF0000"/>
                <w:sz w:val="20"/>
              </w:rPr>
            </w:pPr>
            <w:r>
              <w:rPr>
                <w:sz w:val="20"/>
              </w:rPr>
              <w:t>21,4</w:t>
            </w:r>
          </w:p>
        </w:tc>
        <w:tc>
          <w:tcPr>
            <w:tcW w:w="1276" w:type="dxa"/>
            <w:tcBorders>
              <w:top w:val="single" w:sz="4" w:space="0" w:color="auto"/>
              <w:left w:val="single" w:sz="4" w:space="0" w:color="000000"/>
              <w:bottom w:val="single" w:sz="4" w:space="0" w:color="000000"/>
            </w:tcBorders>
            <w:vAlign w:val="center"/>
          </w:tcPr>
          <w:p w14:paraId="2DAAF969" w14:textId="5AF7072D" w:rsidR="00775834" w:rsidRPr="00A123E0" w:rsidRDefault="00775834" w:rsidP="00775834">
            <w:pPr>
              <w:widowControl w:val="0"/>
              <w:suppressAutoHyphens/>
              <w:snapToGrid w:val="0"/>
              <w:rPr>
                <w:color w:val="FF0000"/>
                <w:sz w:val="20"/>
              </w:rPr>
            </w:pPr>
            <w:r w:rsidRPr="00A123E0">
              <w:rPr>
                <w:sz w:val="20"/>
              </w:rPr>
              <w:t>ISO 15705:2002</w:t>
            </w:r>
          </w:p>
        </w:tc>
        <w:tc>
          <w:tcPr>
            <w:tcW w:w="1275" w:type="dxa"/>
            <w:vMerge/>
            <w:tcBorders>
              <w:left w:val="single" w:sz="4" w:space="0" w:color="000000"/>
              <w:right w:val="single" w:sz="4" w:space="0" w:color="000000"/>
            </w:tcBorders>
          </w:tcPr>
          <w:p w14:paraId="132F08E3" w14:textId="77777777" w:rsidR="00775834" w:rsidRPr="00923211" w:rsidRDefault="00775834" w:rsidP="00775834">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E74BAD8" w14:textId="77777777" w:rsidR="00775834" w:rsidRPr="00923211" w:rsidRDefault="00775834" w:rsidP="00775834">
            <w:pPr>
              <w:widowControl w:val="0"/>
              <w:suppressAutoHyphens/>
              <w:snapToGrid w:val="0"/>
              <w:rPr>
                <w:color w:val="FF0000"/>
                <w:kern w:val="1"/>
                <w:sz w:val="20"/>
              </w:rPr>
            </w:pPr>
          </w:p>
        </w:tc>
      </w:tr>
      <w:tr w:rsidR="00923211" w:rsidRPr="00923211" w14:paraId="511C17F1" w14:textId="77777777" w:rsidTr="002947F3">
        <w:trPr>
          <w:cantSplit/>
        </w:trPr>
        <w:tc>
          <w:tcPr>
            <w:tcW w:w="587" w:type="dxa"/>
            <w:gridSpan w:val="2"/>
            <w:vMerge/>
            <w:tcBorders>
              <w:left w:val="single" w:sz="4" w:space="0" w:color="000000"/>
            </w:tcBorders>
          </w:tcPr>
          <w:p w14:paraId="1A494115" w14:textId="77777777" w:rsidR="00775834" w:rsidRPr="0079194F" w:rsidRDefault="00775834" w:rsidP="00EE2B38">
            <w:pPr>
              <w:widowControl w:val="0"/>
              <w:suppressAutoHyphens/>
              <w:snapToGrid w:val="0"/>
              <w:jc w:val="center"/>
              <w:rPr>
                <w:kern w:val="1"/>
                <w:sz w:val="20"/>
              </w:rPr>
            </w:pPr>
          </w:p>
        </w:tc>
        <w:tc>
          <w:tcPr>
            <w:tcW w:w="1134" w:type="dxa"/>
            <w:vMerge/>
            <w:tcBorders>
              <w:left w:val="single" w:sz="4" w:space="0" w:color="000000"/>
            </w:tcBorders>
          </w:tcPr>
          <w:p w14:paraId="0752785B" w14:textId="77777777" w:rsidR="00775834" w:rsidRPr="0079194F" w:rsidRDefault="00775834" w:rsidP="00775834">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01DFF79B" w14:textId="7284D146" w:rsidR="00775834" w:rsidRPr="0079194F" w:rsidRDefault="00775834" w:rsidP="00775834">
            <w:pPr>
              <w:widowControl w:val="0"/>
              <w:suppressAutoHyphens/>
              <w:snapToGrid w:val="0"/>
              <w:rPr>
                <w:sz w:val="20"/>
              </w:rPr>
            </w:pPr>
            <w:r w:rsidRPr="0079194F">
              <w:rPr>
                <w:sz w:val="20"/>
              </w:rPr>
              <w:t>Chloridai (Cl</w:t>
            </w:r>
            <w:r w:rsidRPr="0079194F">
              <w:rPr>
                <w:sz w:val="20"/>
                <w:vertAlign w:val="superscript"/>
              </w:rPr>
              <w:t>-</w:t>
            </w:r>
            <w:r w:rsidRPr="0079194F">
              <w:rPr>
                <w:sz w:val="20"/>
              </w:rPr>
              <w:t xml:space="preserve"> ), mg/l</w:t>
            </w:r>
          </w:p>
        </w:tc>
        <w:tc>
          <w:tcPr>
            <w:tcW w:w="1083" w:type="dxa"/>
            <w:vMerge/>
            <w:tcBorders>
              <w:left w:val="single" w:sz="4" w:space="0" w:color="000000"/>
            </w:tcBorders>
          </w:tcPr>
          <w:p w14:paraId="082A9FCC" w14:textId="77777777" w:rsidR="00775834" w:rsidRPr="00923211" w:rsidRDefault="00775834" w:rsidP="00775834">
            <w:pPr>
              <w:widowControl w:val="0"/>
              <w:suppressAutoHyphens/>
              <w:snapToGrid w:val="0"/>
              <w:rPr>
                <w:color w:val="FF0000"/>
                <w:kern w:val="1"/>
                <w:sz w:val="20"/>
              </w:rPr>
            </w:pPr>
          </w:p>
        </w:tc>
        <w:tc>
          <w:tcPr>
            <w:tcW w:w="1194" w:type="dxa"/>
            <w:vMerge/>
            <w:tcBorders>
              <w:left w:val="single" w:sz="4" w:space="0" w:color="000000"/>
            </w:tcBorders>
          </w:tcPr>
          <w:p w14:paraId="66410836" w14:textId="77777777" w:rsidR="00775834" w:rsidRPr="00923211" w:rsidRDefault="00775834" w:rsidP="00775834">
            <w:pPr>
              <w:widowControl w:val="0"/>
              <w:suppressAutoHyphens/>
              <w:snapToGrid w:val="0"/>
              <w:rPr>
                <w:color w:val="FF0000"/>
                <w:kern w:val="1"/>
                <w:sz w:val="20"/>
              </w:rPr>
            </w:pPr>
          </w:p>
        </w:tc>
        <w:tc>
          <w:tcPr>
            <w:tcW w:w="1042" w:type="dxa"/>
            <w:vMerge/>
            <w:tcBorders>
              <w:left w:val="single" w:sz="4" w:space="0" w:color="000000"/>
            </w:tcBorders>
          </w:tcPr>
          <w:p w14:paraId="67E4EBCD" w14:textId="77777777" w:rsidR="00775834" w:rsidRPr="00923211" w:rsidRDefault="00775834" w:rsidP="00775834">
            <w:pPr>
              <w:widowControl w:val="0"/>
              <w:suppressAutoHyphens/>
              <w:snapToGrid w:val="0"/>
              <w:rPr>
                <w:color w:val="FF0000"/>
                <w:kern w:val="1"/>
                <w:sz w:val="20"/>
              </w:rPr>
            </w:pPr>
          </w:p>
        </w:tc>
        <w:tc>
          <w:tcPr>
            <w:tcW w:w="1124" w:type="dxa"/>
            <w:vMerge/>
            <w:tcBorders>
              <w:left w:val="single" w:sz="4" w:space="0" w:color="000000"/>
            </w:tcBorders>
          </w:tcPr>
          <w:p w14:paraId="5437137A" w14:textId="77777777" w:rsidR="00775834" w:rsidRPr="00923211" w:rsidRDefault="00775834" w:rsidP="00775834">
            <w:pPr>
              <w:widowControl w:val="0"/>
              <w:suppressAutoHyphens/>
              <w:snapToGrid w:val="0"/>
              <w:rPr>
                <w:color w:val="FF0000"/>
                <w:kern w:val="1"/>
                <w:sz w:val="20"/>
              </w:rPr>
            </w:pPr>
          </w:p>
        </w:tc>
        <w:tc>
          <w:tcPr>
            <w:tcW w:w="1554" w:type="dxa"/>
            <w:vMerge/>
            <w:tcBorders>
              <w:left w:val="single" w:sz="4" w:space="0" w:color="000000"/>
            </w:tcBorders>
          </w:tcPr>
          <w:p w14:paraId="5FF320C3" w14:textId="77777777" w:rsidR="00775834" w:rsidRPr="00923211" w:rsidRDefault="00775834" w:rsidP="00775834">
            <w:pPr>
              <w:widowControl w:val="0"/>
              <w:suppressAutoHyphens/>
              <w:snapToGrid w:val="0"/>
              <w:rPr>
                <w:color w:val="FF0000"/>
                <w:kern w:val="1"/>
                <w:sz w:val="20"/>
              </w:rPr>
            </w:pPr>
          </w:p>
        </w:tc>
        <w:tc>
          <w:tcPr>
            <w:tcW w:w="958" w:type="dxa"/>
            <w:vMerge/>
            <w:tcBorders>
              <w:left w:val="single" w:sz="4" w:space="0" w:color="000000"/>
            </w:tcBorders>
          </w:tcPr>
          <w:p w14:paraId="0D3CB2D5" w14:textId="77777777" w:rsidR="00775834" w:rsidRPr="00923211" w:rsidRDefault="00775834" w:rsidP="00775834">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CA54E9F" w14:textId="1180240F" w:rsidR="00775834" w:rsidRPr="00A123E0" w:rsidRDefault="002E5813" w:rsidP="00A123E0">
            <w:pPr>
              <w:widowControl w:val="0"/>
              <w:suppressAutoHyphens/>
              <w:snapToGrid w:val="0"/>
              <w:jc w:val="center"/>
              <w:rPr>
                <w:color w:val="FF0000"/>
                <w:sz w:val="20"/>
              </w:rPr>
            </w:pPr>
            <w:r>
              <w:rPr>
                <w:sz w:val="20"/>
              </w:rPr>
              <w:t>12,3</w:t>
            </w:r>
          </w:p>
        </w:tc>
        <w:tc>
          <w:tcPr>
            <w:tcW w:w="1276" w:type="dxa"/>
            <w:tcBorders>
              <w:top w:val="single" w:sz="4" w:space="0" w:color="auto"/>
              <w:left w:val="single" w:sz="4" w:space="0" w:color="000000"/>
              <w:bottom w:val="single" w:sz="4" w:space="0" w:color="auto"/>
            </w:tcBorders>
            <w:vAlign w:val="center"/>
          </w:tcPr>
          <w:p w14:paraId="1CC62146" w14:textId="1332B49C" w:rsidR="00775834" w:rsidRPr="00A123E0" w:rsidRDefault="00775834" w:rsidP="00775834">
            <w:pPr>
              <w:widowControl w:val="0"/>
              <w:suppressAutoHyphens/>
              <w:snapToGrid w:val="0"/>
              <w:rPr>
                <w:color w:val="FF0000"/>
                <w:sz w:val="20"/>
              </w:rPr>
            </w:pPr>
            <w:r w:rsidRPr="00A123E0">
              <w:rPr>
                <w:sz w:val="20"/>
              </w:rPr>
              <w:t>LST EN ISO 10304-1</w:t>
            </w:r>
            <w:r w:rsidR="00417D17" w:rsidRPr="00A123E0">
              <w:rPr>
                <w:sz w:val="20"/>
              </w:rPr>
              <w:t>: 2009</w:t>
            </w:r>
          </w:p>
        </w:tc>
        <w:tc>
          <w:tcPr>
            <w:tcW w:w="1275" w:type="dxa"/>
            <w:vMerge/>
            <w:tcBorders>
              <w:left w:val="single" w:sz="4" w:space="0" w:color="000000"/>
              <w:right w:val="single" w:sz="4" w:space="0" w:color="000000"/>
            </w:tcBorders>
          </w:tcPr>
          <w:p w14:paraId="77F7497A" w14:textId="77777777" w:rsidR="00775834" w:rsidRPr="00923211" w:rsidRDefault="00775834" w:rsidP="00775834">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4CABF5C" w14:textId="77777777" w:rsidR="00775834" w:rsidRPr="00923211" w:rsidRDefault="00775834" w:rsidP="00775834">
            <w:pPr>
              <w:widowControl w:val="0"/>
              <w:suppressAutoHyphens/>
              <w:snapToGrid w:val="0"/>
              <w:rPr>
                <w:color w:val="FF0000"/>
                <w:kern w:val="1"/>
                <w:sz w:val="20"/>
              </w:rPr>
            </w:pPr>
          </w:p>
        </w:tc>
      </w:tr>
      <w:tr w:rsidR="00923211" w:rsidRPr="00923211" w14:paraId="51BE0610" w14:textId="77777777" w:rsidTr="002947F3">
        <w:trPr>
          <w:cantSplit/>
        </w:trPr>
        <w:tc>
          <w:tcPr>
            <w:tcW w:w="587" w:type="dxa"/>
            <w:gridSpan w:val="2"/>
            <w:vMerge/>
            <w:tcBorders>
              <w:left w:val="single" w:sz="4" w:space="0" w:color="000000"/>
            </w:tcBorders>
          </w:tcPr>
          <w:p w14:paraId="02F0CF99" w14:textId="77777777" w:rsidR="00775834" w:rsidRPr="0079194F" w:rsidRDefault="00775834" w:rsidP="00EE2B38">
            <w:pPr>
              <w:widowControl w:val="0"/>
              <w:suppressAutoHyphens/>
              <w:snapToGrid w:val="0"/>
              <w:jc w:val="center"/>
              <w:rPr>
                <w:kern w:val="1"/>
                <w:sz w:val="20"/>
              </w:rPr>
            </w:pPr>
          </w:p>
        </w:tc>
        <w:tc>
          <w:tcPr>
            <w:tcW w:w="1134" w:type="dxa"/>
            <w:vMerge/>
            <w:tcBorders>
              <w:left w:val="single" w:sz="4" w:space="0" w:color="000000"/>
            </w:tcBorders>
          </w:tcPr>
          <w:p w14:paraId="6B58D208" w14:textId="77777777" w:rsidR="00775834" w:rsidRPr="0079194F" w:rsidRDefault="00775834" w:rsidP="00775834">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497E789D" w14:textId="6C5D5F17" w:rsidR="00775834" w:rsidRPr="0079194F" w:rsidRDefault="00775834" w:rsidP="00775834">
            <w:pPr>
              <w:widowControl w:val="0"/>
              <w:suppressAutoHyphens/>
              <w:snapToGrid w:val="0"/>
              <w:rPr>
                <w:sz w:val="20"/>
              </w:rPr>
            </w:pPr>
            <w:r w:rsidRPr="0079194F">
              <w:rPr>
                <w:sz w:val="20"/>
              </w:rPr>
              <w:t>Nafta ir jos produktai (C10-C40), mg/l</w:t>
            </w:r>
          </w:p>
        </w:tc>
        <w:tc>
          <w:tcPr>
            <w:tcW w:w="1083" w:type="dxa"/>
            <w:vMerge/>
            <w:tcBorders>
              <w:left w:val="single" w:sz="4" w:space="0" w:color="000000"/>
            </w:tcBorders>
          </w:tcPr>
          <w:p w14:paraId="13E60B9C" w14:textId="77777777" w:rsidR="00775834" w:rsidRPr="00923211" w:rsidRDefault="00775834" w:rsidP="00775834">
            <w:pPr>
              <w:widowControl w:val="0"/>
              <w:suppressAutoHyphens/>
              <w:snapToGrid w:val="0"/>
              <w:rPr>
                <w:color w:val="FF0000"/>
                <w:kern w:val="1"/>
                <w:sz w:val="20"/>
              </w:rPr>
            </w:pPr>
          </w:p>
        </w:tc>
        <w:tc>
          <w:tcPr>
            <w:tcW w:w="1194" w:type="dxa"/>
            <w:vMerge/>
            <w:tcBorders>
              <w:left w:val="single" w:sz="4" w:space="0" w:color="000000"/>
            </w:tcBorders>
          </w:tcPr>
          <w:p w14:paraId="7B581AB6" w14:textId="77777777" w:rsidR="00775834" w:rsidRPr="00923211" w:rsidRDefault="00775834" w:rsidP="00775834">
            <w:pPr>
              <w:widowControl w:val="0"/>
              <w:suppressAutoHyphens/>
              <w:snapToGrid w:val="0"/>
              <w:rPr>
                <w:color w:val="FF0000"/>
                <w:kern w:val="1"/>
                <w:sz w:val="20"/>
              </w:rPr>
            </w:pPr>
          </w:p>
        </w:tc>
        <w:tc>
          <w:tcPr>
            <w:tcW w:w="1042" w:type="dxa"/>
            <w:vMerge/>
            <w:tcBorders>
              <w:left w:val="single" w:sz="4" w:space="0" w:color="000000"/>
            </w:tcBorders>
          </w:tcPr>
          <w:p w14:paraId="7E05BD69" w14:textId="77777777" w:rsidR="00775834" w:rsidRPr="00923211" w:rsidRDefault="00775834" w:rsidP="00775834">
            <w:pPr>
              <w:widowControl w:val="0"/>
              <w:suppressAutoHyphens/>
              <w:snapToGrid w:val="0"/>
              <w:rPr>
                <w:color w:val="FF0000"/>
                <w:kern w:val="1"/>
                <w:sz w:val="20"/>
              </w:rPr>
            </w:pPr>
          </w:p>
        </w:tc>
        <w:tc>
          <w:tcPr>
            <w:tcW w:w="1124" w:type="dxa"/>
            <w:vMerge/>
            <w:tcBorders>
              <w:left w:val="single" w:sz="4" w:space="0" w:color="000000"/>
            </w:tcBorders>
          </w:tcPr>
          <w:p w14:paraId="3D406ABE" w14:textId="77777777" w:rsidR="00775834" w:rsidRPr="00923211" w:rsidRDefault="00775834" w:rsidP="00775834">
            <w:pPr>
              <w:widowControl w:val="0"/>
              <w:suppressAutoHyphens/>
              <w:snapToGrid w:val="0"/>
              <w:rPr>
                <w:color w:val="FF0000"/>
                <w:kern w:val="1"/>
                <w:sz w:val="20"/>
              </w:rPr>
            </w:pPr>
          </w:p>
        </w:tc>
        <w:tc>
          <w:tcPr>
            <w:tcW w:w="1554" w:type="dxa"/>
            <w:vMerge/>
            <w:tcBorders>
              <w:left w:val="single" w:sz="4" w:space="0" w:color="000000"/>
            </w:tcBorders>
          </w:tcPr>
          <w:p w14:paraId="6B4BCFC4" w14:textId="77777777" w:rsidR="00775834" w:rsidRPr="00923211" w:rsidRDefault="00775834" w:rsidP="00775834">
            <w:pPr>
              <w:widowControl w:val="0"/>
              <w:suppressAutoHyphens/>
              <w:snapToGrid w:val="0"/>
              <w:rPr>
                <w:color w:val="FF0000"/>
                <w:kern w:val="1"/>
                <w:sz w:val="20"/>
              </w:rPr>
            </w:pPr>
          </w:p>
        </w:tc>
        <w:tc>
          <w:tcPr>
            <w:tcW w:w="958" w:type="dxa"/>
            <w:vMerge/>
            <w:tcBorders>
              <w:left w:val="single" w:sz="4" w:space="0" w:color="000000"/>
            </w:tcBorders>
          </w:tcPr>
          <w:p w14:paraId="566E7CC0" w14:textId="77777777" w:rsidR="00775834" w:rsidRPr="00923211" w:rsidRDefault="00775834" w:rsidP="00775834">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7B4B6FA" w14:textId="5E3F4418" w:rsidR="00775834" w:rsidRPr="00A123E0" w:rsidRDefault="00C75EEB" w:rsidP="00A123E0">
            <w:pPr>
              <w:widowControl w:val="0"/>
              <w:suppressAutoHyphens/>
              <w:snapToGrid w:val="0"/>
              <w:jc w:val="center"/>
              <w:rPr>
                <w:color w:val="FF0000"/>
                <w:sz w:val="20"/>
              </w:rPr>
            </w:pPr>
            <w:r w:rsidRPr="00A123E0">
              <w:rPr>
                <w:sz w:val="20"/>
              </w:rPr>
              <w:t>&lt;0,10</w:t>
            </w:r>
          </w:p>
        </w:tc>
        <w:tc>
          <w:tcPr>
            <w:tcW w:w="1276" w:type="dxa"/>
            <w:tcBorders>
              <w:top w:val="single" w:sz="4" w:space="0" w:color="auto"/>
              <w:left w:val="single" w:sz="4" w:space="0" w:color="000000"/>
              <w:bottom w:val="single" w:sz="4" w:space="0" w:color="auto"/>
            </w:tcBorders>
            <w:vAlign w:val="center"/>
          </w:tcPr>
          <w:p w14:paraId="1ADC7DDF" w14:textId="5E3541DE" w:rsidR="00775834" w:rsidRPr="00A123E0" w:rsidRDefault="00775834" w:rsidP="00775834">
            <w:pPr>
              <w:widowControl w:val="0"/>
              <w:suppressAutoHyphens/>
              <w:snapToGrid w:val="0"/>
              <w:rPr>
                <w:color w:val="FF0000"/>
                <w:sz w:val="20"/>
              </w:rPr>
            </w:pPr>
            <w:r w:rsidRPr="00A123E0">
              <w:rPr>
                <w:sz w:val="20"/>
              </w:rPr>
              <w:t>LST EN ISO 9377- 2:2002</w:t>
            </w:r>
          </w:p>
        </w:tc>
        <w:tc>
          <w:tcPr>
            <w:tcW w:w="1275" w:type="dxa"/>
            <w:vMerge/>
            <w:tcBorders>
              <w:left w:val="single" w:sz="4" w:space="0" w:color="000000"/>
              <w:right w:val="single" w:sz="4" w:space="0" w:color="000000"/>
            </w:tcBorders>
          </w:tcPr>
          <w:p w14:paraId="17D5A0D1" w14:textId="77777777" w:rsidR="00775834" w:rsidRPr="00923211" w:rsidRDefault="00775834" w:rsidP="00775834">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9872C5E" w14:textId="77777777" w:rsidR="00775834" w:rsidRPr="00923211" w:rsidRDefault="00775834" w:rsidP="00775834">
            <w:pPr>
              <w:widowControl w:val="0"/>
              <w:suppressAutoHyphens/>
              <w:snapToGrid w:val="0"/>
              <w:rPr>
                <w:color w:val="FF0000"/>
                <w:kern w:val="1"/>
                <w:sz w:val="20"/>
              </w:rPr>
            </w:pPr>
          </w:p>
        </w:tc>
      </w:tr>
      <w:tr w:rsidR="00923211" w:rsidRPr="00923211" w14:paraId="5FE59149" w14:textId="77777777" w:rsidTr="002947F3">
        <w:trPr>
          <w:cantSplit/>
        </w:trPr>
        <w:tc>
          <w:tcPr>
            <w:tcW w:w="587" w:type="dxa"/>
            <w:gridSpan w:val="2"/>
            <w:vMerge/>
            <w:tcBorders>
              <w:left w:val="single" w:sz="4" w:space="0" w:color="000000"/>
              <w:bottom w:val="single" w:sz="4" w:space="0" w:color="auto"/>
            </w:tcBorders>
          </w:tcPr>
          <w:p w14:paraId="20139E34" w14:textId="77777777" w:rsidR="00775834" w:rsidRPr="0079194F" w:rsidRDefault="00775834" w:rsidP="00EE2B38">
            <w:pPr>
              <w:widowControl w:val="0"/>
              <w:suppressAutoHyphens/>
              <w:snapToGrid w:val="0"/>
              <w:jc w:val="center"/>
              <w:rPr>
                <w:kern w:val="1"/>
                <w:sz w:val="20"/>
              </w:rPr>
            </w:pPr>
          </w:p>
        </w:tc>
        <w:tc>
          <w:tcPr>
            <w:tcW w:w="1134" w:type="dxa"/>
            <w:vMerge/>
            <w:tcBorders>
              <w:left w:val="single" w:sz="4" w:space="0" w:color="000000"/>
              <w:bottom w:val="single" w:sz="4" w:space="0" w:color="auto"/>
            </w:tcBorders>
          </w:tcPr>
          <w:p w14:paraId="2BA8FE25" w14:textId="77777777" w:rsidR="00775834" w:rsidRPr="0079194F" w:rsidRDefault="00775834" w:rsidP="00775834">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0D2A8F56" w14:textId="5515EE83" w:rsidR="00775834" w:rsidRPr="0079194F" w:rsidRDefault="00775834" w:rsidP="00775834">
            <w:pPr>
              <w:widowControl w:val="0"/>
              <w:suppressAutoHyphens/>
              <w:snapToGrid w:val="0"/>
              <w:rPr>
                <w:sz w:val="20"/>
              </w:rPr>
            </w:pPr>
            <w:r w:rsidRPr="0079194F">
              <w:rPr>
                <w:sz w:val="20"/>
              </w:rPr>
              <w:t>Sulfatai (SO</w:t>
            </w:r>
            <w:r w:rsidRPr="0079194F">
              <w:rPr>
                <w:sz w:val="20"/>
                <w:vertAlign w:val="subscript"/>
              </w:rPr>
              <w:t>4</w:t>
            </w:r>
            <w:r w:rsidRPr="0079194F">
              <w:rPr>
                <w:sz w:val="20"/>
                <w:vertAlign w:val="superscript"/>
              </w:rPr>
              <w:t>2-</w:t>
            </w:r>
            <w:r w:rsidRPr="0079194F">
              <w:rPr>
                <w:sz w:val="20"/>
              </w:rPr>
              <w:t xml:space="preserve"> ), mg/l</w:t>
            </w:r>
          </w:p>
        </w:tc>
        <w:tc>
          <w:tcPr>
            <w:tcW w:w="1083" w:type="dxa"/>
            <w:vMerge/>
            <w:tcBorders>
              <w:left w:val="single" w:sz="4" w:space="0" w:color="000000"/>
              <w:bottom w:val="single" w:sz="4" w:space="0" w:color="auto"/>
            </w:tcBorders>
          </w:tcPr>
          <w:p w14:paraId="34C98B11" w14:textId="77777777" w:rsidR="00775834" w:rsidRPr="00923211" w:rsidRDefault="00775834" w:rsidP="00775834">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32E8E730" w14:textId="77777777" w:rsidR="00775834" w:rsidRPr="00923211" w:rsidRDefault="00775834" w:rsidP="00775834">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2BF9F860" w14:textId="77777777" w:rsidR="00775834" w:rsidRPr="00923211" w:rsidRDefault="00775834" w:rsidP="00775834">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2FBA4FD8" w14:textId="77777777" w:rsidR="00775834" w:rsidRPr="00923211" w:rsidRDefault="00775834" w:rsidP="00775834">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1995EA90" w14:textId="77777777" w:rsidR="00775834" w:rsidRPr="00923211" w:rsidRDefault="00775834" w:rsidP="00775834">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275448AB" w14:textId="77777777" w:rsidR="00775834" w:rsidRPr="00923211" w:rsidRDefault="00775834" w:rsidP="00775834">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7747DFE" w14:textId="76E01150" w:rsidR="00775834" w:rsidRPr="00A123E0" w:rsidRDefault="002E5813" w:rsidP="00A123E0">
            <w:pPr>
              <w:widowControl w:val="0"/>
              <w:suppressAutoHyphens/>
              <w:snapToGrid w:val="0"/>
              <w:jc w:val="center"/>
              <w:rPr>
                <w:color w:val="FF0000"/>
                <w:sz w:val="20"/>
              </w:rPr>
            </w:pPr>
            <w:r>
              <w:rPr>
                <w:sz w:val="20"/>
              </w:rPr>
              <w:t>74,6</w:t>
            </w:r>
          </w:p>
        </w:tc>
        <w:tc>
          <w:tcPr>
            <w:tcW w:w="1276" w:type="dxa"/>
            <w:tcBorders>
              <w:top w:val="single" w:sz="4" w:space="0" w:color="auto"/>
              <w:left w:val="single" w:sz="4" w:space="0" w:color="000000"/>
              <w:bottom w:val="single" w:sz="4" w:space="0" w:color="auto"/>
            </w:tcBorders>
            <w:vAlign w:val="center"/>
          </w:tcPr>
          <w:p w14:paraId="7B126A1D" w14:textId="32E38541" w:rsidR="00775834" w:rsidRPr="00A123E0" w:rsidRDefault="00775834" w:rsidP="00775834">
            <w:pPr>
              <w:widowControl w:val="0"/>
              <w:suppressAutoHyphens/>
              <w:snapToGrid w:val="0"/>
              <w:rPr>
                <w:color w:val="FF0000"/>
                <w:sz w:val="20"/>
              </w:rPr>
            </w:pPr>
            <w:r w:rsidRPr="00A123E0">
              <w:rPr>
                <w:sz w:val="20"/>
              </w:rPr>
              <w:t>LST EN ISO 10304-1</w:t>
            </w:r>
            <w:r w:rsidR="00417D17" w:rsidRPr="00A123E0">
              <w:rPr>
                <w:sz w:val="20"/>
              </w:rPr>
              <w:t>: 2009</w:t>
            </w:r>
          </w:p>
        </w:tc>
        <w:tc>
          <w:tcPr>
            <w:tcW w:w="1275" w:type="dxa"/>
            <w:vMerge/>
            <w:tcBorders>
              <w:left w:val="single" w:sz="4" w:space="0" w:color="000000"/>
              <w:bottom w:val="single" w:sz="4" w:space="0" w:color="auto"/>
              <w:right w:val="single" w:sz="4" w:space="0" w:color="000000"/>
            </w:tcBorders>
          </w:tcPr>
          <w:p w14:paraId="0C7DC982" w14:textId="77777777" w:rsidR="00775834" w:rsidRPr="00923211" w:rsidRDefault="00775834" w:rsidP="00775834">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50A83427" w14:textId="77777777" w:rsidR="00775834" w:rsidRPr="00923211" w:rsidRDefault="00775834" w:rsidP="00775834">
            <w:pPr>
              <w:widowControl w:val="0"/>
              <w:suppressAutoHyphens/>
              <w:snapToGrid w:val="0"/>
              <w:rPr>
                <w:color w:val="FF0000"/>
                <w:kern w:val="1"/>
                <w:sz w:val="20"/>
              </w:rPr>
            </w:pPr>
          </w:p>
        </w:tc>
      </w:tr>
      <w:tr w:rsidR="008C3479" w:rsidRPr="00923211" w14:paraId="60DD9B71" w14:textId="77777777" w:rsidTr="002947F3">
        <w:trPr>
          <w:cantSplit/>
        </w:trPr>
        <w:tc>
          <w:tcPr>
            <w:tcW w:w="587" w:type="dxa"/>
            <w:gridSpan w:val="2"/>
            <w:vMerge w:val="restart"/>
            <w:tcBorders>
              <w:top w:val="single" w:sz="4" w:space="0" w:color="auto"/>
              <w:left w:val="single" w:sz="4" w:space="0" w:color="000000"/>
            </w:tcBorders>
          </w:tcPr>
          <w:p w14:paraId="30EF02C9" w14:textId="025557FF" w:rsidR="008C3479" w:rsidRPr="00555764" w:rsidRDefault="00061504" w:rsidP="00EE2B38">
            <w:pPr>
              <w:widowControl w:val="0"/>
              <w:suppressAutoHyphens/>
              <w:snapToGrid w:val="0"/>
              <w:jc w:val="center"/>
              <w:rPr>
                <w:kern w:val="1"/>
                <w:sz w:val="20"/>
              </w:rPr>
            </w:pPr>
            <w:r>
              <w:rPr>
                <w:kern w:val="1"/>
                <w:sz w:val="20"/>
              </w:rPr>
              <w:t>9</w:t>
            </w:r>
            <w:r w:rsidR="008C3479" w:rsidRPr="00555764">
              <w:rPr>
                <w:kern w:val="1"/>
                <w:sz w:val="20"/>
              </w:rPr>
              <w:t>.</w:t>
            </w:r>
          </w:p>
        </w:tc>
        <w:tc>
          <w:tcPr>
            <w:tcW w:w="1134" w:type="dxa"/>
            <w:vMerge w:val="restart"/>
            <w:tcBorders>
              <w:top w:val="single" w:sz="4" w:space="0" w:color="auto"/>
              <w:left w:val="single" w:sz="4" w:space="0" w:color="000000"/>
            </w:tcBorders>
          </w:tcPr>
          <w:p w14:paraId="7610F85E" w14:textId="77777777" w:rsidR="008C3479" w:rsidRPr="00555764" w:rsidRDefault="008C3479" w:rsidP="0084611E">
            <w:pPr>
              <w:widowControl w:val="0"/>
              <w:suppressAutoHyphens/>
              <w:snapToGrid w:val="0"/>
              <w:rPr>
                <w:sz w:val="20"/>
              </w:rPr>
            </w:pPr>
            <w:r w:rsidRPr="00555764">
              <w:rPr>
                <w:sz w:val="20"/>
              </w:rPr>
              <w:t xml:space="preserve">Šiaurinis išleistuvas </w:t>
            </w:r>
            <w:r w:rsidRPr="00555764">
              <w:rPr>
                <w:sz w:val="20"/>
              </w:rPr>
              <w:lastRenderedPageBreak/>
              <w:t>Nr. 5</w:t>
            </w:r>
          </w:p>
          <w:p w14:paraId="5C4AACDD" w14:textId="04152A3C" w:rsidR="008C3479" w:rsidRPr="00555764" w:rsidRDefault="008C3479" w:rsidP="0084611E">
            <w:pPr>
              <w:widowControl w:val="0"/>
              <w:suppressAutoHyphens/>
              <w:snapToGrid w:val="0"/>
              <w:rPr>
                <w:sz w:val="20"/>
              </w:rPr>
            </w:pPr>
            <w:r w:rsidRPr="00555764">
              <w:rPr>
                <w:sz w:val="20"/>
              </w:rPr>
              <w:t>1520187 (prieš valymą)</w:t>
            </w:r>
          </w:p>
        </w:tc>
        <w:tc>
          <w:tcPr>
            <w:tcW w:w="1276" w:type="dxa"/>
            <w:tcBorders>
              <w:top w:val="single" w:sz="4" w:space="0" w:color="auto"/>
              <w:left w:val="single" w:sz="4" w:space="0" w:color="000000"/>
              <w:bottom w:val="single" w:sz="4" w:space="0" w:color="auto"/>
            </w:tcBorders>
          </w:tcPr>
          <w:p w14:paraId="37D67DF1" w14:textId="4496A989" w:rsidR="008C3479" w:rsidRPr="00555764" w:rsidRDefault="008C3479" w:rsidP="0084611E">
            <w:pPr>
              <w:widowControl w:val="0"/>
              <w:suppressAutoHyphens/>
              <w:snapToGrid w:val="0"/>
              <w:rPr>
                <w:sz w:val="20"/>
              </w:rPr>
            </w:pPr>
            <w:r>
              <w:rPr>
                <w:sz w:val="20"/>
              </w:rPr>
              <w:lastRenderedPageBreak/>
              <w:t>pH</w:t>
            </w:r>
          </w:p>
        </w:tc>
        <w:tc>
          <w:tcPr>
            <w:tcW w:w="1083" w:type="dxa"/>
            <w:vMerge w:val="restart"/>
            <w:tcBorders>
              <w:top w:val="single" w:sz="4" w:space="0" w:color="auto"/>
              <w:left w:val="single" w:sz="4" w:space="0" w:color="000000"/>
            </w:tcBorders>
          </w:tcPr>
          <w:p w14:paraId="3AAA505B" w14:textId="15ADD863" w:rsidR="008C3479" w:rsidRPr="00555764" w:rsidRDefault="008C3479" w:rsidP="0084611E">
            <w:pPr>
              <w:widowControl w:val="0"/>
              <w:suppressAutoHyphens/>
              <w:snapToGrid w:val="0"/>
              <w:rPr>
                <w:kern w:val="1"/>
                <w:sz w:val="20"/>
              </w:rPr>
            </w:pPr>
            <w:r w:rsidRPr="00555764">
              <w:rPr>
                <w:kern w:val="1"/>
                <w:sz w:val="20"/>
              </w:rPr>
              <w:t>Neaktualu</w:t>
            </w:r>
          </w:p>
        </w:tc>
        <w:tc>
          <w:tcPr>
            <w:tcW w:w="1194" w:type="dxa"/>
            <w:vMerge w:val="restart"/>
            <w:tcBorders>
              <w:top w:val="single" w:sz="4" w:space="0" w:color="auto"/>
              <w:left w:val="single" w:sz="4" w:space="0" w:color="000000"/>
            </w:tcBorders>
          </w:tcPr>
          <w:p w14:paraId="32D989AD" w14:textId="59F95656" w:rsidR="008C3479" w:rsidRPr="00555764" w:rsidRDefault="008C3479" w:rsidP="0084611E">
            <w:pPr>
              <w:widowControl w:val="0"/>
              <w:suppressAutoHyphens/>
              <w:snapToGrid w:val="0"/>
              <w:rPr>
                <w:kern w:val="1"/>
                <w:sz w:val="20"/>
              </w:rPr>
            </w:pPr>
            <w:r w:rsidRPr="00555764">
              <w:rPr>
                <w:kern w:val="1"/>
                <w:sz w:val="20"/>
              </w:rPr>
              <w:t>X-</w:t>
            </w:r>
            <w:r w:rsidRPr="00555764">
              <w:rPr>
                <w:sz w:val="20"/>
                <w:shd w:val="clear" w:color="auto" w:fill="FAF9F8"/>
              </w:rPr>
              <w:t>504831</w:t>
            </w:r>
            <w:r w:rsidRPr="00555764">
              <w:rPr>
                <w:kern w:val="1"/>
                <w:sz w:val="20"/>
              </w:rPr>
              <w:t xml:space="preserve"> Y-</w:t>
            </w:r>
            <w:r w:rsidRPr="00555764">
              <w:rPr>
                <w:sz w:val="20"/>
                <w:shd w:val="clear" w:color="auto" w:fill="FAF9F8"/>
              </w:rPr>
              <w:t>6092384</w:t>
            </w:r>
          </w:p>
        </w:tc>
        <w:tc>
          <w:tcPr>
            <w:tcW w:w="1042" w:type="dxa"/>
            <w:vMerge w:val="restart"/>
            <w:tcBorders>
              <w:top w:val="single" w:sz="4" w:space="0" w:color="auto"/>
              <w:left w:val="single" w:sz="4" w:space="0" w:color="000000"/>
            </w:tcBorders>
          </w:tcPr>
          <w:p w14:paraId="5E838AC9" w14:textId="4E6FAFDA" w:rsidR="008C3479" w:rsidRPr="00555764" w:rsidRDefault="008C3479" w:rsidP="0084611E">
            <w:pPr>
              <w:widowControl w:val="0"/>
              <w:suppressAutoHyphens/>
              <w:snapToGrid w:val="0"/>
              <w:rPr>
                <w:kern w:val="1"/>
                <w:sz w:val="20"/>
              </w:rPr>
            </w:pPr>
            <w:r w:rsidRPr="00555764">
              <w:rPr>
                <w:kern w:val="1"/>
                <w:sz w:val="20"/>
              </w:rPr>
              <w:t>-</w:t>
            </w:r>
          </w:p>
        </w:tc>
        <w:tc>
          <w:tcPr>
            <w:tcW w:w="1124" w:type="dxa"/>
            <w:vMerge w:val="restart"/>
            <w:tcBorders>
              <w:top w:val="single" w:sz="4" w:space="0" w:color="auto"/>
              <w:left w:val="single" w:sz="4" w:space="0" w:color="000000"/>
            </w:tcBorders>
          </w:tcPr>
          <w:p w14:paraId="77703228" w14:textId="0951DB54" w:rsidR="008C3479" w:rsidRPr="00555764" w:rsidRDefault="008C3479" w:rsidP="0084611E">
            <w:pPr>
              <w:widowControl w:val="0"/>
              <w:suppressAutoHyphens/>
              <w:snapToGrid w:val="0"/>
              <w:rPr>
                <w:kern w:val="1"/>
                <w:sz w:val="20"/>
              </w:rPr>
            </w:pPr>
            <w:r w:rsidRPr="00555764">
              <w:rPr>
                <w:kern w:val="1"/>
                <w:sz w:val="20"/>
              </w:rPr>
              <w:t>-</w:t>
            </w:r>
          </w:p>
        </w:tc>
        <w:tc>
          <w:tcPr>
            <w:tcW w:w="1554" w:type="dxa"/>
            <w:vMerge w:val="restart"/>
            <w:tcBorders>
              <w:top w:val="single" w:sz="4" w:space="0" w:color="auto"/>
              <w:left w:val="single" w:sz="4" w:space="0" w:color="000000"/>
            </w:tcBorders>
          </w:tcPr>
          <w:p w14:paraId="26413360" w14:textId="0E805CE7" w:rsidR="008C3479" w:rsidRPr="00555764" w:rsidRDefault="008C3479" w:rsidP="0084611E">
            <w:pPr>
              <w:widowControl w:val="0"/>
              <w:suppressAutoHyphens/>
              <w:snapToGrid w:val="0"/>
              <w:rPr>
                <w:kern w:val="1"/>
                <w:sz w:val="20"/>
              </w:rPr>
            </w:pPr>
            <w:r w:rsidRPr="00555764">
              <w:rPr>
                <w:kern w:val="1"/>
                <w:sz w:val="20"/>
              </w:rPr>
              <w:t>(matavimo vieta - šulinys)</w:t>
            </w:r>
          </w:p>
        </w:tc>
        <w:tc>
          <w:tcPr>
            <w:tcW w:w="958" w:type="dxa"/>
            <w:vMerge w:val="restart"/>
            <w:tcBorders>
              <w:top w:val="single" w:sz="4" w:space="0" w:color="auto"/>
              <w:left w:val="single" w:sz="4" w:space="0" w:color="000000"/>
            </w:tcBorders>
          </w:tcPr>
          <w:p w14:paraId="2E5CB3AE" w14:textId="2AED72F1" w:rsidR="008C3479" w:rsidRPr="00F156FE" w:rsidRDefault="008C3479" w:rsidP="0084611E">
            <w:pPr>
              <w:widowControl w:val="0"/>
              <w:suppressAutoHyphens/>
              <w:snapToGrid w:val="0"/>
              <w:rPr>
                <w:sz w:val="20"/>
              </w:rPr>
            </w:pPr>
            <w:r w:rsidRPr="00F156FE">
              <w:rPr>
                <w:sz w:val="20"/>
              </w:rPr>
              <w:t>202</w:t>
            </w:r>
            <w:r>
              <w:rPr>
                <w:sz w:val="20"/>
              </w:rPr>
              <w:t>3</w:t>
            </w:r>
            <w:r w:rsidRPr="00F156FE">
              <w:rPr>
                <w:sz w:val="20"/>
              </w:rPr>
              <w:t>.06.</w:t>
            </w:r>
            <w:r>
              <w:rPr>
                <w:sz w:val="20"/>
              </w:rPr>
              <w:t xml:space="preserve">08; </w:t>
            </w:r>
            <w:r>
              <w:rPr>
                <w:sz w:val="20"/>
              </w:rPr>
              <w:lastRenderedPageBreak/>
              <w:t>14:25</w:t>
            </w:r>
          </w:p>
        </w:tc>
        <w:tc>
          <w:tcPr>
            <w:tcW w:w="992" w:type="dxa"/>
            <w:tcBorders>
              <w:top w:val="single" w:sz="4" w:space="0" w:color="auto"/>
              <w:left w:val="single" w:sz="4" w:space="0" w:color="000000"/>
              <w:bottom w:val="single" w:sz="4" w:space="0" w:color="auto"/>
            </w:tcBorders>
            <w:vAlign w:val="center"/>
          </w:tcPr>
          <w:p w14:paraId="3565F0D4" w14:textId="3C3E9D48" w:rsidR="008C3479" w:rsidRDefault="00047054" w:rsidP="00F156FE">
            <w:pPr>
              <w:widowControl w:val="0"/>
              <w:suppressAutoHyphens/>
              <w:snapToGrid w:val="0"/>
              <w:jc w:val="center"/>
              <w:rPr>
                <w:sz w:val="20"/>
              </w:rPr>
            </w:pPr>
            <w:r>
              <w:rPr>
                <w:sz w:val="20"/>
              </w:rPr>
              <w:lastRenderedPageBreak/>
              <w:t>7,96</w:t>
            </w:r>
          </w:p>
        </w:tc>
        <w:tc>
          <w:tcPr>
            <w:tcW w:w="1276" w:type="dxa"/>
            <w:tcBorders>
              <w:top w:val="single" w:sz="4" w:space="0" w:color="auto"/>
              <w:left w:val="single" w:sz="4" w:space="0" w:color="000000"/>
              <w:bottom w:val="single" w:sz="4" w:space="0" w:color="auto"/>
            </w:tcBorders>
            <w:vAlign w:val="center"/>
          </w:tcPr>
          <w:p w14:paraId="22D4CDF5" w14:textId="255E2A58" w:rsidR="008C3479" w:rsidRPr="00F156FE" w:rsidRDefault="008C3479" w:rsidP="0084611E">
            <w:pPr>
              <w:widowControl w:val="0"/>
              <w:suppressAutoHyphens/>
              <w:snapToGrid w:val="0"/>
              <w:rPr>
                <w:sz w:val="20"/>
              </w:rPr>
            </w:pPr>
            <w:r w:rsidRPr="008C3479">
              <w:rPr>
                <w:sz w:val="20"/>
              </w:rPr>
              <w:t>LST EN ISO 10523:2012</w:t>
            </w:r>
          </w:p>
        </w:tc>
        <w:tc>
          <w:tcPr>
            <w:tcW w:w="1275" w:type="dxa"/>
            <w:vMerge w:val="restart"/>
            <w:tcBorders>
              <w:top w:val="single" w:sz="4" w:space="0" w:color="auto"/>
              <w:left w:val="single" w:sz="4" w:space="0" w:color="000000"/>
              <w:right w:val="single" w:sz="4" w:space="0" w:color="000000"/>
            </w:tcBorders>
          </w:tcPr>
          <w:p w14:paraId="58EDFAC8" w14:textId="34B0A790" w:rsidR="008C3479" w:rsidRPr="00F156FE" w:rsidRDefault="008C3479" w:rsidP="0084611E">
            <w:pPr>
              <w:widowControl w:val="0"/>
              <w:suppressAutoHyphens/>
              <w:snapToGrid w:val="0"/>
              <w:rPr>
                <w:sz w:val="20"/>
              </w:rPr>
            </w:pPr>
            <w:r w:rsidRPr="00F156FE">
              <w:rPr>
                <w:sz w:val="20"/>
              </w:rPr>
              <w:t>1393732</w:t>
            </w:r>
          </w:p>
        </w:tc>
        <w:tc>
          <w:tcPr>
            <w:tcW w:w="1276" w:type="dxa"/>
            <w:vMerge w:val="restart"/>
            <w:tcBorders>
              <w:top w:val="single" w:sz="4" w:space="0" w:color="auto"/>
              <w:left w:val="single" w:sz="4" w:space="0" w:color="000000"/>
              <w:right w:val="single" w:sz="4" w:space="0" w:color="000000"/>
            </w:tcBorders>
          </w:tcPr>
          <w:p w14:paraId="1F9105D5" w14:textId="77777777" w:rsidR="008C3479" w:rsidRPr="00F156FE" w:rsidRDefault="008C3479" w:rsidP="0084611E">
            <w:pPr>
              <w:widowControl w:val="0"/>
              <w:suppressAutoHyphens/>
              <w:snapToGrid w:val="0"/>
              <w:rPr>
                <w:kern w:val="1"/>
                <w:sz w:val="20"/>
              </w:rPr>
            </w:pPr>
            <w:r w:rsidRPr="00F156FE">
              <w:rPr>
                <w:kern w:val="1"/>
                <w:sz w:val="20"/>
              </w:rPr>
              <w:t>Išduotas:</w:t>
            </w:r>
          </w:p>
          <w:p w14:paraId="19999253" w14:textId="77777777" w:rsidR="008C3479" w:rsidRPr="00F156FE" w:rsidRDefault="008C3479" w:rsidP="0084611E">
            <w:pPr>
              <w:widowControl w:val="0"/>
              <w:suppressAutoHyphens/>
              <w:snapToGrid w:val="0"/>
              <w:rPr>
                <w:kern w:val="1"/>
                <w:sz w:val="20"/>
              </w:rPr>
            </w:pPr>
            <w:r w:rsidRPr="00F156FE">
              <w:rPr>
                <w:kern w:val="1"/>
                <w:sz w:val="20"/>
              </w:rPr>
              <w:t>2017.07.27</w:t>
            </w:r>
          </w:p>
          <w:p w14:paraId="338F3ABE" w14:textId="77777777" w:rsidR="008C3479" w:rsidRPr="00F156FE" w:rsidRDefault="008C3479" w:rsidP="0084611E">
            <w:pPr>
              <w:widowControl w:val="0"/>
              <w:suppressAutoHyphens/>
              <w:snapToGrid w:val="0"/>
              <w:rPr>
                <w:kern w:val="1"/>
                <w:sz w:val="20"/>
              </w:rPr>
            </w:pPr>
            <w:r w:rsidRPr="00F156FE">
              <w:rPr>
                <w:kern w:val="1"/>
                <w:sz w:val="20"/>
              </w:rPr>
              <w:lastRenderedPageBreak/>
              <w:t>Atnaujintas:</w:t>
            </w:r>
          </w:p>
          <w:p w14:paraId="3CBAAF23" w14:textId="18CD5488" w:rsidR="008C3479" w:rsidRPr="00F156FE" w:rsidRDefault="008C3479" w:rsidP="0084611E">
            <w:pPr>
              <w:widowControl w:val="0"/>
              <w:suppressAutoHyphens/>
              <w:snapToGrid w:val="0"/>
              <w:rPr>
                <w:kern w:val="1"/>
                <w:sz w:val="20"/>
              </w:rPr>
            </w:pPr>
            <w:r w:rsidRPr="00F156FE">
              <w:rPr>
                <w:kern w:val="1"/>
                <w:sz w:val="20"/>
              </w:rPr>
              <w:t>2021.02.23</w:t>
            </w:r>
          </w:p>
        </w:tc>
      </w:tr>
      <w:tr w:rsidR="008C3479" w:rsidRPr="00923211" w14:paraId="083899C1" w14:textId="77777777" w:rsidTr="002947F3">
        <w:trPr>
          <w:cantSplit/>
        </w:trPr>
        <w:tc>
          <w:tcPr>
            <w:tcW w:w="587" w:type="dxa"/>
            <w:gridSpan w:val="2"/>
            <w:vMerge/>
            <w:tcBorders>
              <w:left w:val="single" w:sz="4" w:space="0" w:color="000000"/>
            </w:tcBorders>
          </w:tcPr>
          <w:p w14:paraId="793656A2" w14:textId="2238AECD" w:rsidR="008C3479" w:rsidRPr="00555764" w:rsidRDefault="008C3479" w:rsidP="00EE2B38">
            <w:pPr>
              <w:widowControl w:val="0"/>
              <w:suppressAutoHyphens/>
              <w:snapToGrid w:val="0"/>
              <w:jc w:val="center"/>
              <w:rPr>
                <w:kern w:val="1"/>
                <w:sz w:val="20"/>
              </w:rPr>
            </w:pPr>
          </w:p>
        </w:tc>
        <w:tc>
          <w:tcPr>
            <w:tcW w:w="1134" w:type="dxa"/>
            <w:vMerge/>
            <w:tcBorders>
              <w:left w:val="single" w:sz="4" w:space="0" w:color="000000"/>
            </w:tcBorders>
          </w:tcPr>
          <w:p w14:paraId="34A67A0A" w14:textId="0CA11361" w:rsidR="008C3479" w:rsidRPr="00555764" w:rsidRDefault="008C3479" w:rsidP="0084611E">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71A4AEC4" w14:textId="0C3B103F" w:rsidR="008C3479" w:rsidRPr="00555764" w:rsidRDefault="008C3479" w:rsidP="0084611E">
            <w:pPr>
              <w:widowControl w:val="0"/>
              <w:suppressAutoHyphens/>
              <w:snapToGrid w:val="0"/>
              <w:rPr>
                <w:sz w:val="20"/>
              </w:rPr>
            </w:pPr>
            <w:r w:rsidRPr="00555764">
              <w:rPr>
                <w:sz w:val="20"/>
              </w:rPr>
              <w:t>Skendinčios medžiagos, mg/l</w:t>
            </w:r>
          </w:p>
        </w:tc>
        <w:tc>
          <w:tcPr>
            <w:tcW w:w="1083" w:type="dxa"/>
            <w:vMerge/>
            <w:tcBorders>
              <w:left w:val="single" w:sz="4" w:space="0" w:color="000000"/>
            </w:tcBorders>
          </w:tcPr>
          <w:p w14:paraId="55D18CF0" w14:textId="37610F9A" w:rsidR="008C3479" w:rsidRPr="00555764" w:rsidRDefault="008C3479" w:rsidP="0084611E">
            <w:pPr>
              <w:widowControl w:val="0"/>
              <w:suppressAutoHyphens/>
              <w:snapToGrid w:val="0"/>
              <w:rPr>
                <w:kern w:val="1"/>
                <w:sz w:val="20"/>
              </w:rPr>
            </w:pPr>
          </w:p>
        </w:tc>
        <w:tc>
          <w:tcPr>
            <w:tcW w:w="1194" w:type="dxa"/>
            <w:vMerge/>
            <w:tcBorders>
              <w:left w:val="single" w:sz="4" w:space="0" w:color="000000"/>
            </w:tcBorders>
          </w:tcPr>
          <w:p w14:paraId="6318B737" w14:textId="0232D140" w:rsidR="008C3479" w:rsidRPr="00555764" w:rsidRDefault="008C3479" w:rsidP="0084611E">
            <w:pPr>
              <w:widowControl w:val="0"/>
              <w:suppressAutoHyphens/>
              <w:snapToGrid w:val="0"/>
              <w:rPr>
                <w:kern w:val="1"/>
                <w:sz w:val="20"/>
              </w:rPr>
            </w:pPr>
          </w:p>
        </w:tc>
        <w:tc>
          <w:tcPr>
            <w:tcW w:w="1042" w:type="dxa"/>
            <w:vMerge/>
            <w:tcBorders>
              <w:left w:val="single" w:sz="4" w:space="0" w:color="000000"/>
            </w:tcBorders>
          </w:tcPr>
          <w:p w14:paraId="4639A5A0" w14:textId="5E5D15F3" w:rsidR="008C3479" w:rsidRPr="00555764" w:rsidRDefault="008C3479" w:rsidP="0084611E">
            <w:pPr>
              <w:widowControl w:val="0"/>
              <w:suppressAutoHyphens/>
              <w:snapToGrid w:val="0"/>
              <w:rPr>
                <w:kern w:val="1"/>
                <w:sz w:val="20"/>
              </w:rPr>
            </w:pPr>
          </w:p>
        </w:tc>
        <w:tc>
          <w:tcPr>
            <w:tcW w:w="1124" w:type="dxa"/>
            <w:vMerge/>
            <w:tcBorders>
              <w:left w:val="single" w:sz="4" w:space="0" w:color="000000"/>
            </w:tcBorders>
          </w:tcPr>
          <w:p w14:paraId="2C93D380" w14:textId="5C772B60" w:rsidR="008C3479" w:rsidRPr="00555764" w:rsidRDefault="008C3479" w:rsidP="0084611E">
            <w:pPr>
              <w:widowControl w:val="0"/>
              <w:suppressAutoHyphens/>
              <w:snapToGrid w:val="0"/>
              <w:rPr>
                <w:kern w:val="1"/>
                <w:sz w:val="20"/>
              </w:rPr>
            </w:pPr>
          </w:p>
        </w:tc>
        <w:tc>
          <w:tcPr>
            <w:tcW w:w="1554" w:type="dxa"/>
            <w:vMerge/>
            <w:tcBorders>
              <w:left w:val="single" w:sz="4" w:space="0" w:color="000000"/>
            </w:tcBorders>
          </w:tcPr>
          <w:p w14:paraId="3E25B050" w14:textId="097FEA7B" w:rsidR="008C3479" w:rsidRPr="00923211" w:rsidRDefault="008C3479" w:rsidP="0084611E">
            <w:pPr>
              <w:widowControl w:val="0"/>
              <w:suppressAutoHyphens/>
              <w:snapToGrid w:val="0"/>
              <w:rPr>
                <w:color w:val="FF0000"/>
                <w:kern w:val="1"/>
                <w:sz w:val="20"/>
              </w:rPr>
            </w:pPr>
          </w:p>
        </w:tc>
        <w:tc>
          <w:tcPr>
            <w:tcW w:w="958" w:type="dxa"/>
            <w:vMerge/>
            <w:tcBorders>
              <w:left w:val="single" w:sz="4" w:space="0" w:color="000000"/>
            </w:tcBorders>
          </w:tcPr>
          <w:p w14:paraId="46E9CC99" w14:textId="01973985" w:rsidR="008C3479" w:rsidRPr="00F156FE" w:rsidRDefault="008C3479" w:rsidP="0084611E">
            <w:pPr>
              <w:widowControl w:val="0"/>
              <w:suppressAutoHyphens/>
              <w:snapToGrid w:val="0"/>
              <w:rPr>
                <w:kern w:val="1"/>
                <w:sz w:val="20"/>
              </w:rPr>
            </w:pPr>
          </w:p>
        </w:tc>
        <w:tc>
          <w:tcPr>
            <w:tcW w:w="992" w:type="dxa"/>
            <w:tcBorders>
              <w:top w:val="single" w:sz="4" w:space="0" w:color="auto"/>
              <w:left w:val="single" w:sz="4" w:space="0" w:color="000000"/>
              <w:bottom w:val="single" w:sz="4" w:space="0" w:color="auto"/>
            </w:tcBorders>
            <w:vAlign w:val="center"/>
          </w:tcPr>
          <w:p w14:paraId="125AD3C4" w14:textId="057153E3" w:rsidR="008C3479" w:rsidRPr="00F156FE" w:rsidRDefault="008C3479" w:rsidP="00F156FE">
            <w:pPr>
              <w:widowControl w:val="0"/>
              <w:suppressAutoHyphens/>
              <w:snapToGrid w:val="0"/>
              <w:jc w:val="center"/>
              <w:rPr>
                <w:color w:val="FF0000"/>
                <w:sz w:val="20"/>
              </w:rPr>
            </w:pPr>
            <w:r>
              <w:rPr>
                <w:sz w:val="20"/>
              </w:rPr>
              <w:t>10</w:t>
            </w:r>
          </w:p>
        </w:tc>
        <w:tc>
          <w:tcPr>
            <w:tcW w:w="1276" w:type="dxa"/>
            <w:tcBorders>
              <w:top w:val="single" w:sz="4" w:space="0" w:color="auto"/>
              <w:left w:val="single" w:sz="4" w:space="0" w:color="000000"/>
              <w:bottom w:val="single" w:sz="4" w:space="0" w:color="auto"/>
            </w:tcBorders>
            <w:vAlign w:val="center"/>
          </w:tcPr>
          <w:p w14:paraId="417AB2F0" w14:textId="1E854067" w:rsidR="008C3479" w:rsidRPr="00F156FE" w:rsidRDefault="008C3479" w:rsidP="0084611E">
            <w:pPr>
              <w:widowControl w:val="0"/>
              <w:suppressAutoHyphens/>
              <w:snapToGrid w:val="0"/>
              <w:rPr>
                <w:color w:val="FF0000"/>
                <w:sz w:val="20"/>
              </w:rPr>
            </w:pPr>
            <w:r w:rsidRPr="00F156FE">
              <w:rPr>
                <w:sz w:val="20"/>
              </w:rPr>
              <w:t>LST EN 872:2005</w:t>
            </w:r>
          </w:p>
        </w:tc>
        <w:tc>
          <w:tcPr>
            <w:tcW w:w="1275" w:type="dxa"/>
            <w:vMerge/>
            <w:tcBorders>
              <w:left w:val="single" w:sz="4" w:space="0" w:color="000000"/>
              <w:right w:val="single" w:sz="4" w:space="0" w:color="000000"/>
            </w:tcBorders>
          </w:tcPr>
          <w:p w14:paraId="1B2F6586" w14:textId="7FAD86F3" w:rsidR="008C3479" w:rsidRPr="00F156FE" w:rsidRDefault="008C3479" w:rsidP="0084611E">
            <w:pPr>
              <w:widowControl w:val="0"/>
              <w:suppressAutoHyphens/>
              <w:snapToGrid w:val="0"/>
              <w:rPr>
                <w:kern w:val="1"/>
                <w:sz w:val="20"/>
              </w:rPr>
            </w:pPr>
          </w:p>
        </w:tc>
        <w:tc>
          <w:tcPr>
            <w:tcW w:w="1276" w:type="dxa"/>
            <w:vMerge/>
            <w:tcBorders>
              <w:left w:val="single" w:sz="4" w:space="0" w:color="000000"/>
              <w:right w:val="single" w:sz="4" w:space="0" w:color="000000"/>
            </w:tcBorders>
          </w:tcPr>
          <w:p w14:paraId="04569256" w14:textId="7C10A495" w:rsidR="008C3479" w:rsidRPr="00F156FE" w:rsidRDefault="008C3479" w:rsidP="0084611E">
            <w:pPr>
              <w:widowControl w:val="0"/>
              <w:suppressAutoHyphens/>
              <w:snapToGrid w:val="0"/>
              <w:rPr>
                <w:kern w:val="1"/>
                <w:sz w:val="20"/>
              </w:rPr>
            </w:pPr>
          </w:p>
        </w:tc>
      </w:tr>
      <w:tr w:rsidR="008C3479" w:rsidRPr="00923211" w14:paraId="74C0FA81" w14:textId="77777777" w:rsidTr="002947F3">
        <w:trPr>
          <w:cantSplit/>
        </w:trPr>
        <w:tc>
          <w:tcPr>
            <w:tcW w:w="587" w:type="dxa"/>
            <w:gridSpan w:val="2"/>
            <w:vMerge/>
            <w:tcBorders>
              <w:left w:val="single" w:sz="4" w:space="0" w:color="000000"/>
              <w:bottom w:val="single" w:sz="4" w:space="0" w:color="auto"/>
            </w:tcBorders>
          </w:tcPr>
          <w:p w14:paraId="72CA6F1D" w14:textId="77777777" w:rsidR="008C3479" w:rsidRPr="00555764" w:rsidRDefault="008C3479" w:rsidP="00EE2B38">
            <w:pPr>
              <w:widowControl w:val="0"/>
              <w:suppressAutoHyphens/>
              <w:snapToGrid w:val="0"/>
              <w:jc w:val="center"/>
              <w:rPr>
                <w:kern w:val="1"/>
                <w:sz w:val="20"/>
              </w:rPr>
            </w:pPr>
          </w:p>
        </w:tc>
        <w:tc>
          <w:tcPr>
            <w:tcW w:w="1134" w:type="dxa"/>
            <w:vMerge/>
            <w:tcBorders>
              <w:left w:val="single" w:sz="4" w:space="0" w:color="000000"/>
              <w:bottom w:val="single" w:sz="4" w:space="0" w:color="auto"/>
            </w:tcBorders>
          </w:tcPr>
          <w:p w14:paraId="5B15B1E1" w14:textId="77777777" w:rsidR="008C3479" w:rsidRPr="00555764" w:rsidRDefault="008C3479" w:rsidP="0084611E">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6A55F8CD" w14:textId="50EAE84C" w:rsidR="008C3479" w:rsidRPr="00555764" w:rsidRDefault="008C3479" w:rsidP="0084611E">
            <w:pPr>
              <w:widowControl w:val="0"/>
              <w:suppressAutoHyphens/>
              <w:snapToGrid w:val="0"/>
              <w:rPr>
                <w:sz w:val="20"/>
              </w:rPr>
            </w:pPr>
            <w:r w:rsidRPr="00555764">
              <w:rPr>
                <w:sz w:val="20"/>
              </w:rPr>
              <w:t>Nafta ir jos produktai (C10-C40), mg/l</w:t>
            </w:r>
          </w:p>
        </w:tc>
        <w:tc>
          <w:tcPr>
            <w:tcW w:w="1083" w:type="dxa"/>
            <w:vMerge/>
            <w:tcBorders>
              <w:left w:val="single" w:sz="4" w:space="0" w:color="000000"/>
              <w:bottom w:val="single" w:sz="4" w:space="0" w:color="auto"/>
            </w:tcBorders>
          </w:tcPr>
          <w:p w14:paraId="7F36B82B" w14:textId="77777777" w:rsidR="008C3479" w:rsidRPr="00923211" w:rsidRDefault="008C3479" w:rsidP="0084611E">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714458CE" w14:textId="77777777" w:rsidR="008C3479" w:rsidRPr="00923211" w:rsidRDefault="008C3479" w:rsidP="0084611E">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660FDB88" w14:textId="77777777" w:rsidR="008C3479" w:rsidRPr="00923211" w:rsidRDefault="008C3479" w:rsidP="0084611E">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0965E4A0" w14:textId="77777777" w:rsidR="008C3479" w:rsidRPr="00923211" w:rsidRDefault="008C3479" w:rsidP="0084611E">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2500770A" w14:textId="77777777" w:rsidR="008C3479" w:rsidRPr="00923211" w:rsidRDefault="008C3479" w:rsidP="0084611E">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1DE374DB" w14:textId="77777777" w:rsidR="008C3479" w:rsidRPr="00923211" w:rsidRDefault="008C3479" w:rsidP="0084611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3A06AE34" w14:textId="6AB4E2C6" w:rsidR="008C3479" w:rsidRPr="00F156FE" w:rsidRDefault="008C3479" w:rsidP="00F156FE">
            <w:pPr>
              <w:widowControl w:val="0"/>
              <w:suppressAutoHyphens/>
              <w:snapToGrid w:val="0"/>
              <w:jc w:val="center"/>
              <w:rPr>
                <w:sz w:val="20"/>
              </w:rPr>
            </w:pPr>
            <w:r w:rsidRPr="00F156FE">
              <w:rPr>
                <w:sz w:val="20"/>
              </w:rPr>
              <w:t>&lt;0,10</w:t>
            </w:r>
          </w:p>
        </w:tc>
        <w:tc>
          <w:tcPr>
            <w:tcW w:w="1276" w:type="dxa"/>
            <w:tcBorders>
              <w:top w:val="single" w:sz="4" w:space="0" w:color="auto"/>
              <w:left w:val="single" w:sz="4" w:space="0" w:color="000000"/>
              <w:bottom w:val="single" w:sz="4" w:space="0" w:color="auto"/>
            </w:tcBorders>
            <w:vAlign w:val="center"/>
          </w:tcPr>
          <w:p w14:paraId="2D55E705" w14:textId="472FFFE5" w:rsidR="008C3479" w:rsidRPr="00F156FE" w:rsidRDefault="008C3479" w:rsidP="0084611E">
            <w:pPr>
              <w:widowControl w:val="0"/>
              <w:suppressAutoHyphens/>
              <w:snapToGrid w:val="0"/>
              <w:rPr>
                <w:sz w:val="20"/>
              </w:rPr>
            </w:pPr>
            <w:r w:rsidRPr="00F156FE">
              <w:rPr>
                <w:sz w:val="20"/>
              </w:rPr>
              <w:t>LST EN ISO 9377- 2:2002</w:t>
            </w:r>
          </w:p>
        </w:tc>
        <w:tc>
          <w:tcPr>
            <w:tcW w:w="1275" w:type="dxa"/>
            <w:vMerge/>
            <w:tcBorders>
              <w:left w:val="single" w:sz="4" w:space="0" w:color="000000"/>
              <w:bottom w:val="single" w:sz="4" w:space="0" w:color="auto"/>
              <w:right w:val="single" w:sz="4" w:space="0" w:color="000000"/>
            </w:tcBorders>
          </w:tcPr>
          <w:p w14:paraId="538C7465" w14:textId="77777777" w:rsidR="008C3479" w:rsidRPr="00923211" w:rsidRDefault="008C3479" w:rsidP="0084611E">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4E5A2EC4" w14:textId="77777777" w:rsidR="008C3479" w:rsidRPr="00923211" w:rsidRDefault="008C3479" w:rsidP="0084611E">
            <w:pPr>
              <w:widowControl w:val="0"/>
              <w:suppressAutoHyphens/>
              <w:snapToGrid w:val="0"/>
              <w:rPr>
                <w:color w:val="FF0000"/>
                <w:kern w:val="1"/>
                <w:sz w:val="20"/>
              </w:rPr>
            </w:pPr>
          </w:p>
        </w:tc>
      </w:tr>
      <w:tr w:rsidR="00923211" w:rsidRPr="00923211" w14:paraId="1C96C1D2" w14:textId="77777777" w:rsidTr="002947F3">
        <w:trPr>
          <w:cantSplit/>
        </w:trPr>
        <w:tc>
          <w:tcPr>
            <w:tcW w:w="587" w:type="dxa"/>
            <w:gridSpan w:val="2"/>
            <w:vMerge w:val="restart"/>
            <w:tcBorders>
              <w:top w:val="single" w:sz="4" w:space="0" w:color="auto"/>
              <w:left w:val="single" w:sz="4" w:space="0" w:color="000000"/>
            </w:tcBorders>
          </w:tcPr>
          <w:p w14:paraId="14161A86" w14:textId="483855DA" w:rsidR="0076208C" w:rsidRPr="00897140" w:rsidRDefault="0076208C" w:rsidP="00EE2B38">
            <w:pPr>
              <w:widowControl w:val="0"/>
              <w:suppressAutoHyphens/>
              <w:snapToGrid w:val="0"/>
              <w:jc w:val="center"/>
              <w:rPr>
                <w:kern w:val="1"/>
                <w:sz w:val="20"/>
              </w:rPr>
            </w:pPr>
            <w:r w:rsidRPr="00897140">
              <w:rPr>
                <w:kern w:val="1"/>
                <w:sz w:val="20"/>
              </w:rPr>
              <w:t>1</w:t>
            </w:r>
            <w:r w:rsidR="00061504">
              <w:rPr>
                <w:kern w:val="1"/>
                <w:sz w:val="20"/>
              </w:rPr>
              <w:t>0</w:t>
            </w:r>
            <w:r w:rsidRPr="00897140">
              <w:rPr>
                <w:kern w:val="1"/>
                <w:sz w:val="20"/>
              </w:rPr>
              <w:t>.</w:t>
            </w:r>
          </w:p>
        </w:tc>
        <w:tc>
          <w:tcPr>
            <w:tcW w:w="1134" w:type="dxa"/>
            <w:vMerge w:val="restart"/>
            <w:tcBorders>
              <w:top w:val="single" w:sz="4" w:space="0" w:color="auto"/>
              <w:left w:val="single" w:sz="4" w:space="0" w:color="000000"/>
            </w:tcBorders>
          </w:tcPr>
          <w:p w14:paraId="7223DBA1" w14:textId="77777777" w:rsidR="0076208C" w:rsidRPr="00897140" w:rsidRDefault="0076208C" w:rsidP="0076208C">
            <w:pPr>
              <w:widowControl w:val="0"/>
              <w:suppressAutoHyphens/>
              <w:snapToGrid w:val="0"/>
              <w:rPr>
                <w:sz w:val="20"/>
              </w:rPr>
            </w:pPr>
            <w:r w:rsidRPr="00897140">
              <w:rPr>
                <w:sz w:val="20"/>
              </w:rPr>
              <w:t>Šiaurinis išleistuvas Nr. 5</w:t>
            </w:r>
          </w:p>
          <w:p w14:paraId="64AD9923" w14:textId="77777777" w:rsidR="0076208C" w:rsidRPr="00897140" w:rsidRDefault="0076208C" w:rsidP="0076208C">
            <w:pPr>
              <w:widowControl w:val="0"/>
              <w:suppressAutoHyphens/>
              <w:snapToGrid w:val="0"/>
              <w:rPr>
                <w:sz w:val="20"/>
              </w:rPr>
            </w:pPr>
            <w:r w:rsidRPr="00897140">
              <w:rPr>
                <w:sz w:val="20"/>
              </w:rPr>
              <w:t>1520187</w:t>
            </w:r>
          </w:p>
          <w:p w14:paraId="2F04494B" w14:textId="527E2718" w:rsidR="0076208C" w:rsidRPr="00897140" w:rsidRDefault="0076208C" w:rsidP="0076208C">
            <w:pPr>
              <w:widowControl w:val="0"/>
              <w:suppressAutoHyphens/>
              <w:snapToGrid w:val="0"/>
              <w:rPr>
                <w:sz w:val="20"/>
              </w:rPr>
            </w:pPr>
            <w:r w:rsidRPr="00897140">
              <w:rPr>
                <w:sz w:val="20"/>
              </w:rPr>
              <w:t>(po  valymo)</w:t>
            </w:r>
          </w:p>
        </w:tc>
        <w:tc>
          <w:tcPr>
            <w:tcW w:w="1276" w:type="dxa"/>
            <w:tcBorders>
              <w:top w:val="single" w:sz="4" w:space="0" w:color="auto"/>
              <w:left w:val="single" w:sz="4" w:space="0" w:color="000000"/>
              <w:bottom w:val="single" w:sz="4" w:space="0" w:color="auto"/>
            </w:tcBorders>
          </w:tcPr>
          <w:p w14:paraId="527C8814" w14:textId="47EB90C1" w:rsidR="0076208C" w:rsidRPr="00897140" w:rsidRDefault="0076208C" w:rsidP="0076208C">
            <w:pPr>
              <w:widowControl w:val="0"/>
              <w:suppressAutoHyphens/>
              <w:snapToGrid w:val="0"/>
              <w:rPr>
                <w:sz w:val="20"/>
              </w:rPr>
            </w:pPr>
            <w:r w:rsidRPr="00897140">
              <w:rPr>
                <w:sz w:val="20"/>
              </w:rPr>
              <w:t>pH</w:t>
            </w:r>
          </w:p>
        </w:tc>
        <w:tc>
          <w:tcPr>
            <w:tcW w:w="1083" w:type="dxa"/>
            <w:vMerge w:val="restart"/>
            <w:tcBorders>
              <w:top w:val="single" w:sz="4" w:space="0" w:color="auto"/>
              <w:left w:val="single" w:sz="4" w:space="0" w:color="000000"/>
            </w:tcBorders>
          </w:tcPr>
          <w:p w14:paraId="0E7D4C33" w14:textId="004D1A94" w:rsidR="0076208C" w:rsidRPr="00897140" w:rsidRDefault="0076208C" w:rsidP="0076208C">
            <w:pPr>
              <w:widowControl w:val="0"/>
              <w:suppressAutoHyphens/>
              <w:snapToGrid w:val="0"/>
              <w:rPr>
                <w:kern w:val="1"/>
                <w:sz w:val="20"/>
              </w:rPr>
            </w:pPr>
            <w:r w:rsidRPr="00897140">
              <w:rPr>
                <w:kern w:val="1"/>
                <w:sz w:val="20"/>
              </w:rPr>
              <w:t>Neaktualu</w:t>
            </w:r>
          </w:p>
        </w:tc>
        <w:tc>
          <w:tcPr>
            <w:tcW w:w="1194" w:type="dxa"/>
            <w:vMerge w:val="restart"/>
            <w:tcBorders>
              <w:top w:val="single" w:sz="4" w:space="0" w:color="auto"/>
              <w:left w:val="single" w:sz="4" w:space="0" w:color="000000"/>
            </w:tcBorders>
          </w:tcPr>
          <w:p w14:paraId="77E0E756" w14:textId="29015471" w:rsidR="0076208C" w:rsidRPr="00897140" w:rsidRDefault="0076208C" w:rsidP="0076208C">
            <w:pPr>
              <w:widowControl w:val="0"/>
              <w:suppressAutoHyphens/>
              <w:snapToGrid w:val="0"/>
              <w:rPr>
                <w:kern w:val="1"/>
                <w:sz w:val="20"/>
              </w:rPr>
            </w:pPr>
            <w:r w:rsidRPr="00897140">
              <w:rPr>
                <w:kern w:val="1"/>
                <w:sz w:val="20"/>
              </w:rPr>
              <w:t>X-504758 Y-6093032</w:t>
            </w:r>
          </w:p>
        </w:tc>
        <w:tc>
          <w:tcPr>
            <w:tcW w:w="1042" w:type="dxa"/>
            <w:vMerge w:val="restart"/>
            <w:tcBorders>
              <w:top w:val="single" w:sz="4" w:space="0" w:color="auto"/>
              <w:left w:val="single" w:sz="4" w:space="0" w:color="000000"/>
            </w:tcBorders>
          </w:tcPr>
          <w:p w14:paraId="0A17D1E5" w14:textId="33114121" w:rsidR="0076208C" w:rsidRPr="00897140" w:rsidRDefault="0076208C" w:rsidP="0076208C">
            <w:pPr>
              <w:widowControl w:val="0"/>
              <w:suppressAutoHyphens/>
              <w:snapToGrid w:val="0"/>
              <w:rPr>
                <w:kern w:val="1"/>
                <w:sz w:val="20"/>
              </w:rPr>
            </w:pPr>
            <w:r w:rsidRPr="00897140">
              <w:rPr>
                <w:kern w:val="1"/>
                <w:sz w:val="20"/>
              </w:rPr>
              <w:t>-</w:t>
            </w:r>
          </w:p>
        </w:tc>
        <w:tc>
          <w:tcPr>
            <w:tcW w:w="1124" w:type="dxa"/>
            <w:vMerge w:val="restart"/>
            <w:tcBorders>
              <w:top w:val="single" w:sz="4" w:space="0" w:color="auto"/>
              <w:left w:val="single" w:sz="4" w:space="0" w:color="000000"/>
            </w:tcBorders>
          </w:tcPr>
          <w:p w14:paraId="4EDBF736" w14:textId="37FC5B31" w:rsidR="0076208C" w:rsidRPr="00897140" w:rsidRDefault="0076208C" w:rsidP="0076208C">
            <w:pPr>
              <w:widowControl w:val="0"/>
              <w:suppressAutoHyphens/>
              <w:snapToGrid w:val="0"/>
              <w:rPr>
                <w:kern w:val="1"/>
                <w:sz w:val="20"/>
              </w:rPr>
            </w:pPr>
            <w:r w:rsidRPr="00897140">
              <w:rPr>
                <w:kern w:val="1"/>
                <w:sz w:val="20"/>
              </w:rPr>
              <w:t>-</w:t>
            </w:r>
          </w:p>
        </w:tc>
        <w:tc>
          <w:tcPr>
            <w:tcW w:w="1554" w:type="dxa"/>
            <w:vMerge w:val="restart"/>
            <w:tcBorders>
              <w:top w:val="single" w:sz="4" w:space="0" w:color="auto"/>
              <w:left w:val="single" w:sz="4" w:space="0" w:color="000000"/>
            </w:tcBorders>
          </w:tcPr>
          <w:p w14:paraId="3842CF7A" w14:textId="77777777" w:rsidR="00E72E03" w:rsidRPr="00897140" w:rsidRDefault="00E72E03" w:rsidP="00E72E03">
            <w:pPr>
              <w:widowControl w:val="0"/>
              <w:suppressAutoHyphens/>
              <w:snapToGrid w:val="0"/>
              <w:rPr>
                <w:kern w:val="1"/>
                <w:sz w:val="20"/>
              </w:rPr>
            </w:pPr>
            <w:r w:rsidRPr="00897140">
              <w:rPr>
                <w:kern w:val="1"/>
                <w:sz w:val="20"/>
              </w:rPr>
              <w:t xml:space="preserve">- </w:t>
            </w:r>
          </w:p>
          <w:p w14:paraId="67A7B539" w14:textId="761E5CF3" w:rsidR="0076208C" w:rsidRPr="00897140" w:rsidRDefault="00E72E03" w:rsidP="00E72E03">
            <w:pPr>
              <w:widowControl w:val="0"/>
              <w:suppressAutoHyphens/>
              <w:snapToGrid w:val="0"/>
              <w:rPr>
                <w:kern w:val="1"/>
                <w:sz w:val="20"/>
              </w:rPr>
            </w:pPr>
            <w:r w:rsidRPr="00897140">
              <w:rPr>
                <w:kern w:val="1"/>
                <w:sz w:val="20"/>
              </w:rPr>
              <w:t>(mėginių ėmimo šulinukas, iš kurio nuotekos išleidžiamos į Musinės upelį</w:t>
            </w:r>
          </w:p>
        </w:tc>
        <w:tc>
          <w:tcPr>
            <w:tcW w:w="958" w:type="dxa"/>
            <w:vMerge w:val="restart"/>
            <w:tcBorders>
              <w:top w:val="single" w:sz="4" w:space="0" w:color="auto"/>
              <w:left w:val="single" w:sz="4" w:space="0" w:color="000000"/>
            </w:tcBorders>
          </w:tcPr>
          <w:p w14:paraId="27E0270C" w14:textId="3C93E870" w:rsidR="0076208C" w:rsidRPr="00AE62C8" w:rsidRDefault="00AE62C8" w:rsidP="0076208C">
            <w:pPr>
              <w:widowControl w:val="0"/>
              <w:suppressAutoHyphens/>
              <w:snapToGrid w:val="0"/>
              <w:rPr>
                <w:kern w:val="1"/>
                <w:sz w:val="20"/>
              </w:rPr>
            </w:pPr>
            <w:r w:rsidRPr="00AE62C8">
              <w:rPr>
                <w:sz w:val="20"/>
              </w:rPr>
              <w:t>202</w:t>
            </w:r>
            <w:r w:rsidR="00057CE9">
              <w:rPr>
                <w:sz w:val="20"/>
              </w:rPr>
              <w:t>3</w:t>
            </w:r>
            <w:r w:rsidRPr="00AE62C8">
              <w:rPr>
                <w:sz w:val="20"/>
              </w:rPr>
              <w:t>.09.1</w:t>
            </w:r>
            <w:r w:rsidR="00B3051C">
              <w:rPr>
                <w:sz w:val="20"/>
              </w:rPr>
              <w:t>5</w:t>
            </w:r>
          </w:p>
        </w:tc>
        <w:tc>
          <w:tcPr>
            <w:tcW w:w="992" w:type="dxa"/>
            <w:tcBorders>
              <w:top w:val="single" w:sz="4" w:space="0" w:color="auto"/>
              <w:left w:val="single" w:sz="4" w:space="0" w:color="000000"/>
              <w:bottom w:val="single" w:sz="4" w:space="0" w:color="auto"/>
            </w:tcBorders>
            <w:vAlign w:val="center"/>
          </w:tcPr>
          <w:p w14:paraId="5D46BAF1" w14:textId="48847566" w:rsidR="0076208C" w:rsidRPr="000C1333" w:rsidRDefault="00183D53" w:rsidP="000C1333">
            <w:pPr>
              <w:widowControl w:val="0"/>
              <w:suppressAutoHyphens/>
              <w:snapToGrid w:val="0"/>
              <w:jc w:val="center"/>
              <w:rPr>
                <w:color w:val="FF0000"/>
                <w:sz w:val="20"/>
              </w:rPr>
            </w:pPr>
            <w:r w:rsidRPr="000C1333">
              <w:rPr>
                <w:sz w:val="20"/>
              </w:rPr>
              <w:t>7,</w:t>
            </w:r>
            <w:r w:rsidR="00B3051C">
              <w:rPr>
                <w:sz w:val="20"/>
              </w:rPr>
              <w:t>97</w:t>
            </w:r>
          </w:p>
        </w:tc>
        <w:tc>
          <w:tcPr>
            <w:tcW w:w="1276" w:type="dxa"/>
            <w:tcBorders>
              <w:top w:val="single" w:sz="4" w:space="0" w:color="auto"/>
              <w:left w:val="single" w:sz="4" w:space="0" w:color="000000"/>
              <w:bottom w:val="single" w:sz="4" w:space="0" w:color="auto"/>
            </w:tcBorders>
            <w:vAlign w:val="center"/>
          </w:tcPr>
          <w:p w14:paraId="7D7EA99B" w14:textId="76026B47" w:rsidR="0076208C" w:rsidRPr="000C1333" w:rsidRDefault="0076208C" w:rsidP="0076208C">
            <w:pPr>
              <w:widowControl w:val="0"/>
              <w:suppressAutoHyphens/>
              <w:snapToGrid w:val="0"/>
              <w:rPr>
                <w:sz w:val="20"/>
              </w:rPr>
            </w:pPr>
            <w:r w:rsidRPr="000C1333">
              <w:rPr>
                <w:sz w:val="20"/>
              </w:rPr>
              <w:t>LST EN ISO 10523:2012</w:t>
            </w:r>
          </w:p>
        </w:tc>
        <w:tc>
          <w:tcPr>
            <w:tcW w:w="1275" w:type="dxa"/>
            <w:vMerge w:val="restart"/>
            <w:tcBorders>
              <w:top w:val="single" w:sz="4" w:space="0" w:color="auto"/>
              <w:left w:val="single" w:sz="4" w:space="0" w:color="000000"/>
              <w:right w:val="single" w:sz="4" w:space="0" w:color="000000"/>
            </w:tcBorders>
          </w:tcPr>
          <w:p w14:paraId="7F3D9B63" w14:textId="292D20C4" w:rsidR="0076208C" w:rsidRPr="00405BA4" w:rsidRDefault="0076208C" w:rsidP="0076208C">
            <w:pPr>
              <w:widowControl w:val="0"/>
              <w:suppressAutoHyphens/>
              <w:snapToGrid w:val="0"/>
              <w:rPr>
                <w:kern w:val="1"/>
                <w:sz w:val="20"/>
              </w:rPr>
            </w:pPr>
            <w:r w:rsidRPr="00405BA4">
              <w:rPr>
                <w:sz w:val="20"/>
              </w:rPr>
              <w:t>1393732</w:t>
            </w:r>
          </w:p>
        </w:tc>
        <w:tc>
          <w:tcPr>
            <w:tcW w:w="1276" w:type="dxa"/>
            <w:vMerge w:val="restart"/>
            <w:tcBorders>
              <w:top w:val="single" w:sz="4" w:space="0" w:color="auto"/>
              <w:left w:val="single" w:sz="4" w:space="0" w:color="000000"/>
              <w:right w:val="single" w:sz="4" w:space="0" w:color="000000"/>
            </w:tcBorders>
          </w:tcPr>
          <w:p w14:paraId="434EC2CA" w14:textId="77777777" w:rsidR="0076208C" w:rsidRPr="00405BA4" w:rsidRDefault="0076208C" w:rsidP="0076208C">
            <w:pPr>
              <w:widowControl w:val="0"/>
              <w:suppressAutoHyphens/>
              <w:snapToGrid w:val="0"/>
              <w:rPr>
                <w:kern w:val="1"/>
                <w:sz w:val="20"/>
              </w:rPr>
            </w:pPr>
            <w:r w:rsidRPr="00405BA4">
              <w:rPr>
                <w:kern w:val="1"/>
                <w:sz w:val="20"/>
              </w:rPr>
              <w:t>Išduotas:</w:t>
            </w:r>
          </w:p>
          <w:p w14:paraId="3F939314" w14:textId="77777777" w:rsidR="0076208C" w:rsidRPr="00405BA4" w:rsidRDefault="0076208C" w:rsidP="0076208C">
            <w:pPr>
              <w:widowControl w:val="0"/>
              <w:suppressAutoHyphens/>
              <w:snapToGrid w:val="0"/>
              <w:rPr>
                <w:kern w:val="1"/>
                <w:sz w:val="20"/>
              </w:rPr>
            </w:pPr>
            <w:r w:rsidRPr="00405BA4">
              <w:rPr>
                <w:kern w:val="1"/>
                <w:sz w:val="20"/>
              </w:rPr>
              <w:t>2017.07.27</w:t>
            </w:r>
          </w:p>
          <w:p w14:paraId="1B7E3BFC" w14:textId="77777777" w:rsidR="0076208C" w:rsidRPr="00405BA4" w:rsidRDefault="0076208C" w:rsidP="0076208C">
            <w:pPr>
              <w:widowControl w:val="0"/>
              <w:suppressAutoHyphens/>
              <w:snapToGrid w:val="0"/>
              <w:rPr>
                <w:kern w:val="1"/>
                <w:sz w:val="20"/>
              </w:rPr>
            </w:pPr>
            <w:r w:rsidRPr="00405BA4">
              <w:rPr>
                <w:kern w:val="1"/>
                <w:sz w:val="20"/>
              </w:rPr>
              <w:t>Atnaujintas:</w:t>
            </w:r>
          </w:p>
          <w:p w14:paraId="797F1D5F" w14:textId="54D00498" w:rsidR="0076208C" w:rsidRPr="00405BA4" w:rsidRDefault="0076208C" w:rsidP="0076208C">
            <w:pPr>
              <w:widowControl w:val="0"/>
              <w:suppressAutoHyphens/>
              <w:snapToGrid w:val="0"/>
              <w:rPr>
                <w:kern w:val="1"/>
                <w:sz w:val="20"/>
              </w:rPr>
            </w:pPr>
            <w:r w:rsidRPr="00405BA4">
              <w:rPr>
                <w:kern w:val="1"/>
                <w:sz w:val="20"/>
              </w:rPr>
              <w:t>2021.02.23</w:t>
            </w:r>
          </w:p>
        </w:tc>
      </w:tr>
      <w:tr w:rsidR="00923211" w:rsidRPr="00923211" w14:paraId="3FE3D85A" w14:textId="77777777" w:rsidTr="002947F3">
        <w:trPr>
          <w:cantSplit/>
        </w:trPr>
        <w:tc>
          <w:tcPr>
            <w:tcW w:w="587" w:type="dxa"/>
            <w:gridSpan w:val="2"/>
            <w:vMerge/>
            <w:tcBorders>
              <w:left w:val="single" w:sz="4" w:space="0" w:color="000000"/>
            </w:tcBorders>
          </w:tcPr>
          <w:p w14:paraId="523361F6" w14:textId="77777777" w:rsidR="0076208C" w:rsidRPr="00897140" w:rsidRDefault="0076208C" w:rsidP="00EE2B38">
            <w:pPr>
              <w:widowControl w:val="0"/>
              <w:suppressAutoHyphens/>
              <w:snapToGrid w:val="0"/>
              <w:jc w:val="center"/>
              <w:rPr>
                <w:kern w:val="1"/>
                <w:sz w:val="20"/>
              </w:rPr>
            </w:pPr>
          </w:p>
        </w:tc>
        <w:tc>
          <w:tcPr>
            <w:tcW w:w="1134" w:type="dxa"/>
            <w:vMerge/>
            <w:tcBorders>
              <w:left w:val="single" w:sz="4" w:space="0" w:color="000000"/>
            </w:tcBorders>
          </w:tcPr>
          <w:p w14:paraId="18420AEA" w14:textId="77777777" w:rsidR="0076208C" w:rsidRPr="00897140" w:rsidRDefault="0076208C" w:rsidP="0076208C">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38A95FBE" w14:textId="331D0A1D" w:rsidR="0076208C" w:rsidRPr="00897140" w:rsidRDefault="0076208C" w:rsidP="0076208C">
            <w:pPr>
              <w:widowControl w:val="0"/>
              <w:suppressAutoHyphens/>
              <w:snapToGrid w:val="0"/>
              <w:rPr>
                <w:sz w:val="20"/>
              </w:rPr>
            </w:pPr>
            <w:r w:rsidRPr="00897140">
              <w:rPr>
                <w:sz w:val="20"/>
              </w:rPr>
              <w:t>Skendinčios medžiagos, mg/l</w:t>
            </w:r>
          </w:p>
        </w:tc>
        <w:tc>
          <w:tcPr>
            <w:tcW w:w="1083" w:type="dxa"/>
            <w:vMerge/>
            <w:tcBorders>
              <w:left w:val="single" w:sz="4" w:space="0" w:color="000000"/>
            </w:tcBorders>
          </w:tcPr>
          <w:p w14:paraId="54CAC05B" w14:textId="77777777" w:rsidR="0076208C" w:rsidRPr="00923211" w:rsidRDefault="0076208C" w:rsidP="0076208C">
            <w:pPr>
              <w:widowControl w:val="0"/>
              <w:suppressAutoHyphens/>
              <w:snapToGrid w:val="0"/>
              <w:rPr>
                <w:color w:val="FF0000"/>
                <w:kern w:val="1"/>
                <w:sz w:val="20"/>
              </w:rPr>
            </w:pPr>
          </w:p>
        </w:tc>
        <w:tc>
          <w:tcPr>
            <w:tcW w:w="1194" w:type="dxa"/>
            <w:vMerge/>
            <w:tcBorders>
              <w:left w:val="single" w:sz="4" w:space="0" w:color="000000"/>
            </w:tcBorders>
          </w:tcPr>
          <w:p w14:paraId="01425614" w14:textId="77777777" w:rsidR="0076208C" w:rsidRPr="00923211" w:rsidRDefault="0076208C" w:rsidP="0076208C">
            <w:pPr>
              <w:widowControl w:val="0"/>
              <w:suppressAutoHyphens/>
              <w:snapToGrid w:val="0"/>
              <w:rPr>
                <w:color w:val="FF0000"/>
                <w:kern w:val="1"/>
                <w:sz w:val="20"/>
              </w:rPr>
            </w:pPr>
          </w:p>
        </w:tc>
        <w:tc>
          <w:tcPr>
            <w:tcW w:w="1042" w:type="dxa"/>
            <w:vMerge/>
            <w:tcBorders>
              <w:left w:val="single" w:sz="4" w:space="0" w:color="000000"/>
            </w:tcBorders>
          </w:tcPr>
          <w:p w14:paraId="68ECE9C5" w14:textId="77777777" w:rsidR="0076208C" w:rsidRPr="00923211" w:rsidRDefault="0076208C" w:rsidP="0076208C">
            <w:pPr>
              <w:widowControl w:val="0"/>
              <w:suppressAutoHyphens/>
              <w:snapToGrid w:val="0"/>
              <w:rPr>
                <w:color w:val="FF0000"/>
                <w:kern w:val="1"/>
                <w:sz w:val="20"/>
              </w:rPr>
            </w:pPr>
          </w:p>
        </w:tc>
        <w:tc>
          <w:tcPr>
            <w:tcW w:w="1124" w:type="dxa"/>
            <w:vMerge/>
            <w:tcBorders>
              <w:left w:val="single" w:sz="4" w:space="0" w:color="000000"/>
            </w:tcBorders>
          </w:tcPr>
          <w:p w14:paraId="63D126B9" w14:textId="77777777" w:rsidR="0076208C" w:rsidRPr="00923211" w:rsidRDefault="0076208C" w:rsidP="0076208C">
            <w:pPr>
              <w:widowControl w:val="0"/>
              <w:suppressAutoHyphens/>
              <w:snapToGrid w:val="0"/>
              <w:rPr>
                <w:color w:val="FF0000"/>
                <w:kern w:val="1"/>
                <w:sz w:val="20"/>
              </w:rPr>
            </w:pPr>
          </w:p>
        </w:tc>
        <w:tc>
          <w:tcPr>
            <w:tcW w:w="1554" w:type="dxa"/>
            <w:vMerge/>
            <w:tcBorders>
              <w:left w:val="single" w:sz="4" w:space="0" w:color="000000"/>
            </w:tcBorders>
          </w:tcPr>
          <w:p w14:paraId="69C76BAF" w14:textId="77777777" w:rsidR="0076208C" w:rsidRPr="00923211" w:rsidRDefault="0076208C" w:rsidP="0076208C">
            <w:pPr>
              <w:widowControl w:val="0"/>
              <w:suppressAutoHyphens/>
              <w:snapToGrid w:val="0"/>
              <w:rPr>
                <w:color w:val="FF0000"/>
                <w:kern w:val="1"/>
                <w:sz w:val="20"/>
              </w:rPr>
            </w:pPr>
          </w:p>
        </w:tc>
        <w:tc>
          <w:tcPr>
            <w:tcW w:w="958" w:type="dxa"/>
            <w:vMerge/>
            <w:tcBorders>
              <w:left w:val="single" w:sz="4" w:space="0" w:color="000000"/>
            </w:tcBorders>
          </w:tcPr>
          <w:p w14:paraId="227B08AB" w14:textId="77777777" w:rsidR="0076208C" w:rsidRPr="00923211" w:rsidRDefault="0076208C" w:rsidP="0076208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50857C5" w14:textId="63077B3C" w:rsidR="0076208C" w:rsidRPr="000C1333" w:rsidRDefault="00B3051C" w:rsidP="000C1333">
            <w:pPr>
              <w:widowControl w:val="0"/>
              <w:suppressAutoHyphens/>
              <w:snapToGrid w:val="0"/>
              <w:jc w:val="center"/>
              <w:rPr>
                <w:color w:val="FF0000"/>
                <w:sz w:val="20"/>
              </w:rPr>
            </w:pPr>
            <w:r>
              <w:rPr>
                <w:sz w:val="20"/>
              </w:rPr>
              <w:t>11</w:t>
            </w:r>
          </w:p>
        </w:tc>
        <w:tc>
          <w:tcPr>
            <w:tcW w:w="1276" w:type="dxa"/>
            <w:tcBorders>
              <w:top w:val="single" w:sz="4" w:space="0" w:color="auto"/>
              <w:left w:val="single" w:sz="4" w:space="0" w:color="000000"/>
              <w:bottom w:val="single" w:sz="4" w:space="0" w:color="auto"/>
            </w:tcBorders>
            <w:vAlign w:val="center"/>
          </w:tcPr>
          <w:p w14:paraId="0C1BFDA1" w14:textId="55DA6D1D" w:rsidR="0076208C" w:rsidRPr="000C1333" w:rsidRDefault="0076208C" w:rsidP="0076208C">
            <w:pPr>
              <w:widowControl w:val="0"/>
              <w:suppressAutoHyphens/>
              <w:snapToGrid w:val="0"/>
              <w:rPr>
                <w:sz w:val="20"/>
              </w:rPr>
            </w:pPr>
            <w:r w:rsidRPr="000C1333">
              <w:rPr>
                <w:sz w:val="20"/>
              </w:rPr>
              <w:t>LST EN 872:2005</w:t>
            </w:r>
          </w:p>
        </w:tc>
        <w:tc>
          <w:tcPr>
            <w:tcW w:w="1275" w:type="dxa"/>
            <w:vMerge/>
            <w:tcBorders>
              <w:left w:val="single" w:sz="4" w:space="0" w:color="000000"/>
              <w:right w:val="single" w:sz="4" w:space="0" w:color="000000"/>
            </w:tcBorders>
          </w:tcPr>
          <w:p w14:paraId="28DDD3E5" w14:textId="77777777" w:rsidR="0076208C" w:rsidRPr="00923211" w:rsidRDefault="0076208C" w:rsidP="0076208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116B9D4" w14:textId="77777777" w:rsidR="0076208C" w:rsidRPr="00923211" w:rsidRDefault="0076208C" w:rsidP="0076208C">
            <w:pPr>
              <w:widowControl w:val="0"/>
              <w:suppressAutoHyphens/>
              <w:snapToGrid w:val="0"/>
              <w:rPr>
                <w:color w:val="FF0000"/>
                <w:kern w:val="1"/>
                <w:sz w:val="20"/>
              </w:rPr>
            </w:pPr>
          </w:p>
        </w:tc>
      </w:tr>
      <w:tr w:rsidR="00923211" w:rsidRPr="00923211" w14:paraId="11BABDB0" w14:textId="77777777" w:rsidTr="002947F3">
        <w:trPr>
          <w:cantSplit/>
        </w:trPr>
        <w:tc>
          <w:tcPr>
            <w:tcW w:w="587" w:type="dxa"/>
            <w:gridSpan w:val="2"/>
            <w:vMerge/>
            <w:tcBorders>
              <w:left w:val="single" w:sz="4" w:space="0" w:color="000000"/>
            </w:tcBorders>
          </w:tcPr>
          <w:p w14:paraId="16F31C98" w14:textId="77777777" w:rsidR="0076208C" w:rsidRPr="00897140" w:rsidRDefault="0076208C" w:rsidP="00EE2B38">
            <w:pPr>
              <w:widowControl w:val="0"/>
              <w:suppressAutoHyphens/>
              <w:snapToGrid w:val="0"/>
              <w:jc w:val="center"/>
              <w:rPr>
                <w:kern w:val="1"/>
                <w:sz w:val="20"/>
              </w:rPr>
            </w:pPr>
          </w:p>
        </w:tc>
        <w:tc>
          <w:tcPr>
            <w:tcW w:w="1134" w:type="dxa"/>
            <w:vMerge/>
            <w:tcBorders>
              <w:left w:val="single" w:sz="4" w:space="0" w:color="000000"/>
            </w:tcBorders>
          </w:tcPr>
          <w:p w14:paraId="079CA80C" w14:textId="77777777" w:rsidR="0076208C" w:rsidRPr="00897140" w:rsidRDefault="0076208C" w:rsidP="0076208C">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1FE78A03" w14:textId="7C19D7BE" w:rsidR="0076208C" w:rsidRPr="00897140" w:rsidRDefault="0076208C" w:rsidP="0076208C">
            <w:pPr>
              <w:widowControl w:val="0"/>
              <w:suppressAutoHyphens/>
              <w:snapToGrid w:val="0"/>
              <w:rPr>
                <w:sz w:val="20"/>
              </w:rPr>
            </w:pPr>
            <w:proofErr w:type="spellStart"/>
            <w:r w:rsidRPr="00897140">
              <w:rPr>
                <w:sz w:val="20"/>
              </w:rPr>
              <w:t>Permangana-tinė</w:t>
            </w:r>
            <w:proofErr w:type="spellEnd"/>
            <w:r w:rsidRPr="00897140">
              <w:rPr>
                <w:sz w:val="20"/>
              </w:rPr>
              <w:t xml:space="preserve"> oksidacija mg/l</w:t>
            </w:r>
          </w:p>
        </w:tc>
        <w:tc>
          <w:tcPr>
            <w:tcW w:w="1083" w:type="dxa"/>
            <w:vMerge/>
            <w:tcBorders>
              <w:left w:val="single" w:sz="4" w:space="0" w:color="000000"/>
            </w:tcBorders>
          </w:tcPr>
          <w:p w14:paraId="10A64AAB" w14:textId="77777777" w:rsidR="0076208C" w:rsidRPr="00923211" w:rsidRDefault="0076208C" w:rsidP="0076208C">
            <w:pPr>
              <w:widowControl w:val="0"/>
              <w:suppressAutoHyphens/>
              <w:snapToGrid w:val="0"/>
              <w:rPr>
                <w:color w:val="FF0000"/>
                <w:kern w:val="1"/>
                <w:sz w:val="20"/>
              </w:rPr>
            </w:pPr>
          </w:p>
        </w:tc>
        <w:tc>
          <w:tcPr>
            <w:tcW w:w="1194" w:type="dxa"/>
            <w:vMerge/>
            <w:tcBorders>
              <w:left w:val="single" w:sz="4" w:space="0" w:color="000000"/>
            </w:tcBorders>
          </w:tcPr>
          <w:p w14:paraId="568B30BA" w14:textId="77777777" w:rsidR="0076208C" w:rsidRPr="00923211" w:rsidRDefault="0076208C" w:rsidP="0076208C">
            <w:pPr>
              <w:widowControl w:val="0"/>
              <w:suppressAutoHyphens/>
              <w:snapToGrid w:val="0"/>
              <w:rPr>
                <w:color w:val="FF0000"/>
                <w:kern w:val="1"/>
                <w:sz w:val="20"/>
              </w:rPr>
            </w:pPr>
          </w:p>
        </w:tc>
        <w:tc>
          <w:tcPr>
            <w:tcW w:w="1042" w:type="dxa"/>
            <w:vMerge/>
            <w:tcBorders>
              <w:left w:val="single" w:sz="4" w:space="0" w:color="000000"/>
            </w:tcBorders>
          </w:tcPr>
          <w:p w14:paraId="34D928A9" w14:textId="77777777" w:rsidR="0076208C" w:rsidRPr="00923211" w:rsidRDefault="0076208C" w:rsidP="0076208C">
            <w:pPr>
              <w:widowControl w:val="0"/>
              <w:suppressAutoHyphens/>
              <w:snapToGrid w:val="0"/>
              <w:rPr>
                <w:color w:val="FF0000"/>
                <w:kern w:val="1"/>
                <w:sz w:val="20"/>
              </w:rPr>
            </w:pPr>
          </w:p>
        </w:tc>
        <w:tc>
          <w:tcPr>
            <w:tcW w:w="1124" w:type="dxa"/>
            <w:vMerge/>
            <w:tcBorders>
              <w:left w:val="single" w:sz="4" w:space="0" w:color="000000"/>
            </w:tcBorders>
          </w:tcPr>
          <w:p w14:paraId="09F9B41D" w14:textId="77777777" w:rsidR="0076208C" w:rsidRPr="00923211" w:rsidRDefault="0076208C" w:rsidP="0076208C">
            <w:pPr>
              <w:widowControl w:val="0"/>
              <w:suppressAutoHyphens/>
              <w:snapToGrid w:val="0"/>
              <w:rPr>
                <w:color w:val="FF0000"/>
                <w:kern w:val="1"/>
                <w:sz w:val="20"/>
              </w:rPr>
            </w:pPr>
          </w:p>
        </w:tc>
        <w:tc>
          <w:tcPr>
            <w:tcW w:w="1554" w:type="dxa"/>
            <w:vMerge/>
            <w:tcBorders>
              <w:left w:val="single" w:sz="4" w:space="0" w:color="000000"/>
            </w:tcBorders>
          </w:tcPr>
          <w:p w14:paraId="4B7F7269" w14:textId="77777777" w:rsidR="0076208C" w:rsidRPr="00923211" w:rsidRDefault="0076208C" w:rsidP="0076208C">
            <w:pPr>
              <w:widowControl w:val="0"/>
              <w:suppressAutoHyphens/>
              <w:snapToGrid w:val="0"/>
              <w:rPr>
                <w:color w:val="FF0000"/>
                <w:kern w:val="1"/>
                <w:sz w:val="20"/>
              </w:rPr>
            </w:pPr>
          </w:p>
        </w:tc>
        <w:tc>
          <w:tcPr>
            <w:tcW w:w="958" w:type="dxa"/>
            <w:vMerge/>
            <w:tcBorders>
              <w:left w:val="single" w:sz="4" w:space="0" w:color="000000"/>
            </w:tcBorders>
          </w:tcPr>
          <w:p w14:paraId="7354F09F" w14:textId="77777777" w:rsidR="0076208C" w:rsidRPr="00923211" w:rsidRDefault="0076208C" w:rsidP="0076208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C9FF2BC" w14:textId="687A4DAF" w:rsidR="0076208C" w:rsidRPr="000C1333" w:rsidRDefault="00E26ABF" w:rsidP="000C1333">
            <w:pPr>
              <w:widowControl w:val="0"/>
              <w:suppressAutoHyphens/>
              <w:snapToGrid w:val="0"/>
              <w:jc w:val="center"/>
              <w:rPr>
                <w:color w:val="FF0000"/>
                <w:sz w:val="20"/>
              </w:rPr>
            </w:pPr>
            <w:r>
              <w:rPr>
                <w:sz w:val="20"/>
              </w:rPr>
              <w:t>21,4</w:t>
            </w:r>
          </w:p>
        </w:tc>
        <w:tc>
          <w:tcPr>
            <w:tcW w:w="1276" w:type="dxa"/>
            <w:tcBorders>
              <w:top w:val="single" w:sz="4" w:space="0" w:color="auto"/>
              <w:left w:val="single" w:sz="4" w:space="0" w:color="000000"/>
              <w:bottom w:val="single" w:sz="4" w:space="0" w:color="auto"/>
            </w:tcBorders>
            <w:vAlign w:val="center"/>
          </w:tcPr>
          <w:p w14:paraId="3F2FCA39" w14:textId="3798E826" w:rsidR="0076208C" w:rsidRPr="000C1333" w:rsidRDefault="0076208C" w:rsidP="0076208C">
            <w:pPr>
              <w:widowControl w:val="0"/>
              <w:suppressAutoHyphens/>
              <w:snapToGrid w:val="0"/>
              <w:rPr>
                <w:sz w:val="20"/>
              </w:rPr>
            </w:pPr>
            <w:r w:rsidRPr="000C1333">
              <w:rPr>
                <w:sz w:val="20"/>
              </w:rPr>
              <w:t>LST EN ISO 8467:2002</w:t>
            </w:r>
          </w:p>
        </w:tc>
        <w:tc>
          <w:tcPr>
            <w:tcW w:w="1275" w:type="dxa"/>
            <w:vMerge/>
            <w:tcBorders>
              <w:left w:val="single" w:sz="4" w:space="0" w:color="000000"/>
              <w:right w:val="single" w:sz="4" w:space="0" w:color="000000"/>
            </w:tcBorders>
          </w:tcPr>
          <w:p w14:paraId="276DC1D4" w14:textId="77777777" w:rsidR="0076208C" w:rsidRPr="00923211" w:rsidRDefault="0076208C" w:rsidP="0076208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38B1A2AE" w14:textId="77777777" w:rsidR="0076208C" w:rsidRPr="00923211" w:rsidRDefault="0076208C" w:rsidP="0076208C">
            <w:pPr>
              <w:widowControl w:val="0"/>
              <w:suppressAutoHyphens/>
              <w:snapToGrid w:val="0"/>
              <w:rPr>
                <w:color w:val="FF0000"/>
                <w:kern w:val="1"/>
                <w:sz w:val="20"/>
              </w:rPr>
            </w:pPr>
          </w:p>
        </w:tc>
      </w:tr>
      <w:tr w:rsidR="00923211" w:rsidRPr="00923211" w14:paraId="364C2FC6" w14:textId="77777777" w:rsidTr="002947F3">
        <w:trPr>
          <w:cantSplit/>
        </w:trPr>
        <w:tc>
          <w:tcPr>
            <w:tcW w:w="587" w:type="dxa"/>
            <w:gridSpan w:val="2"/>
            <w:vMerge/>
            <w:tcBorders>
              <w:left w:val="single" w:sz="4" w:space="0" w:color="000000"/>
            </w:tcBorders>
          </w:tcPr>
          <w:p w14:paraId="194878B2" w14:textId="77777777" w:rsidR="0076208C" w:rsidRPr="00897140" w:rsidRDefault="0076208C" w:rsidP="00EE2B38">
            <w:pPr>
              <w:widowControl w:val="0"/>
              <w:suppressAutoHyphens/>
              <w:snapToGrid w:val="0"/>
              <w:jc w:val="center"/>
              <w:rPr>
                <w:kern w:val="1"/>
                <w:sz w:val="20"/>
              </w:rPr>
            </w:pPr>
          </w:p>
        </w:tc>
        <w:tc>
          <w:tcPr>
            <w:tcW w:w="1134" w:type="dxa"/>
            <w:vMerge/>
            <w:tcBorders>
              <w:left w:val="single" w:sz="4" w:space="0" w:color="000000"/>
            </w:tcBorders>
          </w:tcPr>
          <w:p w14:paraId="0C4B088D" w14:textId="77777777" w:rsidR="0076208C" w:rsidRPr="00897140" w:rsidRDefault="0076208C" w:rsidP="0076208C">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3593D26E" w14:textId="067692BB" w:rsidR="0076208C" w:rsidRPr="00897140" w:rsidRDefault="0076208C" w:rsidP="0076208C">
            <w:pPr>
              <w:widowControl w:val="0"/>
              <w:suppressAutoHyphens/>
              <w:snapToGrid w:val="0"/>
              <w:rPr>
                <w:sz w:val="20"/>
              </w:rPr>
            </w:pPr>
            <w:r w:rsidRPr="00897140">
              <w:rPr>
                <w:sz w:val="20"/>
              </w:rPr>
              <w:t>BDS</w:t>
            </w:r>
            <w:r w:rsidRPr="00897140">
              <w:rPr>
                <w:sz w:val="20"/>
                <w:vertAlign w:val="subscript"/>
              </w:rPr>
              <w:t>7</w:t>
            </w:r>
            <w:r w:rsidRPr="00897140">
              <w:rPr>
                <w:sz w:val="20"/>
              </w:rPr>
              <w:t>, mg/l</w:t>
            </w:r>
          </w:p>
        </w:tc>
        <w:tc>
          <w:tcPr>
            <w:tcW w:w="1083" w:type="dxa"/>
            <w:vMerge/>
            <w:tcBorders>
              <w:left w:val="single" w:sz="4" w:space="0" w:color="000000"/>
            </w:tcBorders>
          </w:tcPr>
          <w:p w14:paraId="02FC8B33" w14:textId="77777777" w:rsidR="0076208C" w:rsidRPr="00923211" w:rsidRDefault="0076208C" w:rsidP="0076208C">
            <w:pPr>
              <w:widowControl w:val="0"/>
              <w:suppressAutoHyphens/>
              <w:snapToGrid w:val="0"/>
              <w:rPr>
                <w:color w:val="FF0000"/>
                <w:kern w:val="1"/>
                <w:sz w:val="20"/>
              </w:rPr>
            </w:pPr>
          </w:p>
        </w:tc>
        <w:tc>
          <w:tcPr>
            <w:tcW w:w="1194" w:type="dxa"/>
            <w:vMerge/>
            <w:tcBorders>
              <w:left w:val="single" w:sz="4" w:space="0" w:color="000000"/>
            </w:tcBorders>
          </w:tcPr>
          <w:p w14:paraId="2D74D0B6" w14:textId="77777777" w:rsidR="0076208C" w:rsidRPr="00923211" w:rsidRDefault="0076208C" w:rsidP="0076208C">
            <w:pPr>
              <w:widowControl w:val="0"/>
              <w:suppressAutoHyphens/>
              <w:snapToGrid w:val="0"/>
              <w:rPr>
                <w:color w:val="FF0000"/>
                <w:kern w:val="1"/>
                <w:sz w:val="20"/>
              </w:rPr>
            </w:pPr>
          </w:p>
        </w:tc>
        <w:tc>
          <w:tcPr>
            <w:tcW w:w="1042" w:type="dxa"/>
            <w:vMerge/>
            <w:tcBorders>
              <w:left w:val="single" w:sz="4" w:space="0" w:color="000000"/>
            </w:tcBorders>
          </w:tcPr>
          <w:p w14:paraId="75779DE6" w14:textId="77777777" w:rsidR="0076208C" w:rsidRPr="00923211" w:rsidRDefault="0076208C" w:rsidP="0076208C">
            <w:pPr>
              <w:widowControl w:val="0"/>
              <w:suppressAutoHyphens/>
              <w:snapToGrid w:val="0"/>
              <w:rPr>
                <w:color w:val="FF0000"/>
                <w:kern w:val="1"/>
                <w:sz w:val="20"/>
              </w:rPr>
            </w:pPr>
          </w:p>
        </w:tc>
        <w:tc>
          <w:tcPr>
            <w:tcW w:w="1124" w:type="dxa"/>
            <w:vMerge/>
            <w:tcBorders>
              <w:left w:val="single" w:sz="4" w:space="0" w:color="000000"/>
            </w:tcBorders>
          </w:tcPr>
          <w:p w14:paraId="08F171DA" w14:textId="77777777" w:rsidR="0076208C" w:rsidRPr="00923211" w:rsidRDefault="0076208C" w:rsidP="0076208C">
            <w:pPr>
              <w:widowControl w:val="0"/>
              <w:suppressAutoHyphens/>
              <w:snapToGrid w:val="0"/>
              <w:rPr>
                <w:color w:val="FF0000"/>
                <w:kern w:val="1"/>
                <w:sz w:val="20"/>
              </w:rPr>
            </w:pPr>
          </w:p>
        </w:tc>
        <w:tc>
          <w:tcPr>
            <w:tcW w:w="1554" w:type="dxa"/>
            <w:vMerge/>
            <w:tcBorders>
              <w:left w:val="single" w:sz="4" w:space="0" w:color="000000"/>
            </w:tcBorders>
          </w:tcPr>
          <w:p w14:paraId="31A95DE3" w14:textId="77777777" w:rsidR="0076208C" w:rsidRPr="00923211" w:rsidRDefault="0076208C" w:rsidP="0076208C">
            <w:pPr>
              <w:widowControl w:val="0"/>
              <w:suppressAutoHyphens/>
              <w:snapToGrid w:val="0"/>
              <w:rPr>
                <w:color w:val="FF0000"/>
                <w:kern w:val="1"/>
                <w:sz w:val="20"/>
              </w:rPr>
            </w:pPr>
          </w:p>
        </w:tc>
        <w:tc>
          <w:tcPr>
            <w:tcW w:w="958" w:type="dxa"/>
            <w:vMerge/>
            <w:tcBorders>
              <w:left w:val="single" w:sz="4" w:space="0" w:color="000000"/>
            </w:tcBorders>
          </w:tcPr>
          <w:p w14:paraId="49838EF4" w14:textId="77777777" w:rsidR="0076208C" w:rsidRPr="00923211" w:rsidRDefault="0076208C" w:rsidP="0076208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70FF70A" w14:textId="3E1DE024" w:rsidR="0076208C" w:rsidRPr="000C1333" w:rsidRDefault="00970F52" w:rsidP="000C1333">
            <w:pPr>
              <w:widowControl w:val="0"/>
              <w:suppressAutoHyphens/>
              <w:snapToGrid w:val="0"/>
              <w:jc w:val="center"/>
              <w:rPr>
                <w:color w:val="FF0000"/>
                <w:sz w:val="20"/>
              </w:rPr>
            </w:pPr>
            <w:r w:rsidRPr="00CD6DC9">
              <w:rPr>
                <w:sz w:val="20"/>
              </w:rPr>
              <w:t>270</w:t>
            </w:r>
          </w:p>
        </w:tc>
        <w:tc>
          <w:tcPr>
            <w:tcW w:w="1276" w:type="dxa"/>
            <w:tcBorders>
              <w:top w:val="single" w:sz="4" w:space="0" w:color="auto"/>
              <w:left w:val="single" w:sz="4" w:space="0" w:color="000000"/>
              <w:bottom w:val="single" w:sz="4" w:space="0" w:color="auto"/>
            </w:tcBorders>
            <w:vAlign w:val="center"/>
          </w:tcPr>
          <w:p w14:paraId="1A8510A7" w14:textId="000EC1E4" w:rsidR="0076208C" w:rsidRPr="000C1333" w:rsidRDefault="0076208C" w:rsidP="0076208C">
            <w:pPr>
              <w:widowControl w:val="0"/>
              <w:suppressAutoHyphens/>
              <w:snapToGrid w:val="0"/>
              <w:rPr>
                <w:sz w:val="20"/>
              </w:rPr>
            </w:pPr>
            <w:r w:rsidRPr="000C1333">
              <w:rPr>
                <w:sz w:val="20"/>
              </w:rPr>
              <w:t>LST EN 1899- 2:2000</w:t>
            </w:r>
          </w:p>
        </w:tc>
        <w:tc>
          <w:tcPr>
            <w:tcW w:w="1275" w:type="dxa"/>
            <w:vMerge/>
            <w:tcBorders>
              <w:left w:val="single" w:sz="4" w:space="0" w:color="000000"/>
              <w:right w:val="single" w:sz="4" w:space="0" w:color="000000"/>
            </w:tcBorders>
          </w:tcPr>
          <w:p w14:paraId="7DDC9E39" w14:textId="77777777" w:rsidR="0076208C" w:rsidRPr="00923211" w:rsidRDefault="0076208C" w:rsidP="0076208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3AEDC75" w14:textId="77777777" w:rsidR="0076208C" w:rsidRPr="00923211" w:rsidRDefault="0076208C" w:rsidP="0076208C">
            <w:pPr>
              <w:widowControl w:val="0"/>
              <w:suppressAutoHyphens/>
              <w:snapToGrid w:val="0"/>
              <w:rPr>
                <w:color w:val="FF0000"/>
                <w:kern w:val="1"/>
                <w:sz w:val="20"/>
              </w:rPr>
            </w:pPr>
          </w:p>
        </w:tc>
      </w:tr>
      <w:tr w:rsidR="00923211" w:rsidRPr="00923211" w14:paraId="15420D83" w14:textId="77777777" w:rsidTr="002947F3">
        <w:trPr>
          <w:cantSplit/>
        </w:trPr>
        <w:tc>
          <w:tcPr>
            <w:tcW w:w="587" w:type="dxa"/>
            <w:gridSpan w:val="2"/>
            <w:vMerge/>
            <w:tcBorders>
              <w:left w:val="single" w:sz="4" w:space="0" w:color="000000"/>
            </w:tcBorders>
          </w:tcPr>
          <w:p w14:paraId="35C2FBEF" w14:textId="77777777" w:rsidR="0076208C" w:rsidRPr="00897140" w:rsidRDefault="0076208C" w:rsidP="00EE2B38">
            <w:pPr>
              <w:widowControl w:val="0"/>
              <w:suppressAutoHyphens/>
              <w:snapToGrid w:val="0"/>
              <w:jc w:val="center"/>
              <w:rPr>
                <w:kern w:val="1"/>
                <w:sz w:val="20"/>
              </w:rPr>
            </w:pPr>
          </w:p>
        </w:tc>
        <w:tc>
          <w:tcPr>
            <w:tcW w:w="1134" w:type="dxa"/>
            <w:vMerge/>
            <w:tcBorders>
              <w:left w:val="single" w:sz="4" w:space="0" w:color="000000"/>
            </w:tcBorders>
          </w:tcPr>
          <w:p w14:paraId="1447C2E3" w14:textId="77777777" w:rsidR="0076208C" w:rsidRPr="00897140" w:rsidRDefault="0076208C" w:rsidP="0076208C">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200C47BF" w14:textId="0DE7C968" w:rsidR="0076208C" w:rsidRPr="00897140" w:rsidRDefault="0076208C" w:rsidP="0076208C">
            <w:pPr>
              <w:widowControl w:val="0"/>
              <w:suppressAutoHyphens/>
              <w:snapToGrid w:val="0"/>
              <w:rPr>
                <w:sz w:val="20"/>
              </w:rPr>
            </w:pPr>
            <w:proofErr w:type="spellStart"/>
            <w:r w:rsidRPr="00897140">
              <w:rPr>
                <w:sz w:val="20"/>
              </w:rPr>
              <w:t>ChDS</w:t>
            </w:r>
            <w:r w:rsidRPr="00897140">
              <w:rPr>
                <w:sz w:val="20"/>
                <w:vertAlign w:val="subscript"/>
              </w:rPr>
              <w:t>Cr</w:t>
            </w:r>
            <w:proofErr w:type="spellEnd"/>
            <w:r w:rsidRPr="00897140">
              <w:rPr>
                <w:sz w:val="20"/>
              </w:rPr>
              <w:t>, mg/l</w:t>
            </w:r>
          </w:p>
        </w:tc>
        <w:tc>
          <w:tcPr>
            <w:tcW w:w="1083" w:type="dxa"/>
            <w:vMerge/>
            <w:tcBorders>
              <w:left w:val="single" w:sz="4" w:space="0" w:color="000000"/>
            </w:tcBorders>
          </w:tcPr>
          <w:p w14:paraId="12293698" w14:textId="77777777" w:rsidR="0076208C" w:rsidRPr="00923211" w:rsidRDefault="0076208C" w:rsidP="0076208C">
            <w:pPr>
              <w:widowControl w:val="0"/>
              <w:suppressAutoHyphens/>
              <w:snapToGrid w:val="0"/>
              <w:rPr>
                <w:color w:val="FF0000"/>
                <w:kern w:val="1"/>
                <w:sz w:val="20"/>
              </w:rPr>
            </w:pPr>
          </w:p>
        </w:tc>
        <w:tc>
          <w:tcPr>
            <w:tcW w:w="1194" w:type="dxa"/>
            <w:vMerge/>
            <w:tcBorders>
              <w:left w:val="single" w:sz="4" w:space="0" w:color="000000"/>
            </w:tcBorders>
          </w:tcPr>
          <w:p w14:paraId="52200E47" w14:textId="77777777" w:rsidR="0076208C" w:rsidRPr="00923211" w:rsidRDefault="0076208C" w:rsidP="0076208C">
            <w:pPr>
              <w:widowControl w:val="0"/>
              <w:suppressAutoHyphens/>
              <w:snapToGrid w:val="0"/>
              <w:rPr>
                <w:color w:val="FF0000"/>
                <w:kern w:val="1"/>
                <w:sz w:val="20"/>
              </w:rPr>
            </w:pPr>
          </w:p>
        </w:tc>
        <w:tc>
          <w:tcPr>
            <w:tcW w:w="1042" w:type="dxa"/>
            <w:vMerge/>
            <w:tcBorders>
              <w:left w:val="single" w:sz="4" w:space="0" w:color="000000"/>
            </w:tcBorders>
          </w:tcPr>
          <w:p w14:paraId="32D0A850" w14:textId="77777777" w:rsidR="0076208C" w:rsidRPr="00923211" w:rsidRDefault="0076208C" w:rsidP="0076208C">
            <w:pPr>
              <w:widowControl w:val="0"/>
              <w:suppressAutoHyphens/>
              <w:snapToGrid w:val="0"/>
              <w:rPr>
                <w:color w:val="FF0000"/>
                <w:kern w:val="1"/>
                <w:sz w:val="20"/>
              </w:rPr>
            </w:pPr>
          </w:p>
        </w:tc>
        <w:tc>
          <w:tcPr>
            <w:tcW w:w="1124" w:type="dxa"/>
            <w:vMerge/>
            <w:tcBorders>
              <w:left w:val="single" w:sz="4" w:space="0" w:color="000000"/>
            </w:tcBorders>
          </w:tcPr>
          <w:p w14:paraId="09D5DBD5" w14:textId="77777777" w:rsidR="0076208C" w:rsidRPr="00923211" w:rsidRDefault="0076208C" w:rsidP="0076208C">
            <w:pPr>
              <w:widowControl w:val="0"/>
              <w:suppressAutoHyphens/>
              <w:snapToGrid w:val="0"/>
              <w:rPr>
                <w:color w:val="FF0000"/>
                <w:kern w:val="1"/>
                <w:sz w:val="20"/>
              </w:rPr>
            </w:pPr>
          </w:p>
        </w:tc>
        <w:tc>
          <w:tcPr>
            <w:tcW w:w="1554" w:type="dxa"/>
            <w:vMerge/>
            <w:tcBorders>
              <w:left w:val="single" w:sz="4" w:space="0" w:color="000000"/>
            </w:tcBorders>
          </w:tcPr>
          <w:p w14:paraId="6C5F3AE4" w14:textId="77777777" w:rsidR="0076208C" w:rsidRPr="00923211" w:rsidRDefault="0076208C" w:rsidP="0076208C">
            <w:pPr>
              <w:widowControl w:val="0"/>
              <w:suppressAutoHyphens/>
              <w:snapToGrid w:val="0"/>
              <w:rPr>
                <w:color w:val="FF0000"/>
                <w:kern w:val="1"/>
                <w:sz w:val="20"/>
              </w:rPr>
            </w:pPr>
          </w:p>
        </w:tc>
        <w:tc>
          <w:tcPr>
            <w:tcW w:w="958" w:type="dxa"/>
            <w:vMerge/>
            <w:tcBorders>
              <w:left w:val="single" w:sz="4" w:space="0" w:color="000000"/>
            </w:tcBorders>
          </w:tcPr>
          <w:p w14:paraId="1C6325BB" w14:textId="77777777" w:rsidR="0076208C" w:rsidRPr="00923211" w:rsidRDefault="0076208C" w:rsidP="0076208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22AB35CD" w14:textId="2088DB84" w:rsidR="0076208C" w:rsidRPr="000C1333" w:rsidRDefault="00E26ABF" w:rsidP="000C1333">
            <w:pPr>
              <w:widowControl w:val="0"/>
              <w:suppressAutoHyphens/>
              <w:snapToGrid w:val="0"/>
              <w:jc w:val="center"/>
              <w:rPr>
                <w:color w:val="FF0000"/>
                <w:sz w:val="20"/>
              </w:rPr>
            </w:pPr>
            <w:r>
              <w:rPr>
                <w:sz w:val="20"/>
              </w:rPr>
              <w:t>505</w:t>
            </w:r>
          </w:p>
        </w:tc>
        <w:tc>
          <w:tcPr>
            <w:tcW w:w="1276" w:type="dxa"/>
            <w:tcBorders>
              <w:top w:val="single" w:sz="4" w:space="0" w:color="auto"/>
              <w:left w:val="single" w:sz="4" w:space="0" w:color="000000"/>
              <w:bottom w:val="single" w:sz="4" w:space="0" w:color="auto"/>
            </w:tcBorders>
            <w:vAlign w:val="center"/>
          </w:tcPr>
          <w:p w14:paraId="1D3BBC29" w14:textId="5130F143" w:rsidR="0076208C" w:rsidRPr="000C1333" w:rsidRDefault="0076208C" w:rsidP="0076208C">
            <w:pPr>
              <w:widowControl w:val="0"/>
              <w:suppressAutoHyphens/>
              <w:snapToGrid w:val="0"/>
              <w:rPr>
                <w:sz w:val="20"/>
              </w:rPr>
            </w:pPr>
            <w:r w:rsidRPr="000C1333">
              <w:rPr>
                <w:sz w:val="20"/>
              </w:rPr>
              <w:t>ISO 15705:2002</w:t>
            </w:r>
          </w:p>
        </w:tc>
        <w:tc>
          <w:tcPr>
            <w:tcW w:w="1275" w:type="dxa"/>
            <w:vMerge/>
            <w:tcBorders>
              <w:left w:val="single" w:sz="4" w:space="0" w:color="000000"/>
              <w:right w:val="single" w:sz="4" w:space="0" w:color="000000"/>
            </w:tcBorders>
          </w:tcPr>
          <w:p w14:paraId="17AE3DB3" w14:textId="77777777" w:rsidR="0076208C" w:rsidRPr="00923211" w:rsidRDefault="0076208C" w:rsidP="0076208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281B679" w14:textId="77777777" w:rsidR="0076208C" w:rsidRPr="00923211" w:rsidRDefault="0076208C" w:rsidP="0076208C">
            <w:pPr>
              <w:widowControl w:val="0"/>
              <w:suppressAutoHyphens/>
              <w:snapToGrid w:val="0"/>
              <w:rPr>
                <w:color w:val="FF0000"/>
                <w:kern w:val="1"/>
                <w:sz w:val="20"/>
              </w:rPr>
            </w:pPr>
          </w:p>
        </w:tc>
      </w:tr>
      <w:tr w:rsidR="00923211" w:rsidRPr="00923211" w14:paraId="547AE809" w14:textId="77777777" w:rsidTr="002947F3">
        <w:trPr>
          <w:cantSplit/>
        </w:trPr>
        <w:tc>
          <w:tcPr>
            <w:tcW w:w="587" w:type="dxa"/>
            <w:gridSpan w:val="2"/>
            <w:vMerge/>
            <w:tcBorders>
              <w:left w:val="single" w:sz="4" w:space="0" w:color="000000"/>
            </w:tcBorders>
          </w:tcPr>
          <w:p w14:paraId="488D9DED" w14:textId="77777777" w:rsidR="0076208C" w:rsidRPr="00897140" w:rsidRDefault="0076208C" w:rsidP="00EE2B38">
            <w:pPr>
              <w:widowControl w:val="0"/>
              <w:suppressAutoHyphens/>
              <w:snapToGrid w:val="0"/>
              <w:jc w:val="center"/>
              <w:rPr>
                <w:kern w:val="1"/>
                <w:sz w:val="20"/>
              </w:rPr>
            </w:pPr>
          </w:p>
        </w:tc>
        <w:tc>
          <w:tcPr>
            <w:tcW w:w="1134" w:type="dxa"/>
            <w:vMerge/>
            <w:tcBorders>
              <w:left w:val="single" w:sz="4" w:space="0" w:color="000000"/>
            </w:tcBorders>
          </w:tcPr>
          <w:p w14:paraId="7BF0631D" w14:textId="77777777" w:rsidR="0076208C" w:rsidRPr="00897140" w:rsidRDefault="0076208C" w:rsidP="0076208C">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50173D74" w14:textId="10265A79" w:rsidR="0076208C" w:rsidRPr="00897140" w:rsidRDefault="0076208C" w:rsidP="0076208C">
            <w:pPr>
              <w:widowControl w:val="0"/>
              <w:suppressAutoHyphens/>
              <w:snapToGrid w:val="0"/>
              <w:rPr>
                <w:sz w:val="20"/>
              </w:rPr>
            </w:pPr>
            <w:r w:rsidRPr="00897140">
              <w:rPr>
                <w:sz w:val="20"/>
              </w:rPr>
              <w:t>Chloridai (Cl</w:t>
            </w:r>
            <w:r w:rsidRPr="00897140">
              <w:rPr>
                <w:sz w:val="20"/>
                <w:vertAlign w:val="superscript"/>
              </w:rPr>
              <w:t>-</w:t>
            </w:r>
            <w:r w:rsidRPr="00897140">
              <w:rPr>
                <w:sz w:val="20"/>
              </w:rPr>
              <w:t xml:space="preserve"> ), mg/l</w:t>
            </w:r>
          </w:p>
        </w:tc>
        <w:tc>
          <w:tcPr>
            <w:tcW w:w="1083" w:type="dxa"/>
            <w:vMerge/>
            <w:tcBorders>
              <w:left w:val="single" w:sz="4" w:space="0" w:color="000000"/>
            </w:tcBorders>
          </w:tcPr>
          <w:p w14:paraId="269D76F7" w14:textId="77777777" w:rsidR="0076208C" w:rsidRPr="00923211" w:rsidRDefault="0076208C" w:rsidP="0076208C">
            <w:pPr>
              <w:widowControl w:val="0"/>
              <w:suppressAutoHyphens/>
              <w:snapToGrid w:val="0"/>
              <w:rPr>
                <w:color w:val="FF0000"/>
                <w:kern w:val="1"/>
                <w:sz w:val="20"/>
              </w:rPr>
            </w:pPr>
          </w:p>
        </w:tc>
        <w:tc>
          <w:tcPr>
            <w:tcW w:w="1194" w:type="dxa"/>
            <w:vMerge/>
            <w:tcBorders>
              <w:left w:val="single" w:sz="4" w:space="0" w:color="000000"/>
            </w:tcBorders>
          </w:tcPr>
          <w:p w14:paraId="01E9A3D2" w14:textId="77777777" w:rsidR="0076208C" w:rsidRPr="00923211" w:rsidRDefault="0076208C" w:rsidP="0076208C">
            <w:pPr>
              <w:widowControl w:val="0"/>
              <w:suppressAutoHyphens/>
              <w:snapToGrid w:val="0"/>
              <w:rPr>
                <w:color w:val="FF0000"/>
                <w:kern w:val="1"/>
                <w:sz w:val="20"/>
              </w:rPr>
            </w:pPr>
          </w:p>
        </w:tc>
        <w:tc>
          <w:tcPr>
            <w:tcW w:w="1042" w:type="dxa"/>
            <w:vMerge/>
            <w:tcBorders>
              <w:left w:val="single" w:sz="4" w:space="0" w:color="000000"/>
            </w:tcBorders>
          </w:tcPr>
          <w:p w14:paraId="7B3E6AB4" w14:textId="77777777" w:rsidR="0076208C" w:rsidRPr="00923211" w:rsidRDefault="0076208C" w:rsidP="0076208C">
            <w:pPr>
              <w:widowControl w:val="0"/>
              <w:suppressAutoHyphens/>
              <w:snapToGrid w:val="0"/>
              <w:rPr>
                <w:color w:val="FF0000"/>
                <w:kern w:val="1"/>
                <w:sz w:val="20"/>
              </w:rPr>
            </w:pPr>
          </w:p>
        </w:tc>
        <w:tc>
          <w:tcPr>
            <w:tcW w:w="1124" w:type="dxa"/>
            <w:vMerge/>
            <w:tcBorders>
              <w:left w:val="single" w:sz="4" w:space="0" w:color="000000"/>
            </w:tcBorders>
          </w:tcPr>
          <w:p w14:paraId="24907D2C" w14:textId="77777777" w:rsidR="0076208C" w:rsidRPr="00923211" w:rsidRDefault="0076208C" w:rsidP="0076208C">
            <w:pPr>
              <w:widowControl w:val="0"/>
              <w:suppressAutoHyphens/>
              <w:snapToGrid w:val="0"/>
              <w:rPr>
                <w:color w:val="FF0000"/>
                <w:kern w:val="1"/>
                <w:sz w:val="20"/>
              </w:rPr>
            </w:pPr>
          </w:p>
        </w:tc>
        <w:tc>
          <w:tcPr>
            <w:tcW w:w="1554" w:type="dxa"/>
            <w:vMerge/>
            <w:tcBorders>
              <w:left w:val="single" w:sz="4" w:space="0" w:color="000000"/>
            </w:tcBorders>
          </w:tcPr>
          <w:p w14:paraId="561EBC40" w14:textId="77777777" w:rsidR="0076208C" w:rsidRPr="00923211" w:rsidRDefault="0076208C" w:rsidP="0076208C">
            <w:pPr>
              <w:widowControl w:val="0"/>
              <w:suppressAutoHyphens/>
              <w:snapToGrid w:val="0"/>
              <w:rPr>
                <w:color w:val="FF0000"/>
                <w:kern w:val="1"/>
                <w:sz w:val="20"/>
              </w:rPr>
            </w:pPr>
          </w:p>
        </w:tc>
        <w:tc>
          <w:tcPr>
            <w:tcW w:w="958" w:type="dxa"/>
            <w:vMerge/>
            <w:tcBorders>
              <w:left w:val="single" w:sz="4" w:space="0" w:color="000000"/>
            </w:tcBorders>
          </w:tcPr>
          <w:p w14:paraId="7428D716" w14:textId="77777777" w:rsidR="0076208C" w:rsidRPr="00923211" w:rsidRDefault="0076208C" w:rsidP="0076208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5DD06026" w14:textId="540A1FE8" w:rsidR="0076208C" w:rsidRPr="000C1333" w:rsidRDefault="00970F52" w:rsidP="000C1333">
            <w:pPr>
              <w:widowControl w:val="0"/>
              <w:suppressAutoHyphens/>
              <w:snapToGrid w:val="0"/>
              <w:jc w:val="center"/>
              <w:rPr>
                <w:color w:val="FF0000"/>
                <w:sz w:val="20"/>
              </w:rPr>
            </w:pPr>
            <w:r>
              <w:rPr>
                <w:sz w:val="20"/>
              </w:rPr>
              <w:t>9,54</w:t>
            </w:r>
          </w:p>
        </w:tc>
        <w:tc>
          <w:tcPr>
            <w:tcW w:w="1276" w:type="dxa"/>
            <w:tcBorders>
              <w:top w:val="single" w:sz="4" w:space="0" w:color="auto"/>
              <w:left w:val="single" w:sz="4" w:space="0" w:color="000000"/>
              <w:bottom w:val="single" w:sz="4" w:space="0" w:color="auto"/>
            </w:tcBorders>
            <w:vAlign w:val="center"/>
          </w:tcPr>
          <w:p w14:paraId="1E058712" w14:textId="7F871DD4" w:rsidR="0076208C" w:rsidRPr="000C1333" w:rsidRDefault="0076208C" w:rsidP="0076208C">
            <w:pPr>
              <w:widowControl w:val="0"/>
              <w:suppressAutoHyphens/>
              <w:snapToGrid w:val="0"/>
              <w:rPr>
                <w:sz w:val="20"/>
              </w:rPr>
            </w:pPr>
            <w:r w:rsidRPr="000C1333">
              <w:rPr>
                <w:sz w:val="20"/>
              </w:rPr>
              <w:t>LST EN ISO 10304-1</w:t>
            </w:r>
            <w:r w:rsidR="00405BA4" w:rsidRPr="000C1333">
              <w:rPr>
                <w:sz w:val="20"/>
              </w:rPr>
              <w:t>:2009</w:t>
            </w:r>
          </w:p>
        </w:tc>
        <w:tc>
          <w:tcPr>
            <w:tcW w:w="1275" w:type="dxa"/>
            <w:vMerge/>
            <w:tcBorders>
              <w:left w:val="single" w:sz="4" w:space="0" w:color="000000"/>
              <w:right w:val="single" w:sz="4" w:space="0" w:color="000000"/>
            </w:tcBorders>
          </w:tcPr>
          <w:p w14:paraId="551B7B47" w14:textId="77777777" w:rsidR="0076208C" w:rsidRPr="00923211" w:rsidRDefault="0076208C" w:rsidP="0076208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A554669" w14:textId="77777777" w:rsidR="0076208C" w:rsidRPr="00923211" w:rsidRDefault="0076208C" w:rsidP="0076208C">
            <w:pPr>
              <w:widowControl w:val="0"/>
              <w:suppressAutoHyphens/>
              <w:snapToGrid w:val="0"/>
              <w:rPr>
                <w:color w:val="FF0000"/>
                <w:kern w:val="1"/>
                <w:sz w:val="20"/>
              </w:rPr>
            </w:pPr>
          </w:p>
        </w:tc>
      </w:tr>
      <w:tr w:rsidR="00923211" w:rsidRPr="00923211" w14:paraId="539EABE0" w14:textId="77777777" w:rsidTr="002947F3">
        <w:trPr>
          <w:cantSplit/>
        </w:trPr>
        <w:tc>
          <w:tcPr>
            <w:tcW w:w="587" w:type="dxa"/>
            <w:gridSpan w:val="2"/>
            <w:vMerge/>
            <w:tcBorders>
              <w:left w:val="single" w:sz="4" w:space="0" w:color="000000"/>
            </w:tcBorders>
          </w:tcPr>
          <w:p w14:paraId="45BC2C85" w14:textId="77777777" w:rsidR="0076208C" w:rsidRPr="00897140" w:rsidRDefault="0076208C" w:rsidP="00EE2B38">
            <w:pPr>
              <w:widowControl w:val="0"/>
              <w:suppressAutoHyphens/>
              <w:snapToGrid w:val="0"/>
              <w:jc w:val="center"/>
              <w:rPr>
                <w:kern w:val="1"/>
                <w:sz w:val="20"/>
              </w:rPr>
            </w:pPr>
          </w:p>
        </w:tc>
        <w:tc>
          <w:tcPr>
            <w:tcW w:w="1134" w:type="dxa"/>
            <w:vMerge/>
            <w:tcBorders>
              <w:left w:val="single" w:sz="4" w:space="0" w:color="000000"/>
            </w:tcBorders>
          </w:tcPr>
          <w:p w14:paraId="5F04CBCC" w14:textId="77777777" w:rsidR="0076208C" w:rsidRPr="00897140" w:rsidRDefault="0076208C" w:rsidP="0076208C">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560B3703" w14:textId="2A699692" w:rsidR="0076208C" w:rsidRPr="00897140" w:rsidRDefault="0076208C" w:rsidP="0076208C">
            <w:pPr>
              <w:widowControl w:val="0"/>
              <w:suppressAutoHyphens/>
              <w:snapToGrid w:val="0"/>
              <w:rPr>
                <w:sz w:val="20"/>
              </w:rPr>
            </w:pPr>
            <w:r w:rsidRPr="00897140">
              <w:rPr>
                <w:sz w:val="20"/>
              </w:rPr>
              <w:t>Nafta ir jos produktai (C10-C40), mg/l</w:t>
            </w:r>
          </w:p>
        </w:tc>
        <w:tc>
          <w:tcPr>
            <w:tcW w:w="1083" w:type="dxa"/>
            <w:vMerge/>
            <w:tcBorders>
              <w:left w:val="single" w:sz="4" w:space="0" w:color="000000"/>
            </w:tcBorders>
          </w:tcPr>
          <w:p w14:paraId="074A4922" w14:textId="77777777" w:rsidR="0076208C" w:rsidRPr="00923211" w:rsidRDefault="0076208C" w:rsidP="0076208C">
            <w:pPr>
              <w:widowControl w:val="0"/>
              <w:suppressAutoHyphens/>
              <w:snapToGrid w:val="0"/>
              <w:rPr>
                <w:color w:val="FF0000"/>
                <w:kern w:val="1"/>
                <w:sz w:val="20"/>
              </w:rPr>
            </w:pPr>
          </w:p>
        </w:tc>
        <w:tc>
          <w:tcPr>
            <w:tcW w:w="1194" w:type="dxa"/>
            <w:vMerge/>
            <w:tcBorders>
              <w:left w:val="single" w:sz="4" w:space="0" w:color="000000"/>
            </w:tcBorders>
          </w:tcPr>
          <w:p w14:paraId="47E44510" w14:textId="77777777" w:rsidR="0076208C" w:rsidRPr="00923211" w:rsidRDefault="0076208C" w:rsidP="0076208C">
            <w:pPr>
              <w:widowControl w:val="0"/>
              <w:suppressAutoHyphens/>
              <w:snapToGrid w:val="0"/>
              <w:rPr>
                <w:color w:val="FF0000"/>
                <w:kern w:val="1"/>
                <w:sz w:val="20"/>
              </w:rPr>
            </w:pPr>
          </w:p>
        </w:tc>
        <w:tc>
          <w:tcPr>
            <w:tcW w:w="1042" w:type="dxa"/>
            <w:vMerge/>
            <w:tcBorders>
              <w:left w:val="single" w:sz="4" w:space="0" w:color="000000"/>
            </w:tcBorders>
          </w:tcPr>
          <w:p w14:paraId="1B3A5AFF" w14:textId="77777777" w:rsidR="0076208C" w:rsidRPr="00923211" w:rsidRDefault="0076208C" w:rsidP="0076208C">
            <w:pPr>
              <w:widowControl w:val="0"/>
              <w:suppressAutoHyphens/>
              <w:snapToGrid w:val="0"/>
              <w:rPr>
                <w:color w:val="FF0000"/>
                <w:kern w:val="1"/>
                <w:sz w:val="20"/>
              </w:rPr>
            </w:pPr>
          </w:p>
        </w:tc>
        <w:tc>
          <w:tcPr>
            <w:tcW w:w="1124" w:type="dxa"/>
            <w:vMerge/>
            <w:tcBorders>
              <w:left w:val="single" w:sz="4" w:space="0" w:color="000000"/>
            </w:tcBorders>
          </w:tcPr>
          <w:p w14:paraId="28C1967F" w14:textId="77777777" w:rsidR="0076208C" w:rsidRPr="00923211" w:rsidRDefault="0076208C" w:rsidP="0076208C">
            <w:pPr>
              <w:widowControl w:val="0"/>
              <w:suppressAutoHyphens/>
              <w:snapToGrid w:val="0"/>
              <w:rPr>
                <w:color w:val="FF0000"/>
                <w:kern w:val="1"/>
                <w:sz w:val="20"/>
              </w:rPr>
            </w:pPr>
          </w:p>
        </w:tc>
        <w:tc>
          <w:tcPr>
            <w:tcW w:w="1554" w:type="dxa"/>
            <w:vMerge/>
            <w:tcBorders>
              <w:left w:val="single" w:sz="4" w:space="0" w:color="000000"/>
            </w:tcBorders>
          </w:tcPr>
          <w:p w14:paraId="25B73FE9" w14:textId="77777777" w:rsidR="0076208C" w:rsidRPr="00923211" w:rsidRDefault="0076208C" w:rsidP="0076208C">
            <w:pPr>
              <w:widowControl w:val="0"/>
              <w:suppressAutoHyphens/>
              <w:snapToGrid w:val="0"/>
              <w:rPr>
                <w:color w:val="FF0000"/>
                <w:kern w:val="1"/>
                <w:sz w:val="20"/>
              </w:rPr>
            </w:pPr>
          </w:p>
        </w:tc>
        <w:tc>
          <w:tcPr>
            <w:tcW w:w="958" w:type="dxa"/>
            <w:vMerge/>
            <w:tcBorders>
              <w:left w:val="single" w:sz="4" w:space="0" w:color="000000"/>
            </w:tcBorders>
          </w:tcPr>
          <w:p w14:paraId="021B82D9" w14:textId="77777777" w:rsidR="0076208C" w:rsidRPr="00923211" w:rsidRDefault="0076208C" w:rsidP="0076208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47770F5" w14:textId="22FAD4BC" w:rsidR="0076208C" w:rsidRPr="000C1333" w:rsidRDefault="00C87AD4" w:rsidP="000C1333">
            <w:pPr>
              <w:widowControl w:val="0"/>
              <w:suppressAutoHyphens/>
              <w:snapToGrid w:val="0"/>
              <w:jc w:val="center"/>
              <w:rPr>
                <w:color w:val="FF0000"/>
                <w:sz w:val="20"/>
              </w:rPr>
            </w:pPr>
            <w:r w:rsidRPr="000C1333">
              <w:rPr>
                <w:sz w:val="20"/>
              </w:rPr>
              <w:t>&lt;0,10</w:t>
            </w:r>
          </w:p>
        </w:tc>
        <w:tc>
          <w:tcPr>
            <w:tcW w:w="1276" w:type="dxa"/>
            <w:tcBorders>
              <w:top w:val="single" w:sz="4" w:space="0" w:color="auto"/>
              <w:left w:val="single" w:sz="4" w:space="0" w:color="000000"/>
              <w:bottom w:val="single" w:sz="4" w:space="0" w:color="auto"/>
            </w:tcBorders>
            <w:vAlign w:val="center"/>
          </w:tcPr>
          <w:p w14:paraId="253554B4" w14:textId="0B291368" w:rsidR="0076208C" w:rsidRPr="000C1333" w:rsidRDefault="0076208C" w:rsidP="0076208C">
            <w:pPr>
              <w:widowControl w:val="0"/>
              <w:suppressAutoHyphens/>
              <w:snapToGrid w:val="0"/>
              <w:rPr>
                <w:sz w:val="20"/>
              </w:rPr>
            </w:pPr>
            <w:r w:rsidRPr="000C1333">
              <w:rPr>
                <w:sz w:val="20"/>
              </w:rPr>
              <w:t>LST EN ISO 9377- 2:2002</w:t>
            </w:r>
          </w:p>
        </w:tc>
        <w:tc>
          <w:tcPr>
            <w:tcW w:w="1275" w:type="dxa"/>
            <w:vMerge/>
            <w:tcBorders>
              <w:left w:val="single" w:sz="4" w:space="0" w:color="000000"/>
              <w:right w:val="single" w:sz="4" w:space="0" w:color="000000"/>
            </w:tcBorders>
          </w:tcPr>
          <w:p w14:paraId="09FF44F3" w14:textId="77777777" w:rsidR="0076208C" w:rsidRPr="00923211" w:rsidRDefault="0076208C" w:rsidP="0076208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2104E3AA" w14:textId="77777777" w:rsidR="0076208C" w:rsidRPr="00923211" w:rsidRDefault="0076208C" w:rsidP="0076208C">
            <w:pPr>
              <w:widowControl w:val="0"/>
              <w:suppressAutoHyphens/>
              <w:snapToGrid w:val="0"/>
              <w:rPr>
                <w:color w:val="FF0000"/>
                <w:kern w:val="1"/>
                <w:sz w:val="20"/>
              </w:rPr>
            </w:pPr>
          </w:p>
        </w:tc>
      </w:tr>
      <w:tr w:rsidR="00923211" w:rsidRPr="00923211" w14:paraId="0F453AD9" w14:textId="77777777" w:rsidTr="002947F3">
        <w:trPr>
          <w:cantSplit/>
        </w:trPr>
        <w:tc>
          <w:tcPr>
            <w:tcW w:w="587" w:type="dxa"/>
            <w:gridSpan w:val="2"/>
            <w:vMerge/>
            <w:tcBorders>
              <w:left w:val="single" w:sz="4" w:space="0" w:color="000000"/>
            </w:tcBorders>
          </w:tcPr>
          <w:p w14:paraId="13F588B7" w14:textId="77777777" w:rsidR="0076208C" w:rsidRPr="00897140" w:rsidRDefault="0076208C" w:rsidP="00EE2B38">
            <w:pPr>
              <w:widowControl w:val="0"/>
              <w:suppressAutoHyphens/>
              <w:snapToGrid w:val="0"/>
              <w:jc w:val="center"/>
              <w:rPr>
                <w:kern w:val="1"/>
                <w:sz w:val="20"/>
              </w:rPr>
            </w:pPr>
          </w:p>
        </w:tc>
        <w:tc>
          <w:tcPr>
            <w:tcW w:w="1134" w:type="dxa"/>
            <w:vMerge/>
            <w:tcBorders>
              <w:left w:val="single" w:sz="4" w:space="0" w:color="000000"/>
            </w:tcBorders>
          </w:tcPr>
          <w:p w14:paraId="4D8A875B" w14:textId="77777777" w:rsidR="0076208C" w:rsidRPr="00897140" w:rsidRDefault="0076208C" w:rsidP="0076208C">
            <w:pPr>
              <w:widowControl w:val="0"/>
              <w:suppressAutoHyphens/>
              <w:snapToGrid w:val="0"/>
              <w:rPr>
                <w:sz w:val="20"/>
              </w:rPr>
            </w:pPr>
          </w:p>
        </w:tc>
        <w:tc>
          <w:tcPr>
            <w:tcW w:w="1276" w:type="dxa"/>
            <w:tcBorders>
              <w:top w:val="single" w:sz="4" w:space="0" w:color="auto"/>
              <w:left w:val="single" w:sz="4" w:space="0" w:color="000000"/>
              <w:bottom w:val="single" w:sz="4" w:space="0" w:color="auto"/>
            </w:tcBorders>
          </w:tcPr>
          <w:p w14:paraId="567794B6" w14:textId="2FC224E0" w:rsidR="0076208C" w:rsidRPr="00897140" w:rsidRDefault="0076208C" w:rsidP="0076208C">
            <w:pPr>
              <w:widowControl w:val="0"/>
              <w:suppressAutoHyphens/>
              <w:snapToGrid w:val="0"/>
              <w:rPr>
                <w:sz w:val="20"/>
              </w:rPr>
            </w:pPr>
            <w:r w:rsidRPr="00897140">
              <w:rPr>
                <w:sz w:val="20"/>
              </w:rPr>
              <w:t>Sulfatai (SO</w:t>
            </w:r>
            <w:r w:rsidRPr="00897140">
              <w:rPr>
                <w:sz w:val="20"/>
                <w:vertAlign w:val="subscript"/>
              </w:rPr>
              <w:t>4</w:t>
            </w:r>
            <w:r w:rsidRPr="00897140">
              <w:rPr>
                <w:sz w:val="20"/>
                <w:vertAlign w:val="superscript"/>
              </w:rPr>
              <w:t>2-</w:t>
            </w:r>
            <w:r w:rsidRPr="00897140">
              <w:rPr>
                <w:sz w:val="20"/>
              </w:rPr>
              <w:t xml:space="preserve"> ), mg/l</w:t>
            </w:r>
          </w:p>
        </w:tc>
        <w:tc>
          <w:tcPr>
            <w:tcW w:w="1083" w:type="dxa"/>
            <w:vMerge/>
            <w:tcBorders>
              <w:left w:val="single" w:sz="4" w:space="0" w:color="000000"/>
            </w:tcBorders>
          </w:tcPr>
          <w:p w14:paraId="4490DE1D" w14:textId="77777777" w:rsidR="0076208C" w:rsidRPr="00923211" w:rsidRDefault="0076208C" w:rsidP="0076208C">
            <w:pPr>
              <w:widowControl w:val="0"/>
              <w:suppressAutoHyphens/>
              <w:snapToGrid w:val="0"/>
              <w:rPr>
                <w:color w:val="FF0000"/>
                <w:kern w:val="1"/>
                <w:sz w:val="20"/>
              </w:rPr>
            </w:pPr>
          </w:p>
        </w:tc>
        <w:tc>
          <w:tcPr>
            <w:tcW w:w="1194" w:type="dxa"/>
            <w:vMerge/>
            <w:tcBorders>
              <w:left w:val="single" w:sz="4" w:space="0" w:color="000000"/>
            </w:tcBorders>
          </w:tcPr>
          <w:p w14:paraId="04A5C9C4" w14:textId="77777777" w:rsidR="0076208C" w:rsidRPr="00923211" w:rsidRDefault="0076208C" w:rsidP="0076208C">
            <w:pPr>
              <w:widowControl w:val="0"/>
              <w:suppressAutoHyphens/>
              <w:snapToGrid w:val="0"/>
              <w:rPr>
                <w:color w:val="FF0000"/>
                <w:kern w:val="1"/>
                <w:sz w:val="20"/>
              </w:rPr>
            </w:pPr>
          </w:p>
        </w:tc>
        <w:tc>
          <w:tcPr>
            <w:tcW w:w="1042" w:type="dxa"/>
            <w:vMerge/>
            <w:tcBorders>
              <w:left w:val="single" w:sz="4" w:space="0" w:color="000000"/>
            </w:tcBorders>
          </w:tcPr>
          <w:p w14:paraId="673A25C3" w14:textId="77777777" w:rsidR="0076208C" w:rsidRPr="00923211" w:rsidRDefault="0076208C" w:rsidP="0076208C">
            <w:pPr>
              <w:widowControl w:val="0"/>
              <w:suppressAutoHyphens/>
              <w:snapToGrid w:val="0"/>
              <w:rPr>
                <w:color w:val="FF0000"/>
                <w:kern w:val="1"/>
                <w:sz w:val="20"/>
              </w:rPr>
            </w:pPr>
          </w:p>
        </w:tc>
        <w:tc>
          <w:tcPr>
            <w:tcW w:w="1124" w:type="dxa"/>
            <w:vMerge/>
            <w:tcBorders>
              <w:left w:val="single" w:sz="4" w:space="0" w:color="000000"/>
            </w:tcBorders>
          </w:tcPr>
          <w:p w14:paraId="3CC7A792" w14:textId="77777777" w:rsidR="0076208C" w:rsidRPr="00923211" w:rsidRDefault="0076208C" w:rsidP="0076208C">
            <w:pPr>
              <w:widowControl w:val="0"/>
              <w:suppressAutoHyphens/>
              <w:snapToGrid w:val="0"/>
              <w:rPr>
                <w:color w:val="FF0000"/>
                <w:kern w:val="1"/>
                <w:sz w:val="20"/>
              </w:rPr>
            </w:pPr>
          </w:p>
        </w:tc>
        <w:tc>
          <w:tcPr>
            <w:tcW w:w="1554" w:type="dxa"/>
            <w:vMerge/>
            <w:tcBorders>
              <w:left w:val="single" w:sz="4" w:space="0" w:color="000000"/>
            </w:tcBorders>
          </w:tcPr>
          <w:p w14:paraId="52745DEF" w14:textId="77777777" w:rsidR="0076208C" w:rsidRPr="00923211" w:rsidRDefault="0076208C" w:rsidP="0076208C">
            <w:pPr>
              <w:widowControl w:val="0"/>
              <w:suppressAutoHyphens/>
              <w:snapToGrid w:val="0"/>
              <w:rPr>
                <w:color w:val="FF0000"/>
                <w:kern w:val="1"/>
                <w:sz w:val="20"/>
              </w:rPr>
            </w:pPr>
          </w:p>
        </w:tc>
        <w:tc>
          <w:tcPr>
            <w:tcW w:w="958" w:type="dxa"/>
            <w:vMerge/>
            <w:tcBorders>
              <w:left w:val="single" w:sz="4" w:space="0" w:color="000000"/>
            </w:tcBorders>
          </w:tcPr>
          <w:p w14:paraId="5544881E" w14:textId="77777777" w:rsidR="0076208C" w:rsidRPr="00923211" w:rsidRDefault="0076208C" w:rsidP="0076208C">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4126CF20" w14:textId="07472CCE" w:rsidR="0076208C" w:rsidRPr="000C1333" w:rsidRDefault="00970F52" w:rsidP="000C1333">
            <w:pPr>
              <w:widowControl w:val="0"/>
              <w:suppressAutoHyphens/>
              <w:snapToGrid w:val="0"/>
              <w:jc w:val="center"/>
              <w:rPr>
                <w:color w:val="FF0000"/>
                <w:sz w:val="20"/>
              </w:rPr>
            </w:pPr>
            <w:r>
              <w:rPr>
                <w:sz w:val="20"/>
              </w:rPr>
              <w:t>45,2</w:t>
            </w:r>
          </w:p>
        </w:tc>
        <w:tc>
          <w:tcPr>
            <w:tcW w:w="1276" w:type="dxa"/>
            <w:tcBorders>
              <w:top w:val="single" w:sz="4" w:space="0" w:color="auto"/>
              <w:left w:val="single" w:sz="4" w:space="0" w:color="000000"/>
              <w:bottom w:val="single" w:sz="4" w:space="0" w:color="auto"/>
            </w:tcBorders>
            <w:vAlign w:val="center"/>
          </w:tcPr>
          <w:p w14:paraId="08E4CB81" w14:textId="01EBE8D1" w:rsidR="0076208C" w:rsidRPr="000C1333" w:rsidRDefault="0076208C" w:rsidP="0076208C">
            <w:pPr>
              <w:widowControl w:val="0"/>
              <w:suppressAutoHyphens/>
              <w:snapToGrid w:val="0"/>
              <w:rPr>
                <w:sz w:val="20"/>
              </w:rPr>
            </w:pPr>
            <w:r w:rsidRPr="000C1333">
              <w:rPr>
                <w:sz w:val="20"/>
              </w:rPr>
              <w:t>LST EN ISO 10304-1</w:t>
            </w:r>
            <w:r w:rsidR="00405BA4" w:rsidRPr="000C1333">
              <w:rPr>
                <w:sz w:val="20"/>
              </w:rPr>
              <w:t>:2009</w:t>
            </w:r>
          </w:p>
        </w:tc>
        <w:tc>
          <w:tcPr>
            <w:tcW w:w="1275" w:type="dxa"/>
            <w:vMerge/>
            <w:tcBorders>
              <w:left w:val="single" w:sz="4" w:space="0" w:color="000000"/>
              <w:right w:val="single" w:sz="4" w:space="0" w:color="000000"/>
            </w:tcBorders>
          </w:tcPr>
          <w:p w14:paraId="4C5FD546" w14:textId="77777777" w:rsidR="0076208C" w:rsidRPr="00923211" w:rsidRDefault="0076208C" w:rsidP="0076208C">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385CE3A" w14:textId="77777777" w:rsidR="0076208C" w:rsidRPr="00923211" w:rsidRDefault="0076208C" w:rsidP="0076208C">
            <w:pPr>
              <w:widowControl w:val="0"/>
              <w:suppressAutoHyphens/>
              <w:snapToGrid w:val="0"/>
              <w:rPr>
                <w:color w:val="FF0000"/>
                <w:kern w:val="1"/>
                <w:sz w:val="20"/>
              </w:rPr>
            </w:pPr>
          </w:p>
        </w:tc>
      </w:tr>
      <w:tr w:rsidR="00923211" w:rsidRPr="00923211" w14:paraId="2AFC56AC" w14:textId="77777777" w:rsidTr="002947F3">
        <w:trPr>
          <w:cantSplit/>
        </w:trPr>
        <w:tc>
          <w:tcPr>
            <w:tcW w:w="587" w:type="dxa"/>
            <w:gridSpan w:val="2"/>
            <w:vMerge w:val="restart"/>
            <w:tcBorders>
              <w:top w:val="single" w:sz="4" w:space="0" w:color="auto"/>
              <w:left w:val="single" w:sz="4" w:space="0" w:color="000000"/>
            </w:tcBorders>
          </w:tcPr>
          <w:p w14:paraId="19595615" w14:textId="70B06BB1" w:rsidR="00D51C95" w:rsidRPr="00405BA4" w:rsidRDefault="00D51C95" w:rsidP="00EE2B38">
            <w:pPr>
              <w:widowControl w:val="0"/>
              <w:suppressAutoHyphens/>
              <w:snapToGrid w:val="0"/>
              <w:jc w:val="center"/>
              <w:rPr>
                <w:kern w:val="1"/>
                <w:sz w:val="20"/>
              </w:rPr>
            </w:pPr>
            <w:r w:rsidRPr="00405BA4">
              <w:rPr>
                <w:kern w:val="1"/>
                <w:sz w:val="20"/>
              </w:rPr>
              <w:t>1</w:t>
            </w:r>
            <w:r w:rsidR="00061504">
              <w:rPr>
                <w:kern w:val="1"/>
                <w:sz w:val="20"/>
              </w:rPr>
              <w:t>1</w:t>
            </w:r>
            <w:r w:rsidRPr="00405BA4">
              <w:rPr>
                <w:kern w:val="1"/>
                <w:sz w:val="20"/>
              </w:rPr>
              <w:t>.</w:t>
            </w:r>
          </w:p>
        </w:tc>
        <w:tc>
          <w:tcPr>
            <w:tcW w:w="1134" w:type="dxa"/>
            <w:vMerge w:val="restart"/>
            <w:tcBorders>
              <w:top w:val="single" w:sz="4" w:space="0" w:color="auto"/>
              <w:left w:val="single" w:sz="4" w:space="0" w:color="000000"/>
            </w:tcBorders>
          </w:tcPr>
          <w:p w14:paraId="4CAEADAB" w14:textId="77777777" w:rsidR="00D51C95" w:rsidRPr="00405BA4" w:rsidRDefault="00D51C95" w:rsidP="00D51C95">
            <w:pPr>
              <w:widowControl w:val="0"/>
              <w:suppressAutoHyphens/>
              <w:snapToGrid w:val="0"/>
              <w:rPr>
                <w:sz w:val="20"/>
              </w:rPr>
            </w:pPr>
            <w:r w:rsidRPr="00405BA4">
              <w:rPr>
                <w:sz w:val="20"/>
              </w:rPr>
              <w:t>Šiaurinis išleistuvas Nr. 5</w:t>
            </w:r>
          </w:p>
          <w:p w14:paraId="1348147C" w14:textId="64494CD0" w:rsidR="00D51C95" w:rsidRPr="00405BA4" w:rsidRDefault="00D51C95" w:rsidP="00D51C95">
            <w:pPr>
              <w:widowControl w:val="0"/>
              <w:suppressAutoHyphens/>
              <w:snapToGrid w:val="0"/>
              <w:rPr>
                <w:sz w:val="20"/>
              </w:rPr>
            </w:pPr>
            <w:r w:rsidRPr="00405BA4">
              <w:rPr>
                <w:sz w:val="20"/>
              </w:rPr>
              <w:t>1520187 (prieš valymą)</w:t>
            </w:r>
          </w:p>
        </w:tc>
        <w:tc>
          <w:tcPr>
            <w:tcW w:w="1276" w:type="dxa"/>
            <w:tcBorders>
              <w:top w:val="single" w:sz="4" w:space="0" w:color="auto"/>
              <w:left w:val="single" w:sz="4" w:space="0" w:color="000000"/>
              <w:bottom w:val="single" w:sz="4" w:space="0" w:color="auto"/>
            </w:tcBorders>
          </w:tcPr>
          <w:p w14:paraId="4F469D02" w14:textId="6C085917" w:rsidR="00D51C95" w:rsidRPr="00405BA4" w:rsidRDefault="00D51C95" w:rsidP="00D51C95">
            <w:pPr>
              <w:widowControl w:val="0"/>
              <w:suppressAutoHyphens/>
              <w:snapToGrid w:val="0"/>
              <w:rPr>
                <w:sz w:val="20"/>
              </w:rPr>
            </w:pPr>
            <w:r w:rsidRPr="00405BA4">
              <w:rPr>
                <w:sz w:val="20"/>
              </w:rPr>
              <w:t>pH</w:t>
            </w:r>
          </w:p>
        </w:tc>
        <w:tc>
          <w:tcPr>
            <w:tcW w:w="1083" w:type="dxa"/>
            <w:vMerge w:val="restart"/>
            <w:tcBorders>
              <w:top w:val="single" w:sz="4" w:space="0" w:color="auto"/>
              <w:left w:val="single" w:sz="4" w:space="0" w:color="000000"/>
            </w:tcBorders>
          </w:tcPr>
          <w:p w14:paraId="630225E6" w14:textId="0911FD94" w:rsidR="00D51C95" w:rsidRPr="00405BA4" w:rsidRDefault="00D51C95" w:rsidP="00D51C95">
            <w:pPr>
              <w:widowControl w:val="0"/>
              <w:suppressAutoHyphens/>
              <w:snapToGrid w:val="0"/>
              <w:rPr>
                <w:kern w:val="1"/>
                <w:sz w:val="20"/>
              </w:rPr>
            </w:pPr>
            <w:r w:rsidRPr="00405BA4">
              <w:rPr>
                <w:kern w:val="1"/>
                <w:sz w:val="20"/>
              </w:rPr>
              <w:t>Neaktualu</w:t>
            </w:r>
          </w:p>
        </w:tc>
        <w:tc>
          <w:tcPr>
            <w:tcW w:w="1194" w:type="dxa"/>
            <w:vMerge w:val="restart"/>
            <w:tcBorders>
              <w:top w:val="single" w:sz="4" w:space="0" w:color="auto"/>
              <w:left w:val="single" w:sz="4" w:space="0" w:color="000000"/>
            </w:tcBorders>
          </w:tcPr>
          <w:p w14:paraId="6474D007" w14:textId="1239D8EE" w:rsidR="00D51C95" w:rsidRPr="00405BA4" w:rsidRDefault="00D51C95" w:rsidP="00D51C95">
            <w:pPr>
              <w:widowControl w:val="0"/>
              <w:suppressAutoHyphens/>
              <w:snapToGrid w:val="0"/>
              <w:rPr>
                <w:kern w:val="1"/>
                <w:sz w:val="20"/>
              </w:rPr>
            </w:pPr>
            <w:r w:rsidRPr="00405BA4">
              <w:rPr>
                <w:kern w:val="1"/>
                <w:sz w:val="20"/>
              </w:rPr>
              <w:t>X-</w:t>
            </w:r>
            <w:r w:rsidRPr="00405BA4">
              <w:rPr>
                <w:sz w:val="20"/>
                <w:shd w:val="clear" w:color="auto" w:fill="FAF9F8"/>
              </w:rPr>
              <w:t>504831</w:t>
            </w:r>
            <w:r w:rsidRPr="00405BA4">
              <w:rPr>
                <w:kern w:val="1"/>
                <w:sz w:val="20"/>
              </w:rPr>
              <w:t xml:space="preserve"> Y-</w:t>
            </w:r>
            <w:r w:rsidRPr="00405BA4">
              <w:rPr>
                <w:sz w:val="20"/>
                <w:shd w:val="clear" w:color="auto" w:fill="FAF9F8"/>
              </w:rPr>
              <w:t>6092384</w:t>
            </w:r>
          </w:p>
        </w:tc>
        <w:tc>
          <w:tcPr>
            <w:tcW w:w="1042" w:type="dxa"/>
            <w:vMerge w:val="restart"/>
            <w:tcBorders>
              <w:top w:val="single" w:sz="4" w:space="0" w:color="auto"/>
              <w:left w:val="single" w:sz="4" w:space="0" w:color="000000"/>
            </w:tcBorders>
          </w:tcPr>
          <w:p w14:paraId="705D96D3" w14:textId="5043E4D9" w:rsidR="00D51C95" w:rsidRPr="00405BA4" w:rsidRDefault="00D51C95" w:rsidP="00D51C95">
            <w:pPr>
              <w:widowControl w:val="0"/>
              <w:suppressAutoHyphens/>
              <w:snapToGrid w:val="0"/>
              <w:rPr>
                <w:kern w:val="1"/>
                <w:sz w:val="20"/>
              </w:rPr>
            </w:pPr>
            <w:r w:rsidRPr="00405BA4">
              <w:rPr>
                <w:kern w:val="1"/>
                <w:sz w:val="20"/>
              </w:rPr>
              <w:t>-</w:t>
            </w:r>
          </w:p>
        </w:tc>
        <w:tc>
          <w:tcPr>
            <w:tcW w:w="1124" w:type="dxa"/>
            <w:vMerge w:val="restart"/>
            <w:tcBorders>
              <w:top w:val="single" w:sz="4" w:space="0" w:color="auto"/>
              <w:left w:val="single" w:sz="4" w:space="0" w:color="000000"/>
            </w:tcBorders>
          </w:tcPr>
          <w:p w14:paraId="51700746" w14:textId="57AF301F" w:rsidR="00D51C95" w:rsidRPr="00405BA4" w:rsidRDefault="00D51C95" w:rsidP="00D51C95">
            <w:pPr>
              <w:widowControl w:val="0"/>
              <w:suppressAutoHyphens/>
              <w:snapToGrid w:val="0"/>
              <w:rPr>
                <w:kern w:val="1"/>
                <w:sz w:val="20"/>
              </w:rPr>
            </w:pPr>
            <w:r w:rsidRPr="00405BA4">
              <w:rPr>
                <w:kern w:val="1"/>
                <w:sz w:val="20"/>
              </w:rPr>
              <w:t>-</w:t>
            </w:r>
          </w:p>
        </w:tc>
        <w:tc>
          <w:tcPr>
            <w:tcW w:w="1554" w:type="dxa"/>
            <w:vMerge w:val="restart"/>
            <w:tcBorders>
              <w:top w:val="single" w:sz="4" w:space="0" w:color="auto"/>
              <w:left w:val="single" w:sz="4" w:space="0" w:color="000000"/>
            </w:tcBorders>
          </w:tcPr>
          <w:p w14:paraId="76D6068D" w14:textId="77777777" w:rsidR="00D51C95" w:rsidRPr="00405BA4" w:rsidRDefault="00D51C95" w:rsidP="00D51C95">
            <w:pPr>
              <w:widowControl w:val="0"/>
              <w:suppressAutoHyphens/>
              <w:snapToGrid w:val="0"/>
              <w:rPr>
                <w:kern w:val="1"/>
                <w:sz w:val="20"/>
              </w:rPr>
            </w:pPr>
            <w:r w:rsidRPr="00405BA4">
              <w:rPr>
                <w:kern w:val="1"/>
                <w:sz w:val="20"/>
              </w:rPr>
              <w:t>-</w:t>
            </w:r>
          </w:p>
          <w:p w14:paraId="51D3F48D" w14:textId="0BC641A4" w:rsidR="00D51C95" w:rsidRPr="00405BA4" w:rsidRDefault="00D51C95" w:rsidP="00D51C95">
            <w:pPr>
              <w:widowControl w:val="0"/>
              <w:suppressAutoHyphens/>
              <w:snapToGrid w:val="0"/>
              <w:rPr>
                <w:kern w:val="1"/>
                <w:sz w:val="20"/>
              </w:rPr>
            </w:pPr>
            <w:r w:rsidRPr="00405BA4">
              <w:rPr>
                <w:kern w:val="1"/>
                <w:sz w:val="20"/>
              </w:rPr>
              <w:t>(matavimo vieta - šulinys)</w:t>
            </w:r>
          </w:p>
        </w:tc>
        <w:tc>
          <w:tcPr>
            <w:tcW w:w="958" w:type="dxa"/>
            <w:vMerge w:val="restart"/>
            <w:tcBorders>
              <w:top w:val="single" w:sz="4" w:space="0" w:color="auto"/>
              <w:left w:val="single" w:sz="4" w:space="0" w:color="000000"/>
            </w:tcBorders>
          </w:tcPr>
          <w:p w14:paraId="4B59A32F" w14:textId="7768D0DB" w:rsidR="00D51C95" w:rsidRPr="00923211" w:rsidRDefault="00405BA4" w:rsidP="00D51C95">
            <w:pPr>
              <w:widowControl w:val="0"/>
              <w:suppressAutoHyphens/>
              <w:snapToGrid w:val="0"/>
              <w:rPr>
                <w:color w:val="FF0000"/>
                <w:kern w:val="1"/>
                <w:sz w:val="20"/>
              </w:rPr>
            </w:pPr>
            <w:r w:rsidRPr="00AE62C8">
              <w:rPr>
                <w:sz w:val="20"/>
              </w:rPr>
              <w:t>202</w:t>
            </w:r>
            <w:r w:rsidR="009B086E">
              <w:rPr>
                <w:sz w:val="20"/>
              </w:rPr>
              <w:t>3</w:t>
            </w:r>
            <w:r w:rsidRPr="00AE62C8">
              <w:rPr>
                <w:sz w:val="20"/>
              </w:rPr>
              <w:t>.09.1</w:t>
            </w:r>
            <w:r w:rsidR="009B086E">
              <w:rPr>
                <w:sz w:val="20"/>
              </w:rPr>
              <w:t>5</w:t>
            </w:r>
          </w:p>
        </w:tc>
        <w:tc>
          <w:tcPr>
            <w:tcW w:w="992" w:type="dxa"/>
            <w:tcBorders>
              <w:top w:val="single" w:sz="4" w:space="0" w:color="auto"/>
              <w:left w:val="single" w:sz="4" w:space="0" w:color="000000"/>
              <w:bottom w:val="single" w:sz="4" w:space="0" w:color="auto"/>
            </w:tcBorders>
            <w:vAlign w:val="center"/>
          </w:tcPr>
          <w:p w14:paraId="48D6135F" w14:textId="6F0CB93A" w:rsidR="00D51C95" w:rsidRPr="00E41633" w:rsidRDefault="00E41633" w:rsidP="00E41633">
            <w:pPr>
              <w:widowControl w:val="0"/>
              <w:suppressAutoHyphens/>
              <w:snapToGrid w:val="0"/>
              <w:jc w:val="center"/>
              <w:rPr>
                <w:color w:val="FF0000"/>
                <w:sz w:val="20"/>
              </w:rPr>
            </w:pPr>
            <w:r w:rsidRPr="00E41633">
              <w:rPr>
                <w:sz w:val="20"/>
              </w:rPr>
              <w:t>7,</w:t>
            </w:r>
            <w:r w:rsidR="00B37C23">
              <w:rPr>
                <w:sz w:val="20"/>
              </w:rPr>
              <w:t>42</w:t>
            </w:r>
          </w:p>
        </w:tc>
        <w:tc>
          <w:tcPr>
            <w:tcW w:w="1276" w:type="dxa"/>
            <w:tcBorders>
              <w:top w:val="single" w:sz="4" w:space="0" w:color="auto"/>
              <w:left w:val="single" w:sz="4" w:space="0" w:color="000000"/>
              <w:bottom w:val="single" w:sz="4" w:space="0" w:color="auto"/>
            </w:tcBorders>
            <w:vAlign w:val="center"/>
          </w:tcPr>
          <w:p w14:paraId="57B2006C" w14:textId="0FB940D3" w:rsidR="00D51C95" w:rsidRPr="007D3554" w:rsidRDefault="00D51C95" w:rsidP="00D51C95">
            <w:pPr>
              <w:widowControl w:val="0"/>
              <w:suppressAutoHyphens/>
              <w:snapToGrid w:val="0"/>
              <w:rPr>
                <w:sz w:val="20"/>
              </w:rPr>
            </w:pPr>
            <w:r w:rsidRPr="007D3554">
              <w:rPr>
                <w:sz w:val="20"/>
              </w:rPr>
              <w:t>LST EN ISO 10523:2012</w:t>
            </w:r>
          </w:p>
        </w:tc>
        <w:tc>
          <w:tcPr>
            <w:tcW w:w="1275" w:type="dxa"/>
            <w:vMerge w:val="restart"/>
            <w:tcBorders>
              <w:top w:val="single" w:sz="4" w:space="0" w:color="auto"/>
              <w:left w:val="single" w:sz="4" w:space="0" w:color="000000"/>
              <w:right w:val="single" w:sz="4" w:space="0" w:color="000000"/>
            </w:tcBorders>
          </w:tcPr>
          <w:p w14:paraId="62C71210" w14:textId="1556A370" w:rsidR="00D51C95" w:rsidRPr="007D3554" w:rsidRDefault="00D51C95" w:rsidP="00D51C95">
            <w:pPr>
              <w:widowControl w:val="0"/>
              <w:suppressAutoHyphens/>
              <w:snapToGrid w:val="0"/>
              <w:rPr>
                <w:kern w:val="1"/>
                <w:sz w:val="20"/>
              </w:rPr>
            </w:pPr>
            <w:r w:rsidRPr="007D3554">
              <w:rPr>
                <w:sz w:val="20"/>
              </w:rPr>
              <w:t>1393732</w:t>
            </w:r>
          </w:p>
        </w:tc>
        <w:tc>
          <w:tcPr>
            <w:tcW w:w="1276" w:type="dxa"/>
            <w:vMerge w:val="restart"/>
            <w:tcBorders>
              <w:top w:val="single" w:sz="4" w:space="0" w:color="auto"/>
              <w:left w:val="single" w:sz="4" w:space="0" w:color="000000"/>
              <w:right w:val="single" w:sz="4" w:space="0" w:color="000000"/>
            </w:tcBorders>
          </w:tcPr>
          <w:p w14:paraId="37C8ACDF" w14:textId="77777777" w:rsidR="00D51C95" w:rsidRPr="007D3554" w:rsidRDefault="00D51C95" w:rsidP="00D51C95">
            <w:pPr>
              <w:widowControl w:val="0"/>
              <w:suppressAutoHyphens/>
              <w:snapToGrid w:val="0"/>
              <w:rPr>
                <w:kern w:val="1"/>
                <w:sz w:val="20"/>
              </w:rPr>
            </w:pPr>
            <w:r w:rsidRPr="007D3554">
              <w:rPr>
                <w:kern w:val="1"/>
                <w:sz w:val="20"/>
              </w:rPr>
              <w:t>Išduotas:</w:t>
            </w:r>
          </w:p>
          <w:p w14:paraId="289CAECB" w14:textId="77777777" w:rsidR="00D51C95" w:rsidRPr="007D3554" w:rsidRDefault="00D51C95" w:rsidP="00D51C95">
            <w:pPr>
              <w:widowControl w:val="0"/>
              <w:suppressAutoHyphens/>
              <w:snapToGrid w:val="0"/>
              <w:rPr>
                <w:kern w:val="1"/>
                <w:sz w:val="20"/>
              </w:rPr>
            </w:pPr>
            <w:r w:rsidRPr="007D3554">
              <w:rPr>
                <w:kern w:val="1"/>
                <w:sz w:val="20"/>
              </w:rPr>
              <w:t>2017.07.27</w:t>
            </w:r>
          </w:p>
          <w:p w14:paraId="1DEA7C09" w14:textId="77777777" w:rsidR="00D51C95" w:rsidRPr="007D3554" w:rsidRDefault="00D51C95" w:rsidP="00D51C95">
            <w:pPr>
              <w:widowControl w:val="0"/>
              <w:suppressAutoHyphens/>
              <w:snapToGrid w:val="0"/>
              <w:rPr>
                <w:kern w:val="1"/>
                <w:sz w:val="20"/>
              </w:rPr>
            </w:pPr>
            <w:r w:rsidRPr="007D3554">
              <w:rPr>
                <w:kern w:val="1"/>
                <w:sz w:val="20"/>
              </w:rPr>
              <w:t>Atnaujintas:</w:t>
            </w:r>
          </w:p>
          <w:p w14:paraId="0A0CE00F" w14:textId="47A53A63" w:rsidR="00D51C95" w:rsidRPr="007D3554" w:rsidRDefault="00D51C95" w:rsidP="00D51C95">
            <w:pPr>
              <w:widowControl w:val="0"/>
              <w:suppressAutoHyphens/>
              <w:snapToGrid w:val="0"/>
              <w:rPr>
                <w:kern w:val="1"/>
                <w:sz w:val="20"/>
              </w:rPr>
            </w:pPr>
            <w:r w:rsidRPr="007D3554">
              <w:rPr>
                <w:kern w:val="1"/>
                <w:sz w:val="20"/>
              </w:rPr>
              <w:t>2021.02.23</w:t>
            </w:r>
          </w:p>
        </w:tc>
      </w:tr>
      <w:tr w:rsidR="00923211" w:rsidRPr="00923211" w14:paraId="39F114CF" w14:textId="77777777" w:rsidTr="002947F3">
        <w:trPr>
          <w:cantSplit/>
        </w:trPr>
        <w:tc>
          <w:tcPr>
            <w:tcW w:w="587" w:type="dxa"/>
            <w:gridSpan w:val="2"/>
            <w:vMerge/>
            <w:tcBorders>
              <w:left w:val="single" w:sz="4" w:space="0" w:color="000000"/>
            </w:tcBorders>
          </w:tcPr>
          <w:p w14:paraId="34017780" w14:textId="77777777" w:rsidR="00D51C95" w:rsidRPr="00923211" w:rsidRDefault="00D51C95"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37523FAB" w14:textId="77777777" w:rsidR="00D51C95" w:rsidRPr="00923211" w:rsidRDefault="00D51C95" w:rsidP="00D51C95">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6961589D" w14:textId="174EC204" w:rsidR="00D51C95" w:rsidRPr="00405BA4" w:rsidRDefault="00D51C95" w:rsidP="00D51C95">
            <w:pPr>
              <w:widowControl w:val="0"/>
              <w:suppressAutoHyphens/>
              <w:snapToGrid w:val="0"/>
              <w:rPr>
                <w:sz w:val="20"/>
              </w:rPr>
            </w:pPr>
            <w:r w:rsidRPr="00405BA4">
              <w:rPr>
                <w:sz w:val="20"/>
              </w:rPr>
              <w:t>Skendinčios medžiagos, mg/l</w:t>
            </w:r>
          </w:p>
        </w:tc>
        <w:tc>
          <w:tcPr>
            <w:tcW w:w="1083" w:type="dxa"/>
            <w:vMerge/>
            <w:tcBorders>
              <w:left w:val="single" w:sz="4" w:space="0" w:color="000000"/>
            </w:tcBorders>
          </w:tcPr>
          <w:p w14:paraId="5691628A" w14:textId="77777777" w:rsidR="00D51C95" w:rsidRPr="00923211" w:rsidRDefault="00D51C95" w:rsidP="00D51C95">
            <w:pPr>
              <w:widowControl w:val="0"/>
              <w:suppressAutoHyphens/>
              <w:snapToGrid w:val="0"/>
              <w:rPr>
                <w:color w:val="FF0000"/>
                <w:kern w:val="1"/>
                <w:sz w:val="20"/>
              </w:rPr>
            </w:pPr>
          </w:p>
        </w:tc>
        <w:tc>
          <w:tcPr>
            <w:tcW w:w="1194" w:type="dxa"/>
            <w:vMerge/>
            <w:tcBorders>
              <w:left w:val="single" w:sz="4" w:space="0" w:color="000000"/>
            </w:tcBorders>
          </w:tcPr>
          <w:p w14:paraId="227E2A5E" w14:textId="77777777" w:rsidR="00D51C95" w:rsidRPr="00923211" w:rsidRDefault="00D51C95" w:rsidP="00D51C95">
            <w:pPr>
              <w:widowControl w:val="0"/>
              <w:suppressAutoHyphens/>
              <w:snapToGrid w:val="0"/>
              <w:rPr>
                <w:color w:val="FF0000"/>
                <w:kern w:val="1"/>
                <w:sz w:val="20"/>
              </w:rPr>
            </w:pPr>
          </w:p>
        </w:tc>
        <w:tc>
          <w:tcPr>
            <w:tcW w:w="1042" w:type="dxa"/>
            <w:vMerge/>
            <w:tcBorders>
              <w:left w:val="single" w:sz="4" w:space="0" w:color="000000"/>
            </w:tcBorders>
          </w:tcPr>
          <w:p w14:paraId="5D2C10A5" w14:textId="77777777" w:rsidR="00D51C95" w:rsidRPr="00923211" w:rsidRDefault="00D51C95" w:rsidP="00D51C95">
            <w:pPr>
              <w:widowControl w:val="0"/>
              <w:suppressAutoHyphens/>
              <w:snapToGrid w:val="0"/>
              <w:rPr>
                <w:color w:val="FF0000"/>
                <w:kern w:val="1"/>
                <w:sz w:val="20"/>
              </w:rPr>
            </w:pPr>
          </w:p>
        </w:tc>
        <w:tc>
          <w:tcPr>
            <w:tcW w:w="1124" w:type="dxa"/>
            <w:vMerge/>
            <w:tcBorders>
              <w:left w:val="single" w:sz="4" w:space="0" w:color="000000"/>
            </w:tcBorders>
          </w:tcPr>
          <w:p w14:paraId="7E876221" w14:textId="77777777" w:rsidR="00D51C95" w:rsidRPr="00923211" w:rsidRDefault="00D51C95" w:rsidP="00D51C95">
            <w:pPr>
              <w:widowControl w:val="0"/>
              <w:suppressAutoHyphens/>
              <w:snapToGrid w:val="0"/>
              <w:rPr>
                <w:color w:val="FF0000"/>
                <w:kern w:val="1"/>
                <w:sz w:val="20"/>
              </w:rPr>
            </w:pPr>
          </w:p>
        </w:tc>
        <w:tc>
          <w:tcPr>
            <w:tcW w:w="1554" w:type="dxa"/>
            <w:vMerge/>
            <w:tcBorders>
              <w:left w:val="single" w:sz="4" w:space="0" w:color="000000"/>
            </w:tcBorders>
          </w:tcPr>
          <w:p w14:paraId="2ACC842D" w14:textId="77777777" w:rsidR="00D51C95" w:rsidRPr="00923211" w:rsidRDefault="00D51C95" w:rsidP="00D51C95">
            <w:pPr>
              <w:widowControl w:val="0"/>
              <w:suppressAutoHyphens/>
              <w:snapToGrid w:val="0"/>
              <w:rPr>
                <w:color w:val="FF0000"/>
                <w:kern w:val="1"/>
                <w:sz w:val="20"/>
              </w:rPr>
            </w:pPr>
          </w:p>
        </w:tc>
        <w:tc>
          <w:tcPr>
            <w:tcW w:w="958" w:type="dxa"/>
            <w:vMerge/>
            <w:tcBorders>
              <w:left w:val="single" w:sz="4" w:space="0" w:color="000000"/>
            </w:tcBorders>
          </w:tcPr>
          <w:p w14:paraId="02F77351" w14:textId="77777777" w:rsidR="00D51C95" w:rsidRPr="00923211" w:rsidRDefault="00D51C95" w:rsidP="00D51C95">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A0F8A0B" w14:textId="5A3A0AB2" w:rsidR="00D51C95" w:rsidRPr="00E41633" w:rsidRDefault="00E41633" w:rsidP="00E41633">
            <w:pPr>
              <w:widowControl w:val="0"/>
              <w:suppressAutoHyphens/>
              <w:snapToGrid w:val="0"/>
              <w:jc w:val="center"/>
              <w:rPr>
                <w:color w:val="FF0000"/>
                <w:sz w:val="20"/>
              </w:rPr>
            </w:pPr>
            <w:r w:rsidRPr="00E41633">
              <w:rPr>
                <w:sz w:val="20"/>
              </w:rPr>
              <w:t>14</w:t>
            </w:r>
          </w:p>
        </w:tc>
        <w:tc>
          <w:tcPr>
            <w:tcW w:w="1276" w:type="dxa"/>
            <w:tcBorders>
              <w:top w:val="single" w:sz="4" w:space="0" w:color="auto"/>
              <w:left w:val="single" w:sz="4" w:space="0" w:color="000000"/>
              <w:bottom w:val="single" w:sz="4" w:space="0" w:color="auto"/>
            </w:tcBorders>
            <w:vAlign w:val="center"/>
          </w:tcPr>
          <w:p w14:paraId="712FBADC" w14:textId="50F889BC" w:rsidR="00D51C95" w:rsidRPr="007D3554" w:rsidRDefault="00D51C95" w:rsidP="00D51C95">
            <w:pPr>
              <w:widowControl w:val="0"/>
              <w:suppressAutoHyphens/>
              <w:snapToGrid w:val="0"/>
              <w:rPr>
                <w:sz w:val="20"/>
              </w:rPr>
            </w:pPr>
            <w:r w:rsidRPr="007D3554">
              <w:rPr>
                <w:sz w:val="20"/>
              </w:rPr>
              <w:t>LST EN 872:2005</w:t>
            </w:r>
          </w:p>
        </w:tc>
        <w:tc>
          <w:tcPr>
            <w:tcW w:w="1275" w:type="dxa"/>
            <w:vMerge/>
            <w:tcBorders>
              <w:left w:val="single" w:sz="4" w:space="0" w:color="000000"/>
              <w:right w:val="single" w:sz="4" w:space="0" w:color="000000"/>
            </w:tcBorders>
          </w:tcPr>
          <w:p w14:paraId="4F208C39" w14:textId="77777777" w:rsidR="00D51C95" w:rsidRPr="00923211" w:rsidRDefault="00D51C95" w:rsidP="00D51C95">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2EB03BC1" w14:textId="77777777" w:rsidR="00D51C95" w:rsidRPr="00923211" w:rsidRDefault="00D51C95" w:rsidP="00D51C95">
            <w:pPr>
              <w:widowControl w:val="0"/>
              <w:suppressAutoHyphens/>
              <w:snapToGrid w:val="0"/>
              <w:rPr>
                <w:color w:val="FF0000"/>
                <w:kern w:val="1"/>
                <w:sz w:val="20"/>
              </w:rPr>
            </w:pPr>
          </w:p>
        </w:tc>
      </w:tr>
      <w:tr w:rsidR="00923211" w:rsidRPr="00923211" w14:paraId="593A5B3F" w14:textId="77777777" w:rsidTr="002947F3">
        <w:trPr>
          <w:cantSplit/>
        </w:trPr>
        <w:tc>
          <w:tcPr>
            <w:tcW w:w="587" w:type="dxa"/>
            <w:gridSpan w:val="2"/>
            <w:vMerge/>
            <w:tcBorders>
              <w:left w:val="single" w:sz="4" w:space="0" w:color="000000"/>
            </w:tcBorders>
          </w:tcPr>
          <w:p w14:paraId="30787129" w14:textId="77777777" w:rsidR="00D51C95" w:rsidRPr="00923211" w:rsidRDefault="00D51C95"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1799ECDE" w14:textId="77777777" w:rsidR="00D51C95" w:rsidRPr="00923211" w:rsidRDefault="00D51C95" w:rsidP="00D51C95">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0720B241" w14:textId="571B38D5" w:rsidR="00D51C95" w:rsidRPr="00405BA4" w:rsidRDefault="00D51C95" w:rsidP="00D51C95">
            <w:pPr>
              <w:widowControl w:val="0"/>
              <w:suppressAutoHyphens/>
              <w:snapToGrid w:val="0"/>
              <w:rPr>
                <w:sz w:val="20"/>
              </w:rPr>
            </w:pPr>
            <w:r w:rsidRPr="00405BA4">
              <w:rPr>
                <w:sz w:val="20"/>
              </w:rPr>
              <w:t>Nafta ir jos produktai (C10-C40), mg/l</w:t>
            </w:r>
          </w:p>
        </w:tc>
        <w:tc>
          <w:tcPr>
            <w:tcW w:w="1083" w:type="dxa"/>
            <w:vMerge/>
            <w:tcBorders>
              <w:left w:val="single" w:sz="4" w:space="0" w:color="000000"/>
            </w:tcBorders>
          </w:tcPr>
          <w:p w14:paraId="0C632489" w14:textId="77777777" w:rsidR="00D51C95" w:rsidRPr="00923211" w:rsidRDefault="00D51C95" w:rsidP="00D51C95">
            <w:pPr>
              <w:widowControl w:val="0"/>
              <w:suppressAutoHyphens/>
              <w:snapToGrid w:val="0"/>
              <w:rPr>
                <w:color w:val="FF0000"/>
                <w:kern w:val="1"/>
                <w:sz w:val="20"/>
              </w:rPr>
            </w:pPr>
          </w:p>
        </w:tc>
        <w:tc>
          <w:tcPr>
            <w:tcW w:w="1194" w:type="dxa"/>
            <w:vMerge/>
            <w:tcBorders>
              <w:left w:val="single" w:sz="4" w:space="0" w:color="000000"/>
            </w:tcBorders>
          </w:tcPr>
          <w:p w14:paraId="527D42BB" w14:textId="77777777" w:rsidR="00D51C95" w:rsidRPr="00923211" w:rsidRDefault="00D51C95" w:rsidP="00D51C95">
            <w:pPr>
              <w:widowControl w:val="0"/>
              <w:suppressAutoHyphens/>
              <w:snapToGrid w:val="0"/>
              <w:rPr>
                <w:color w:val="FF0000"/>
                <w:kern w:val="1"/>
                <w:sz w:val="20"/>
              </w:rPr>
            </w:pPr>
          </w:p>
        </w:tc>
        <w:tc>
          <w:tcPr>
            <w:tcW w:w="1042" w:type="dxa"/>
            <w:vMerge/>
            <w:tcBorders>
              <w:left w:val="single" w:sz="4" w:space="0" w:color="000000"/>
            </w:tcBorders>
          </w:tcPr>
          <w:p w14:paraId="2A75EB28" w14:textId="77777777" w:rsidR="00D51C95" w:rsidRPr="00923211" w:rsidRDefault="00D51C95" w:rsidP="00D51C95">
            <w:pPr>
              <w:widowControl w:val="0"/>
              <w:suppressAutoHyphens/>
              <w:snapToGrid w:val="0"/>
              <w:rPr>
                <w:color w:val="FF0000"/>
                <w:kern w:val="1"/>
                <w:sz w:val="20"/>
              </w:rPr>
            </w:pPr>
          </w:p>
        </w:tc>
        <w:tc>
          <w:tcPr>
            <w:tcW w:w="1124" w:type="dxa"/>
            <w:vMerge/>
            <w:tcBorders>
              <w:left w:val="single" w:sz="4" w:space="0" w:color="000000"/>
            </w:tcBorders>
          </w:tcPr>
          <w:p w14:paraId="08CB349A" w14:textId="77777777" w:rsidR="00D51C95" w:rsidRPr="00923211" w:rsidRDefault="00D51C95" w:rsidP="00D51C95">
            <w:pPr>
              <w:widowControl w:val="0"/>
              <w:suppressAutoHyphens/>
              <w:snapToGrid w:val="0"/>
              <w:rPr>
                <w:color w:val="FF0000"/>
                <w:kern w:val="1"/>
                <w:sz w:val="20"/>
              </w:rPr>
            </w:pPr>
          </w:p>
        </w:tc>
        <w:tc>
          <w:tcPr>
            <w:tcW w:w="1554" w:type="dxa"/>
            <w:vMerge/>
            <w:tcBorders>
              <w:left w:val="single" w:sz="4" w:space="0" w:color="000000"/>
            </w:tcBorders>
          </w:tcPr>
          <w:p w14:paraId="76ADADF7" w14:textId="77777777" w:rsidR="00D51C95" w:rsidRPr="00923211" w:rsidRDefault="00D51C95" w:rsidP="00D51C95">
            <w:pPr>
              <w:widowControl w:val="0"/>
              <w:suppressAutoHyphens/>
              <w:snapToGrid w:val="0"/>
              <w:rPr>
                <w:color w:val="FF0000"/>
                <w:kern w:val="1"/>
                <w:sz w:val="20"/>
              </w:rPr>
            </w:pPr>
          </w:p>
        </w:tc>
        <w:tc>
          <w:tcPr>
            <w:tcW w:w="958" w:type="dxa"/>
            <w:vMerge/>
            <w:tcBorders>
              <w:left w:val="single" w:sz="4" w:space="0" w:color="000000"/>
            </w:tcBorders>
          </w:tcPr>
          <w:p w14:paraId="7FF7DB81" w14:textId="77777777" w:rsidR="00D51C95" w:rsidRPr="00923211" w:rsidRDefault="00D51C95" w:rsidP="00D51C95">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2ACF0F4" w14:textId="30398AA1" w:rsidR="00D51C95" w:rsidRPr="00E41633" w:rsidRDefault="00E41633" w:rsidP="00E41633">
            <w:pPr>
              <w:widowControl w:val="0"/>
              <w:suppressAutoHyphens/>
              <w:snapToGrid w:val="0"/>
              <w:jc w:val="center"/>
              <w:rPr>
                <w:color w:val="FF0000"/>
                <w:sz w:val="20"/>
              </w:rPr>
            </w:pPr>
            <w:r w:rsidRPr="00E41633">
              <w:rPr>
                <w:sz w:val="20"/>
              </w:rPr>
              <w:t>&lt;0,10</w:t>
            </w:r>
          </w:p>
        </w:tc>
        <w:tc>
          <w:tcPr>
            <w:tcW w:w="1276" w:type="dxa"/>
            <w:tcBorders>
              <w:top w:val="single" w:sz="4" w:space="0" w:color="auto"/>
              <w:left w:val="single" w:sz="4" w:space="0" w:color="000000"/>
              <w:bottom w:val="single" w:sz="4" w:space="0" w:color="auto"/>
            </w:tcBorders>
            <w:vAlign w:val="center"/>
          </w:tcPr>
          <w:p w14:paraId="1FA49BAE" w14:textId="657C3408" w:rsidR="00D51C95" w:rsidRPr="007D3554" w:rsidRDefault="00D51C95" w:rsidP="00D51C95">
            <w:pPr>
              <w:widowControl w:val="0"/>
              <w:suppressAutoHyphens/>
              <w:snapToGrid w:val="0"/>
              <w:rPr>
                <w:sz w:val="20"/>
              </w:rPr>
            </w:pPr>
            <w:r w:rsidRPr="007D3554">
              <w:rPr>
                <w:sz w:val="20"/>
              </w:rPr>
              <w:t>LST EN ISO 9377- 2:2002</w:t>
            </w:r>
          </w:p>
        </w:tc>
        <w:tc>
          <w:tcPr>
            <w:tcW w:w="1275" w:type="dxa"/>
            <w:vMerge/>
            <w:tcBorders>
              <w:left w:val="single" w:sz="4" w:space="0" w:color="000000"/>
              <w:right w:val="single" w:sz="4" w:space="0" w:color="000000"/>
            </w:tcBorders>
          </w:tcPr>
          <w:p w14:paraId="08F5304A" w14:textId="77777777" w:rsidR="00D51C95" w:rsidRPr="00923211" w:rsidRDefault="00D51C95" w:rsidP="00D51C95">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14A44B3" w14:textId="77777777" w:rsidR="00D51C95" w:rsidRPr="00923211" w:rsidRDefault="00D51C95" w:rsidP="00D51C95">
            <w:pPr>
              <w:widowControl w:val="0"/>
              <w:suppressAutoHyphens/>
              <w:snapToGrid w:val="0"/>
              <w:rPr>
                <w:color w:val="FF0000"/>
                <w:kern w:val="1"/>
                <w:sz w:val="20"/>
              </w:rPr>
            </w:pPr>
          </w:p>
        </w:tc>
      </w:tr>
      <w:tr w:rsidR="00923211" w:rsidRPr="00923211" w14:paraId="792E573C" w14:textId="77777777" w:rsidTr="002947F3">
        <w:trPr>
          <w:cantSplit/>
        </w:trPr>
        <w:tc>
          <w:tcPr>
            <w:tcW w:w="587" w:type="dxa"/>
            <w:gridSpan w:val="2"/>
            <w:vMerge w:val="restart"/>
            <w:tcBorders>
              <w:top w:val="single" w:sz="4" w:space="0" w:color="auto"/>
              <w:left w:val="single" w:sz="4" w:space="0" w:color="000000"/>
            </w:tcBorders>
          </w:tcPr>
          <w:p w14:paraId="086EE07F" w14:textId="6261D45F" w:rsidR="00242183" w:rsidRPr="00CD6577" w:rsidRDefault="00242183" w:rsidP="00EE2B38">
            <w:pPr>
              <w:widowControl w:val="0"/>
              <w:suppressAutoHyphens/>
              <w:snapToGrid w:val="0"/>
              <w:jc w:val="center"/>
              <w:rPr>
                <w:kern w:val="1"/>
                <w:sz w:val="20"/>
              </w:rPr>
            </w:pPr>
            <w:r w:rsidRPr="00CD6577">
              <w:rPr>
                <w:kern w:val="1"/>
                <w:sz w:val="20"/>
              </w:rPr>
              <w:lastRenderedPageBreak/>
              <w:t>1</w:t>
            </w:r>
            <w:r w:rsidR="00061504">
              <w:rPr>
                <w:kern w:val="1"/>
                <w:sz w:val="20"/>
              </w:rPr>
              <w:t>2</w:t>
            </w:r>
            <w:r w:rsidRPr="00CD6577">
              <w:rPr>
                <w:kern w:val="1"/>
                <w:sz w:val="20"/>
              </w:rPr>
              <w:t>.</w:t>
            </w:r>
          </w:p>
        </w:tc>
        <w:tc>
          <w:tcPr>
            <w:tcW w:w="1134" w:type="dxa"/>
            <w:vMerge w:val="restart"/>
            <w:tcBorders>
              <w:top w:val="single" w:sz="4" w:space="0" w:color="auto"/>
              <w:left w:val="single" w:sz="4" w:space="0" w:color="000000"/>
            </w:tcBorders>
          </w:tcPr>
          <w:p w14:paraId="33369DB6" w14:textId="77777777" w:rsidR="00242183" w:rsidRPr="00CD6577" w:rsidRDefault="00242183" w:rsidP="00242183">
            <w:pPr>
              <w:widowControl w:val="0"/>
              <w:suppressAutoHyphens/>
              <w:snapToGrid w:val="0"/>
              <w:rPr>
                <w:sz w:val="20"/>
              </w:rPr>
            </w:pPr>
            <w:r w:rsidRPr="00CD6577">
              <w:rPr>
                <w:sz w:val="20"/>
              </w:rPr>
              <w:t>Šiaurinis išleistuvas Nr. 5</w:t>
            </w:r>
          </w:p>
          <w:p w14:paraId="514D1147" w14:textId="77777777" w:rsidR="00242183" w:rsidRPr="00CD6577" w:rsidRDefault="00242183" w:rsidP="00242183">
            <w:pPr>
              <w:widowControl w:val="0"/>
              <w:suppressAutoHyphens/>
              <w:snapToGrid w:val="0"/>
              <w:rPr>
                <w:sz w:val="20"/>
              </w:rPr>
            </w:pPr>
            <w:r w:rsidRPr="00CD6577">
              <w:rPr>
                <w:sz w:val="20"/>
              </w:rPr>
              <w:t>1520187</w:t>
            </w:r>
          </w:p>
          <w:p w14:paraId="20A72B0D" w14:textId="149CB98C" w:rsidR="00242183" w:rsidRPr="00CD6577" w:rsidRDefault="00242183" w:rsidP="00242183">
            <w:pPr>
              <w:widowControl w:val="0"/>
              <w:suppressAutoHyphens/>
              <w:snapToGrid w:val="0"/>
              <w:rPr>
                <w:sz w:val="20"/>
              </w:rPr>
            </w:pPr>
            <w:r w:rsidRPr="00CD6577">
              <w:rPr>
                <w:sz w:val="20"/>
              </w:rPr>
              <w:t>(po  valymo)</w:t>
            </w:r>
          </w:p>
        </w:tc>
        <w:tc>
          <w:tcPr>
            <w:tcW w:w="1276" w:type="dxa"/>
            <w:tcBorders>
              <w:top w:val="single" w:sz="4" w:space="0" w:color="auto"/>
              <w:left w:val="single" w:sz="4" w:space="0" w:color="000000"/>
              <w:bottom w:val="single" w:sz="4" w:space="0" w:color="auto"/>
            </w:tcBorders>
          </w:tcPr>
          <w:p w14:paraId="482B4D11" w14:textId="3B978F3D" w:rsidR="00242183" w:rsidRPr="00CD6577" w:rsidRDefault="00242183" w:rsidP="00242183">
            <w:pPr>
              <w:widowControl w:val="0"/>
              <w:suppressAutoHyphens/>
              <w:snapToGrid w:val="0"/>
              <w:rPr>
                <w:sz w:val="20"/>
              </w:rPr>
            </w:pPr>
            <w:r w:rsidRPr="00CD6577">
              <w:rPr>
                <w:sz w:val="20"/>
              </w:rPr>
              <w:t>pH</w:t>
            </w:r>
          </w:p>
        </w:tc>
        <w:tc>
          <w:tcPr>
            <w:tcW w:w="1083" w:type="dxa"/>
            <w:vMerge w:val="restart"/>
            <w:tcBorders>
              <w:top w:val="single" w:sz="4" w:space="0" w:color="auto"/>
              <w:left w:val="single" w:sz="4" w:space="0" w:color="000000"/>
            </w:tcBorders>
          </w:tcPr>
          <w:p w14:paraId="4038599F" w14:textId="1095F32A" w:rsidR="00242183" w:rsidRPr="00CD6577" w:rsidRDefault="00242183" w:rsidP="00242183">
            <w:pPr>
              <w:widowControl w:val="0"/>
              <w:suppressAutoHyphens/>
              <w:snapToGrid w:val="0"/>
              <w:rPr>
                <w:kern w:val="1"/>
                <w:sz w:val="20"/>
              </w:rPr>
            </w:pPr>
            <w:r w:rsidRPr="00CD6577">
              <w:rPr>
                <w:kern w:val="1"/>
                <w:sz w:val="20"/>
              </w:rPr>
              <w:t>Neaktualu</w:t>
            </w:r>
          </w:p>
        </w:tc>
        <w:tc>
          <w:tcPr>
            <w:tcW w:w="1194" w:type="dxa"/>
            <w:vMerge w:val="restart"/>
            <w:tcBorders>
              <w:top w:val="single" w:sz="4" w:space="0" w:color="auto"/>
              <w:left w:val="single" w:sz="4" w:space="0" w:color="000000"/>
            </w:tcBorders>
          </w:tcPr>
          <w:p w14:paraId="4CD2F770" w14:textId="639E5E88" w:rsidR="00242183" w:rsidRPr="00CD6577" w:rsidRDefault="00242183" w:rsidP="00242183">
            <w:pPr>
              <w:widowControl w:val="0"/>
              <w:suppressAutoHyphens/>
              <w:snapToGrid w:val="0"/>
              <w:rPr>
                <w:kern w:val="1"/>
                <w:sz w:val="20"/>
              </w:rPr>
            </w:pPr>
            <w:r w:rsidRPr="00CD6577">
              <w:rPr>
                <w:kern w:val="1"/>
                <w:sz w:val="20"/>
              </w:rPr>
              <w:t>X-504758 Y-6093032</w:t>
            </w:r>
          </w:p>
        </w:tc>
        <w:tc>
          <w:tcPr>
            <w:tcW w:w="1042" w:type="dxa"/>
            <w:vMerge w:val="restart"/>
            <w:tcBorders>
              <w:top w:val="single" w:sz="4" w:space="0" w:color="auto"/>
              <w:left w:val="single" w:sz="4" w:space="0" w:color="000000"/>
            </w:tcBorders>
          </w:tcPr>
          <w:p w14:paraId="546B52E3" w14:textId="4D9D8429" w:rsidR="00242183" w:rsidRPr="00CD6577" w:rsidRDefault="00242183" w:rsidP="00242183">
            <w:pPr>
              <w:widowControl w:val="0"/>
              <w:suppressAutoHyphens/>
              <w:snapToGrid w:val="0"/>
              <w:rPr>
                <w:kern w:val="1"/>
                <w:sz w:val="20"/>
              </w:rPr>
            </w:pPr>
            <w:r w:rsidRPr="00CD6577">
              <w:rPr>
                <w:kern w:val="1"/>
                <w:sz w:val="20"/>
              </w:rPr>
              <w:t>-</w:t>
            </w:r>
          </w:p>
        </w:tc>
        <w:tc>
          <w:tcPr>
            <w:tcW w:w="1124" w:type="dxa"/>
            <w:vMerge w:val="restart"/>
            <w:tcBorders>
              <w:top w:val="single" w:sz="4" w:space="0" w:color="auto"/>
              <w:left w:val="single" w:sz="4" w:space="0" w:color="000000"/>
            </w:tcBorders>
          </w:tcPr>
          <w:p w14:paraId="3457A815" w14:textId="2EE4034B" w:rsidR="00242183" w:rsidRPr="00CD6577" w:rsidRDefault="00242183" w:rsidP="00242183">
            <w:pPr>
              <w:widowControl w:val="0"/>
              <w:suppressAutoHyphens/>
              <w:snapToGrid w:val="0"/>
              <w:rPr>
                <w:kern w:val="1"/>
                <w:sz w:val="20"/>
              </w:rPr>
            </w:pPr>
            <w:r w:rsidRPr="00CD6577">
              <w:rPr>
                <w:kern w:val="1"/>
                <w:sz w:val="20"/>
              </w:rPr>
              <w:t>-</w:t>
            </w:r>
          </w:p>
        </w:tc>
        <w:tc>
          <w:tcPr>
            <w:tcW w:w="1554" w:type="dxa"/>
            <w:vMerge w:val="restart"/>
            <w:tcBorders>
              <w:top w:val="single" w:sz="4" w:space="0" w:color="auto"/>
              <w:left w:val="single" w:sz="4" w:space="0" w:color="000000"/>
            </w:tcBorders>
          </w:tcPr>
          <w:p w14:paraId="71C2187B" w14:textId="77777777" w:rsidR="00495F0B" w:rsidRPr="00CD6577" w:rsidRDefault="00495F0B" w:rsidP="00242183">
            <w:pPr>
              <w:widowControl w:val="0"/>
              <w:suppressAutoHyphens/>
              <w:snapToGrid w:val="0"/>
              <w:rPr>
                <w:kern w:val="1"/>
                <w:sz w:val="20"/>
              </w:rPr>
            </w:pPr>
            <w:r w:rsidRPr="00CD6577">
              <w:rPr>
                <w:kern w:val="1"/>
                <w:sz w:val="20"/>
              </w:rPr>
              <w:t xml:space="preserve">- </w:t>
            </w:r>
          </w:p>
          <w:p w14:paraId="21D7EA66" w14:textId="44141741" w:rsidR="00242183" w:rsidRPr="00CD6577" w:rsidRDefault="00495F0B" w:rsidP="00242183">
            <w:pPr>
              <w:widowControl w:val="0"/>
              <w:suppressAutoHyphens/>
              <w:snapToGrid w:val="0"/>
              <w:rPr>
                <w:kern w:val="1"/>
                <w:sz w:val="20"/>
              </w:rPr>
            </w:pPr>
            <w:r w:rsidRPr="00CD6577">
              <w:rPr>
                <w:kern w:val="1"/>
                <w:sz w:val="20"/>
              </w:rPr>
              <w:t>(mėginių ėmimo šulinukas</w:t>
            </w:r>
            <w:r w:rsidR="00E72E03" w:rsidRPr="00CD6577">
              <w:rPr>
                <w:kern w:val="1"/>
                <w:sz w:val="20"/>
              </w:rPr>
              <w:t xml:space="preserve">, iš kurio nuotekos išleidžiamos į </w:t>
            </w:r>
            <w:r w:rsidR="00242183" w:rsidRPr="00CD6577">
              <w:rPr>
                <w:kern w:val="1"/>
                <w:sz w:val="20"/>
              </w:rPr>
              <w:t>Musinės upel</w:t>
            </w:r>
            <w:r w:rsidR="00E72E03" w:rsidRPr="00CD6577">
              <w:rPr>
                <w:kern w:val="1"/>
                <w:sz w:val="20"/>
              </w:rPr>
              <w:t>į</w:t>
            </w:r>
          </w:p>
        </w:tc>
        <w:tc>
          <w:tcPr>
            <w:tcW w:w="958" w:type="dxa"/>
            <w:vMerge w:val="restart"/>
            <w:tcBorders>
              <w:top w:val="single" w:sz="4" w:space="0" w:color="auto"/>
              <w:left w:val="single" w:sz="4" w:space="0" w:color="000000"/>
            </w:tcBorders>
          </w:tcPr>
          <w:p w14:paraId="73480A71" w14:textId="5342666B" w:rsidR="00242183" w:rsidRPr="00C24186" w:rsidRDefault="00C24186" w:rsidP="00242183">
            <w:pPr>
              <w:widowControl w:val="0"/>
              <w:suppressAutoHyphens/>
              <w:snapToGrid w:val="0"/>
              <w:rPr>
                <w:color w:val="FF0000"/>
                <w:kern w:val="1"/>
                <w:sz w:val="20"/>
              </w:rPr>
            </w:pPr>
            <w:r w:rsidRPr="00C24186">
              <w:rPr>
                <w:sz w:val="20"/>
              </w:rPr>
              <w:t>202</w:t>
            </w:r>
            <w:r w:rsidR="00057CE9">
              <w:rPr>
                <w:sz w:val="20"/>
              </w:rPr>
              <w:t>3</w:t>
            </w:r>
            <w:r w:rsidRPr="00C24186">
              <w:rPr>
                <w:sz w:val="20"/>
              </w:rPr>
              <w:t>.12.</w:t>
            </w:r>
            <w:r w:rsidR="00834E60">
              <w:rPr>
                <w:sz w:val="20"/>
              </w:rPr>
              <w:t xml:space="preserve">05; </w:t>
            </w:r>
            <w:r w:rsidR="00007E0D">
              <w:rPr>
                <w:sz w:val="20"/>
              </w:rPr>
              <w:t>11:10</w:t>
            </w:r>
          </w:p>
        </w:tc>
        <w:tc>
          <w:tcPr>
            <w:tcW w:w="992" w:type="dxa"/>
            <w:tcBorders>
              <w:top w:val="single" w:sz="4" w:space="0" w:color="auto"/>
              <w:left w:val="single" w:sz="4" w:space="0" w:color="000000"/>
              <w:bottom w:val="single" w:sz="4" w:space="0" w:color="auto"/>
            </w:tcBorders>
            <w:vAlign w:val="center"/>
          </w:tcPr>
          <w:p w14:paraId="2DC58484" w14:textId="4C6D559A" w:rsidR="00242183" w:rsidRPr="00B30041" w:rsidRDefault="00976815" w:rsidP="00B30041">
            <w:pPr>
              <w:widowControl w:val="0"/>
              <w:suppressAutoHyphens/>
              <w:snapToGrid w:val="0"/>
              <w:jc w:val="center"/>
              <w:rPr>
                <w:color w:val="FF0000"/>
                <w:sz w:val="20"/>
              </w:rPr>
            </w:pPr>
            <w:r w:rsidRPr="00B30041">
              <w:rPr>
                <w:sz w:val="20"/>
              </w:rPr>
              <w:t>9,</w:t>
            </w:r>
            <w:r w:rsidR="00007E0D">
              <w:rPr>
                <w:sz w:val="20"/>
              </w:rPr>
              <w:t>17</w:t>
            </w:r>
          </w:p>
        </w:tc>
        <w:tc>
          <w:tcPr>
            <w:tcW w:w="1276" w:type="dxa"/>
            <w:tcBorders>
              <w:top w:val="single" w:sz="4" w:space="0" w:color="auto"/>
              <w:left w:val="single" w:sz="4" w:space="0" w:color="000000"/>
              <w:bottom w:val="single" w:sz="4" w:space="0" w:color="auto"/>
            </w:tcBorders>
            <w:vAlign w:val="center"/>
          </w:tcPr>
          <w:p w14:paraId="0D799259" w14:textId="09567A51" w:rsidR="00242183" w:rsidRPr="00AF2C30" w:rsidRDefault="00242183" w:rsidP="00242183">
            <w:pPr>
              <w:widowControl w:val="0"/>
              <w:suppressAutoHyphens/>
              <w:snapToGrid w:val="0"/>
              <w:rPr>
                <w:sz w:val="20"/>
              </w:rPr>
            </w:pPr>
            <w:r w:rsidRPr="00AF2C30">
              <w:rPr>
                <w:sz w:val="20"/>
              </w:rPr>
              <w:t>LST EN ISO 10523:2012</w:t>
            </w:r>
          </w:p>
        </w:tc>
        <w:tc>
          <w:tcPr>
            <w:tcW w:w="1275" w:type="dxa"/>
            <w:vMerge w:val="restart"/>
            <w:tcBorders>
              <w:top w:val="single" w:sz="4" w:space="0" w:color="auto"/>
              <w:left w:val="single" w:sz="4" w:space="0" w:color="000000"/>
              <w:right w:val="single" w:sz="4" w:space="0" w:color="000000"/>
            </w:tcBorders>
          </w:tcPr>
          <w:p w14:paraId="0BF0245F" w14:textId="687E18C6" w:rsidR="00242183" w:rsidRPr="00AF2C30" w:rsidRDefault="00242183" w:rsidP="00242183">
            <w:pPr>
              <w:widowControl w:val="0"/>
              <w:suppressAutoHyphens/>
              <w:snapToGrid w:val="0"/>
              <w:rPr>
                <w:kern w:val="1"/>
                <w:sz w:val="20"/>
              </w:rPr>
            </w:pPr>
            <w:r w:rsidRPr="00AF2C30">
              <w:rPr>
                <w:sz w:val="20"/>
              </w:rPr>
              <w:t>1393732</w:t>
            </w:r>
          </w:p>
        </w:tc>
        <w:tc>
          <w:tcPr>
            <w:tcW w:w="1276" w:type="dxa"/>
            <w:vMerge w:val="restart"/>
            <w:tcBorders>
              <w:top w:val="single" w:sz="4" w:space="0" w:color="auto"/>
              <w:left w:val="single" w:sz="4" w:space="0" w:color="000000"/>
              <w:right w:val="single" w:sz="4" w:space="0" w:color="000000"/>
            </w:tcBorders>
          </w:tcPr>
          <w:p w14:paraId="488959A4" w14:textId="77777777" w:rsidR="00242183" w:rsidRPr="00AF2C30" w:rsidRDefault="00242183" w:rsidP="00242183">
            <w:pPr>
              <w:widowControl w:val="0"/>
              <w:suppressAutoHyphens/>
              <w:snapToGrid w:val="0"/>
              <w:rPr>
                <w:kern w:val="1"/>
                <w:sz w:val="20"/>
              </w:rPr>
            </w:pPr>
            <w:r w:rsidRPr="00AF2C30">
              <w:rPr>
                <w:kern w:val="1"/>
                <w:sz w:val="20"/>
              </w:rPr>
              <w:t>Išduotas:</w:t>
            </w:r>
          </w:p>
          <w:p w14:paraId="5840D021" w14:textId="77777777" w:rsidR="00242183" w:rsidRPr="00AF2C30" w:rsidRDefault="00242183" w:rsidP="00242183">
            <w:pPr>
              <w:widowControl w:val="0"/>
              <w:suppressAutoHyphens/>
              <w:snapToGrid w:val="0"/>
              <w:rPr>
                <w:kern w:val="1"/>
                <w:sz w:val="20"/>
              </w:rPr>
            </w:pPr>
            <w:r w:rsidRPr="00AF2C30">
              <w:rPr>
                <w:kern w:val="1"/>
                <w:sz w:val="20"/>
              </w:rPr>
              <w:t>2017.07.27</w:t>
            </w:r>
          </w:p>
          <w:p w14:paraId="497D5CE0" w14:textId="77777777" w:rsidR="00242183" w:rsidRPr="00AF2C30" w:rsidRDefault="00242183" w:rsidP="00242183">
            <w:pPr>
              <w:widowControl w:val="0"/>
              <w:suppressAutoHyphens/>
              <w:snapToGrid w:val="0"/>
              <w:rPr>
                <w:kern w:val="1"/>
                <w:sz w:val="20"/>
              </w:rPr>
            </w:pPr>
            <w:r w:rsidRPr="00AF2C30">
              <w:rPr>
                <w:kern w:val="1"/>
                <w:sz w:val="20"/>
              </w:rPr>
              <w:t>Atnaujintas:</w:t>
            </w:r>
          </w:p>
          <w:p w14:paraId="16B0014B" w14:textId="6960E3E0" w:rsidR="00242183" w:rsidRPr="00AF2C30" w:rsidRDefault="00242183" w:rsidP="00242183">
            <w:pPr>
              <w:widowControl w:val="0"/>
              <w:suppressAutoHyphens/>
              <w:snapToGrid w:val="0"/>
              <w:rPr>
                <w:kern w:val="1"/>
                <w:sz w:val="20"/>
              </w:rPr>
            </w:pPr>
            <w:r w:rsidRPr="00AF2C30">
              <w:rPr>
                <w:kern w:val="1"/>
                <w:sz w:val="20"/>
              </w:rPr>
              <w:t>2021.02.23</w:t>
            </w:r>
          </w:p>
        </w:tc>
      </w:tr>
      <w:tr w:rsidR="00923211" w:rsidRPr="00923211" w14:paraId="7315B9D5" w14:textId="77777777" w:rsidTr="002947F3">
        <w:trPr>
          <w:cantSplit/>
        </w:trPr>
        <w:tc>
          <w:tcPr>
            <w:tcW w:w="587" w:type="dxa"/>
            <w:gridSpan w:val="2"/>
            <w:vMerge/>
            <w:tcBorders>
              <w:left w:val="single" w:sz="4" w:space="0" w:color="000000"/>
            </w:tcBorders>
          </w:tcPr>
          <w:p w14:paraId="4D257F0B" w14:textId="77777777" w:rsidR="00242183" w:rsidRPr="00923211" w:rsidRDefault="0024218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328798CC" w14:textId="77777777" w:rsidR="00242183" w:rsidRPr="00923211" w:rsidRDefault="00242183" w:rsidP="0024218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16FD8EBF" w14:textId="405EECBB" w:rsidR="00242183" w:rsidRPr="00CD6577" w:rsidRDefault="00242183" w:rsidP="00242183">
            <w:pPr>
              <w:widowControl w:val="0"/>
              <w:suppressAutoHyphens/>
              <w:snapToGrid w:val="0"/>
              <w:rPr>
                <w:sz w:val="20"/>
              </w:rPr>
            </w:pPr>
            <w:r w:rsidRPr="00CD6577">
              <w:rPr>
                <w:sz w:val="20"/>
              </w:rPr>
              <w:t>Skendinčios medžiagos, mg/l</w:t>
            </w:r>
          </w:p>
        </w:tc>
        <w:tc>
          <w:tcPr>
            <w:tcW w:w="1083" w:type="dxa"/>
            <w:vMerge/>
            <w:tcBorders>
              <w:left w:val="single" w:sz="4" w:space="0" w:color="000000"/>
            </w:tcBorders>
          </w:tcPr>
          <w:p w14:paraId="1859F78D" w14:textId="77777777" w:rsidR="00242183" w:rsidRPr="00923211" w:rsidRDefault="00242183" w:rsidP="00242183">
            <w:pPr>
              <w:widowControl w:val="0"/>
              <w:suppressAutoHyphens/>
              <w:snapToGrid w:val="0"/>
              <w:rPr>
                <w:color w:val="FF0000"/>
                <w:kern w:val="1"/>
                <w:sz w:val="20"/>
              </w:rPr>
            </w:pPr>
          </w:p>
        </w:tc>
        <w:tc>
          <w:tcPr>
            <w:tcW w:w="1194" w:type="dxa"/>
            <w:vMerge/>
            <w:tcBorders>
              <w:left w:val="single" w:sz="4" w:space="0" w:color="000000"/>
            </w:tcBorders>
          </w:tcPr>
          <w:p w14:paraId="4E7A9E9C" w14:textId="77777777" w:rsidR="00242183" w:rsidRPr="00923211" w:rsidRDefault="00242183" w:rsidP="00242183">
            <w:pPr>
              <w:widowControl w:val="0"/>
              <w:suppressAutoHyphens/>
              <w:snapToGrid w:val="0"/>
              <w:rPr>
                <w:color w:val="FF0000"/>
                <w:kern w:val="1"/>
                <w:sz w:val="20"/>
              </w:rPr>
            </w:pPr>
          </w:p>
        </w:tc>
        <w:tc>
          <w:tcPr>
            <w:tcW w:w="1042" w:type="dxa"/>
            <w:vMerge/>
            <w:tcBorders>
              <w:left w:val="single" w:sz="4" w:space="0" w:color="000000"/>
            </w:tcBorders>
          </w:tcPr>
          <w:p w14:paraId="51239DF6" w14:textId="77777777" w:rsidR="00242183" w:rsidRPr="00923211" w:rsidRDefault="00242183" w:rsidP="00242183">
            <w:pPr>
              <w:widowControl w:val="0"/>
              <w:suppressAutoHyphens/>
              <w:snapToGrid w:val="0"/>
              <w:rPr>
                <w:color w:val="FF0000"/>
                <w:kern w:val="1"/>
                <w:sz w:val="20"/>
              </w:rPr>
            </w:pPr>
          </w:p>
        </w:tc>
        <w:tc>
          <w:tcPr>
            <w:tcW w:w="1124" w:type="dxa"/>
            <w:vMerge/>
            <w:tcBorders>
              <w:left w:val="single" w:sz="4" w:space="0" w:color="000000"/>
            </w:tcBorders>
          </w:tcPr>
          <w:p w14:paraId="5E6FD7A8" w14:textId="77777777" w:rsidR="00242183" w:rsidRPr="00923211" w:rsidRDefault="00242183" w:rsidP="00242183">
            <w:pPr>
              <w:widowControl w:val="0"/>
              <w:suppressAutoHyphens/>
              <w:snapToGrid w:val="0"/>
              <w:rPr>
                <w:color w:val="FF0000"/>
                <w:kern w:val="1"/>
                <w:sz w:val="20"/>
              </w:rPr>
            </w:pPr>
          </w:p>
        </w:tc>
        <w:tc>
          <w:tcPr>
            <w:tcW w:w="1554" w:type="dxa"/>
            <w:vMerge/>
            <w:tcBorders>
              <w:left w:val="single" w:sz="4" w:space="0" w:color="000000"/>
            </w:tcBorders>
          </w:tcPr>
          <w:p w14:paraId="03B13A73" w14:textId="77777777" w:rsidR="00242183" w:rsidRPr="00923211" w:rsidRDefault="00242183" w:rsidP="00242183">
            <w:pPr>
              <w:widowControl w:val="0"/>
              <w:suppressAutoHyphens/>
              <w:snapToGrid w:val="0"/>
              <w:rPr>
                <w:color w:val="FF0000"/>
                <w:kern w:val="1"/>
                <w:sz w:val="20"/>
              </w:rPr>
            </w:pPr>
          </w:p>
        </w:tc>
        <w:tc>
          <w:tcPr>
            <w:tcW w:w="958" w:type="dxa"/>
            <w:vMerge/>
            <w:tcBorders>
              <w:left w:val="single" w:sz="4" w:space="0" w:color="000000"/>
            </w:tcBorders>
          </w:tcPr>
          <w:p w14:paraId="411C0F44" w14:textId="77777777" w:rsidR="00242183" w:rsidRPr="00923211" w:rsidRDefault="00242183" w:rsidP="0024218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6C827419" w14:textId="04EBA940" w:rsidR="00242183" w:rsidRPr="00B30041" w:rsidRDefault="00057CE9" w:rsidP="00B30041">
            <w:pPr>
              <w:widowControl w:val="0"/>
              <w:suppressAutoHyphens/>
              <w:snapToGrid w:val="0"/>
              <w:jc w:val="center"/>
              <w:rPr>
                <w:color w:val="FF0000"/>
                <w:sz w:val="20"/>
              </w:rPr>
            </w:pPr>
            <w:r>
              <w:rPr>
                <w:sz w:val="20"/>
              </w:rPr>
              <w:t>30</w:t>
            </w:r>
          </w:p>
        </w:tc>
        <w:tc>
          <w:tcPr>
            <w:tcW w:w="1276" w:type="dxa"/>
            <w:tcBorders>
              <w:top w:val="single" w:sz="4" w:space="0" w:color="auto"/>
              <w:left w:val="single" w:sz="4" w:space="0" w:color="000000"/>
              <w:bottom w:val="single" w:sz="4" w:space="0" w:color="000000"/>
            </w:tcBorders>
            <w:vAlign w:val="center"/>
          </w:tcPr>
          <w:p w14:paraId="63ACDF76" w14:textId="559F2FA5" w:rsidR="00242183" w:rsidRPr="00AF2C30" w:rsidRDefault="00242183" w:rsidP="00242183">
            <w:pPr>
              <w:widowControl w:val="0"/>
              <w:suppressAutoHyphens/>
              <w:snapToGrid w:val="0"/>
              <w:rPr>
                <w:sz w:val="20"/>
              </w:rPr>
            </w:pPr>
            <w:r w:rsidRPr="00AF2C30">
              <w:rPr>
                <w:sz w:val="20"/>
              </w:rPr>
              <w:t>LST EN 872:2005</w:t>
            </w:r>
          </w:p>
        </w:tc>
        <w:tc>
          <w:tcPr>
            <w:tcW w:w="1275" w:type="dxa"/>
            <w:vMerge/>
            <w:tcBorders>
              <w:left w:val="single" w:sz="4" w:space="0" w:color="000000"/>
              <w:right w:val="single" w:sz="4" w:space="0" w:color="000000"/>
            </w:tcBorders>
          </w:tcPr>
          <w:p w14:paraId="7A059FC9" w14:textId="77777777" w:rsidR="00242183" w:rsidRPr="00923211" w:rsidRDefault="00242183" w:rsidP="0024218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4CFCDC4" w14:textId="77777777" w:rsidR="00242183" w:rsidRPr="00923211" w:rsidRDefault="00242183" w:rsidP="00242183">
            <w:pPr>
              <w:widowControl w:val="0"/>
              <w:suppressAutoHyphens/>
              <w:snapToGrid w:val="0"/>
              <w:rPr>
                <w:color w:val="FF0000"/>
                <w:kern w:val="1"/>
                <w:sz w:val="20"/>
              </w:rPr>
            </w:pPr>
          </w:p>
        </w:tc>
      </w:tr>
      <w:tr w:rsidR="00923211" w:rsidRPr="00923211" w14:paraId="51EEFC63" w14:textId="77777777" w:rsidTr="002947F3">
        <w:trPr>
          <w:cantSplit/>
        </w:trPr>
        <w:tc>
          <w:tcPr>
            <w:tcW w:w="587" w:type="dxa"/>
            <w:gridSpan w:val="2"/>
            <w:vMerge/>
            <w:tcBorders>
              <w:left w:val="single" w:sz="4" w:space="0" w:color="000000"/>
            </w:tcBorders>
          </w:tcPr>
          <w:p w14:paraId="25575503" w14:textId="77777777" w:rsidR="00242183" w:rsidRPr="00923211" w:rsidRDefault="0024218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22652D08" w14:textId="77777777" w:rsidR="00242183" w:rsidRPr="00923211" w:rsidRDefault="00242183" w:rsidP="0024218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1E7D56B0" w14:textId="14AC860C" w:rsidR="00242183" w:rsidRPr="00CD6577" w:rsidRDefault="00242183" w:rsidP="00242183">
            <w:pPr>
              <w:widowControl w:val="0"/>
              <w:suppressAutoHyphens/>
              <w:snapToGrid w:val="0"/>
              <w:rPr>
                <w:sz w:val="20"/>
              </w:rPr>
            </w:pPr>
            <w:proofErr w:type="spellStart"/>
            <w:r w:rsidRPr="00CD6577">
              <w:rPr>
                <w:sz w:val="20"/>
              </w:rPr>
              <w:t>Permangana-tinė</w:t>
            </w:r>
            <w:proofErr w:type="spellEnd"/>
            <w:r w:rsidRPr="00CD6577">
              <w:rPr>
                <w:sz w:val="20"/>
              </w:rPr>
              <w:t xml:space="preserve"> oksidacija mg/l</w:t>
            </w:r>
          </w:p>
        </w:tc>
        <w:tc>
          <w:tcPr>
            <w:tcW w:w="1083" w:type="dxa"/>
            <w:vMerge/>
            <w:tcBorders>
              <w:left w:val="single" w:sz="4" w:space="0" w:color="000000"/>
            </w:tcBorders>
          </w:tcPr>
          <w:p w14:paraId="49735C0E" w14:textId="77777777" w:rsidR="00242183" w:rsidRPr="00923211" w:rsidRDefault="00242183" w:rsidP="00242183">
            <w:pPr>
              <w:widowControl w:val="0"/>
              <w:suppressAutoHyphens/>
              <w:snapToGrid w:val="0"/>
              <w:rPr>
                <w:color w:val="FF0000"/>
                <w:kern w:val="1"/>
                <w:sz w:val="20"/>
              </w:rPr>
            </w:pPr>
          </w:p>
        </w:tc>
        <w:tc>
          <w:tcPr>
            <w:tcW w:w="1194" w:type="dxa"/>
            <w:vMerge/>
            <w:tcBorders>
              <w:left w:val="single" w:sz="4" w:space="0" w:color="000000"/>
            </w:tcBorders>
          </w:tcPr>
          <w:p w14:paraId="699F4ED0" w14:textId="77777777" w:rsidR="00242183" w:rsidRPr="00923211" w:rsidRDefault="00242183" w:rsidP="00242183">
            <w:pPr>
              <w:widowControl w:val="0"/>
              <w:suppressAutoHyphens/>
              <w:snapToGrid w:val="0"/>
              <w:rPr>
                <w:color w:val="FF0000"/>
                <w:kern w:val="1"/>
                <w:sz w:val="20"/>
              </w:rPr>
            </w:pPr>
          </w:p>
        </w:tc>
        <w:tc>
          <w:tcPr>
            <w:tcW w:w="1042" w:type="dxa"/>
            <w:vMerge/>
            <w:tcBorders>
              <w:left w:val="single" w:sz="4" w:space="0" w:color="000000"/>
            </w:tcBorders>
          </w:tcPr>
          <w:p w14:paraId="1F9F7794" w14:textId="77777777" w:rsidR="00242183" w:rsidRPr="00923211" w:rsidRDefault="00242183" w:rsidP="00242183">
            <w:pPr>
              <w:widowControl w:val="0"/>
              <w:suppressAutoHyphens/>
              <w:snapToGrid w:val="0"/>
              <w:rPr>
                <w:color w:val="FF0000"/>
                <w:kern w:val="1"/>
                <w:sz w:val="20"/>
              </w:rPr>
            </w:pPr>
          </w:p>
        </w:tc>
        <w:tc>
          <w:tcPr>
            <w:tcW w:w="1124" w:type="dxa"/>
            <w:vMerge/>
            <w:tcBorders>
              <w:left w:val="single" w:sz="4" w:space="0" w:color="000000"/>
            </w:tcBorders>
          </w:tcPr>
          <w:p w14:paraId="43BB1F77" w14:textId="77777777" w:rsidR="00242183" w:rsidRPr="00923211" w:rsidRDefault="00242183" w:rsidP="00242183">
            <w:pPr>
              <w:widowControl w:val="0"/>
              <w:suppressAutoHyphens/>
              <w:snapToGrid w:val="0"/>
              <w:rPr>
                <w:color w:val="FF0000"/>
                <w:kern w:val="1"/>
                <w:sz w:val="20"/>
              </w:rPr>
            </w:pPr>
          </w:p>
        </w:tc>
        <w:tc>
          <w:tcPr>
            <w:tcW w:w="1554" w:type="dxa"/>
            <w:vMerge/>
            <w:tcBorders>
              <w:left w:val="single" w:sz="4" w:space="0" w:color="000000"/>
            </w:tcBorders>
          </w:tcPr>
          <w:p w14:paraId="7CB2E2A2" w14:textId="77777777" w:rsidR="00242183" w:rsidRPr="00923211" w:rsidRDefault="00242183" w:rsidP="00242183">
            <w:pPr>
              <w:widowControl w:val="0"/>
              <w:suppressAutoHyphens/>
              <w:snapToGrid w:val="0"/>
              <w:rPr>
                <w:color w:val="FF0000"/>
                <w:kern w:val="1"/>
                <w:sz w:val="20"/>
              </w:rPr>
            </w:pPr>
          </w:p>
        </w:tc>
        <w:tc>
          <w:tcPr>
            <w:tcW w:w="958" w:type="dxa"/>
            <w:vMerge/>
            <w:tcBorders>
              <w:left w:val="single" w:sz="4" w:space="0" w:color="000000"/>
            </w:tcBorders>
          </w:tcPr>
          <w:p w14:paraId="75AD48D9" w14:textId="77777777" w:rsidR="00242183" w:rsidRPr="00923211" w:rsidRDefault="00242183" w:rsidP="0024218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13D0B188" w14:textId="14890A75" w:rsidR="00242183" w:rsidRPr="00B30041" w:rsidRDefault="00057CE9" w:rsidP="00B30041">
            <w:pPr>
              <w:widowControl w:val="0"/>
              <w:suppressAutoHyphens/>
              <w:snapToGrid w:val="0"/>
              <w:jc w:val="center"/>
              <w:rPr>
                <w:color w:val="FF0000"/>
                <w:sz w:val="20"/>
              </w:rPr>
            </w:pPr>
            <w:r>
              <w:rPr>
                <w:sz w:val="20"/>
              </w:rPr>
              <w:t>545</w:t>
            </w:r>
          </w:p>
        </w:tc>
        <w:tc>
          <w:tcPr>
            <w:tcW w:w="1276" w:type="dxa"/>
            <w:tcBorders>
              <w:top w:val="single" w:sz="4" w:space="0" w:color="auto"/>
              <w:left w:val="single" w:sz="4" w:space="0" w:color="000000"/>
              <w:bottom w:val="single" w:sz="4" w:space="0" w:color="000000"/>
            </w:tcBorders>
            <w:vAlign w:val="center"/>
          </w:tcPr>
          <w:p w14:paraId="48377C42" w14:textId="56F3ABF3" w:rsidR="00242183" w:rsidRPr="00AF2C30" w:rsidRDefault="00242183" w:rsidP="00242183">
            <w:pPr>
              <w:widowControl w:val="0"/>
              <w:suppressAutoHyphens/>
              <w:snapToGrid w:val="0"/>
              <w:rPr>
                <w:sz w:val="20"/>
              </w:rPr>
            </w:pPr>
            <w:r w:rsidRPr="00AF2C30">
              <w:rPr>
                <w:sz w:val="20"/>
              </w:rPr>
              <w:t>LST EN ISO 8467:2002</w:t>
            </w:r>
          </w:p>
        </w:tc>
        <w:tc>
          <w:tcPr>
            <w:tcW w:w="1275" w:type="dxa"/>
            <w:vMerge/>
            <w:tcBorders>
              <w:left w:val="single" w:sz="4" w:space="0" w:color="000000"/>
              <w:right w:val="single" w:sz="4" w:space="0" w:color="000000"/>
            </w:tcBorders>
          </w:tcPr>
          <w:p w14:paraId="13A6BF41" w14:textId="77777777" w:rsidR="00242183" w:rsidRPr="00923211" w:rsidRDefault="00242183" w:rsidP="0024218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F03DAD4" w14:textId="77777777" w:rsidR="00242183" w:rsidRPr="00923211" w:rsidRDefault="00242183" w:rsidP="00242183">
            <w:pPr>
              <w:widowControl w:val="0"/>
              <w:suppressAutoHyphens/>
              <w:snapToGrid w:val="0"/>
              <w:rPr>
                <w:color w:val="FF0000"/>
                <w:kern w:val="1"/>
                <w:sz w:val="20"/>
              </w:rPr>
            </w:pPr>
          </w:p>
        </w:tc>
      </w:tr>
      <w:tr w:rsidR="00923211" w:rsidRPr="00923211" w14:paraId="0A10DEAC" w14:textId="77777777" w:rsidTr="002947F3">
        <w:trPr>
          <w:cantSplit/>
        </w:trPr>
        <w:tc>
          <w:tcPr>
            <w:tcW w:w="587" w:type="dxa"/>
            <w:gridSpan w:val="2"/>
            <w:vMerge/>
            <w:tcBorders>
              <w:left w:val="single" w:sz="4" w:space="0" w:color="000000"/>
            </w:tcBorders>
          </w:tcPr>
          <w:p w14:paraId="4F5CEBEA" w14:textId="77777777" w:rsidR="00242183" w:rsidRPr="00923211" w:rsidRDefault="0024218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3AD35589" w14:textId="77777777" w:rsidR="00242183" w:rsidRPr="00923211" w:rsidRDefault="00242183" w:rsidP="0024218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58854754" w14:textId="399F321B" w:rsidR="00242183" w:rsidRPr="00CD6577" w:rsidRDefault="00242183" w:rsidP="00242183">
            <w:pPr>
              <w:widowControl w:val="0"/>
              <w:suppressAutoHyphens/>
              <w:snapToGrid w:val="0"/>
              <w:rPr>
                <w:sz w:val="20"/>
              </w:rPr>
            </w:pPr>
            <w:r w:rsidRPr="00CD6577">
              <w:rPr>
                <w:sz w:val="20"/>
              </w:rPr>
              <w:t>BDS</w:t>
            </w:r>
            <w:r w:rsidRPr="00CD6577">
              <w:rPr>
                <w:sz w:val="20"/>
                <w:vertAlign w:val="subscript"/>
              </w:rPr>
              <w:t>7</w:t>
            </w:r>
            <w:r w:rsidRPr="00CD6577">
              <w:rPr>
                <w:sz w:val="20"/>
              </w:rPr>
              <w:t>, mg/l</w:t>
            </w:r>
          </w:p>
        </w:tc>
        <w:tc>
          <w:tcPr>
            <w:tcW w:w="1083" w:type="dxa"/>
            <w:vMerge/>
            <w:tcBorders>
              <w:left w:val="single" w:sz="4" w:space="0" w:color="000000"/>
            </w:tcBorders>
          </w:tcPr>
          <w:p w14:paraId="0C0E4433" w14:textId="77777777" w:rsidR="00242183" w:rsidRPr="00923211" w:rsidRDefault="00242183" w:rsidP="00242183">
            <w:pPr>
              <w:widowControl w:val="0"/>
              <w:suppressAutoHyphens/>
              <w:snapToGrid w:val="0"/>
              <w:rPr>
                <w:color w:val="FF0000"/>
                <w:kern w:val="1"/>
                <w:sz w:val="20"/>
              </w:rPr>
            </w:pPr>
          </w:p>
        </w:tc>
        <w:tc>
          <w:tcPr>
            <w:tcW w:w="1194" w:type="dxa"/>
            <w:vMerge/>
            <w:tcBorders>
              <w:left w:val="single" w:sz="4" w:space="0" w:color="000000"/>
            </w:tcBorders>
          </w:tcPr>
          <w:p w14:paraId="1A5B1479" w14:textId="77777777" w:rsidR="00242183" w:rsidRPr="00923211" w:rsidRDefault="00242183" w:rsidP="00242183">
            <w:pPr>
              <w:widowControl w:val="0"/>
              <w:suppressAutoHyphens/>
              <w:snapToGrid w:val="0"/>
              <w:rPr>
                <w:color w:val="FF0000"/>
                <w:kern w:val="1"/>
                <w:sz w:val="20"/>
              </w:rPr>
            </w:pPr>
          </w:p>
        </w:tc>
        <w:tc>
          <w:tcPr>
            <w:tcW w:w="1042" w:type="dxa"/>
            <w:vMerge/>
            <w:tcBorders>
              <w:left w:val="single" w:sz="4" w:space="0" w:color="000000"/>
            </w:tcBorders>
          </w:tcPr>
          <w:p w14:paraId="332D256C" w14:textId="77777777" w:rsidR="00242183" w:rsidRPr="00923211" w:rsidRDefault="00242183" w:rsidP="00242183">
            <w:pPr>
              <w:widowControl w:val="0"/>
              <w:suppressAutoHyphens/>
              <w:snapToGrid w:val="0"/>
              <w:rPr>
                <w:color w:val="FF0000"/>
                <w:kern w:val="1"/>
                <w:sz w:val="20"/>
              </w:rPr>
            </w:pPr>
          </w:p>
        </w:tc>
        <w:tc>
          <w:tcPr>
            <w:tcW w:w="1124" w:type="dxa"/>
            <w:vMerge/>
            <w:tcBorders>
              <w:left w:val="single" w:sz="4" w:space="0" w:color="000000"/>
            </w:tcBorders>
          </w:tcPr>
          <w:p w14:paraId="6601744D" w14:textId="77777777" w:rsidR="00242183" w:rsidRPr="00923211" w:rsidRDefault="00242183" w:rsidP="00242183">
            <w:pPr>
              <w:widowControl w:val="0"/>
              <w:suppressAutoHyphens/>
              <w:snapToGrid w:val="0"/>
              <w:rPr>
                <w:color w:val="FF0000"/>
                <w:kern w:val="1"/>
                <w:sz w:val="20"/>
              </w:rPr>
            </w:pPr>
          </w:p>
        </w:tc>
        <w:tc>
          <w:tcPr>
            <w:tcW w:w="1554" w:type="dxa"/>
            <w:vMerge/>
            <w:tcBorders>
              <w:left w:val="single" w:sz="4" w:space="0" w:color="000000"/>
            </w:tcBorders>
          </w:tcPr>
          <w:p w14:paraId="60D7A688" w14:textId="77777777" w:rsidR="00242183" w:rsidRPr="00923211" w:rsidRDefault="00242183" w:rsidP="00242183">
            <w:pPr>
              <w:widowControl w:val="0"/>
              <w:suppressAutoHyphens/>
              <w:snapToGrid w:val="0"/>
              <w:rPr>
                <w:color w:val="FF0000"/>
                <w:kern w:val="1"/>
                <w:sz w:val="20"/>
              </w:rPr>
            </w:pPr>
          </w:p>
        </w:tc>
        <w:tc>
          <w:tcPr>
            <w:tcW w:w="958" w:type="dxa"/>
            <w:vMerge/>
            <w:tcBorders>
              <w:left w:val="single" w:sz="4" w:space="0" w:color="000000"/>
            </w:tcBorders>
          </w:tcPr>
          <w:p w14:paraId="4C1C9336" w14:textId="77777777" w:rsidR="00242183" w:rsidRPr="00923211" w:rsidRDefault="00242183" w:rsidP="0024218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7F48565B" w14:textId="03768D37" w:rsidR="00242183" w:rsidRPr="00B30041" w:rsidRDefault="00B9658A" w:rsidP="00B30041">
            <w:pPr>
              <w:widowControl w:val="0"/>
              <w:suppressAutoHyphens/>
              <w:snapToGrid w:val="0"/>
              <w:jc w:val="center"/>
              <w:rPr>
                <w:color w:val="FF0000"/>
                <w:sz w:val="20"/>
              </w:rPr>
            </w:pPr>
            <w:r w:rsidRPr="00CD6DC9">
              <w:rPr>
                <w:sz w:val="20"/>
              </w:rPr>
              <w:t>3800</w:t>
            </w:r>
          </w:p>
        </w:tc>
        <w:tc>
          <w:tcPr>
            <w:tcW w:w="1276" w:type="dxa"/>
            <w:tcBorders>
              <w:top w:val="single" w:sz="4" w:space="0" w:color="auto"/>
              <w:left w:val="single" w:sz="4" w:space="0" w:color="000000"/>
              <w:bottom w:val="single" w:sz="4" w:space="0" w:color="000000"/>
            </w:tcBorders>
            <w:vAlign w:val="center"/>
          </w:tcPr>
          <w:p w14:paraId="1525D5CD" w14:textId="5D186F67" w:rsidR="00242183" w:rsidRPr="00AF2C30" w:rsidRDefault="00242183" w:rsidP="00242183">
            <w:pPr>
              <w:widowControl w:val="0"/>
              <w:suppressAutoHyphens/>
              <w:snapToGrid w:val="0"/>
              <w:rPr>
                <w:sz w:val="20"/>
              </w:rPr>
            </w:pPr>
            <w:r w:rsidRPr="00AF2C30">
              <w:rPr>
                <w:sz w:val="20"/>
              </w:rPr>
              <w:t>LST EN 1899- 2:2000</w:t>
            </w:r>
          </w:p>
        </w:tc>
        <w:tc>
          <w:tcPr>
            <w:tcW w:w="1275" w:type="dxa"/>
            <w:vMerge/>
            <w:tcBorders>
              <w:left w:val="single" w:sz="4" w:space="0" w:color="000000"/>
              <w:right w:val="single" w:sz="4" w:space="0" w:color="000000"/>
            </w:tcBorders>
          </w:tcPr>
          <w:p w14:paraId="6787CCF2" w14:textId="77777777" w:rsidR="00242183" w:rsidRPr="00923211" w:rsidRDefault="00242183" w:rsidP="0024218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FCE57F3" w14:textId="77777777" w:rsidR="00242183" w:rsidRPr="00923211" w:rsidRDefault="00242183" w:rsidP="00242183">
            <w:pPr>
              <w:widowControl w:val="0"/>
              <w:suppressAutoHyphens/>
              <w:snapToGrid w:val="0"/>
              <w:rPr>
                <w:color w:val="FF0000"/>
                <w:kern w:val="1"/>
                <w:sz w:val="20"/>
              </w:rPr>
            </w:pPr>
          </w:p>
        </w:tc>
      </w:tr>
      <w:tr w:rsidR="00923211" w:rsidRPr="00923211" w14:paraId="63896822" w14:textId="77777777" w:rsidTr="002947F3">
        <w:trPr>
          <w:cantSplit/>
        </w:trPr>
        <w:tc>
          <w:tcPr>
            <w:tcW w:w="587" w:type="dxa"/>
            <w:gridSpan w:val="2"/>
            <w:vMerge/>
            <w:tcBorders>
              <w:left w:val="single" w:sz="4" w:space="0" w:color="000000"/>
            </w:tcBorders>
          </w:tcPr>
          <w:p w14:paraId="0FA71EBC" w14:textId="77777777" w:rsidR="00242183" w:rsidRPr="00923211" w:rsidRDefault="0024218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1952BC09" w14:textId="77777777" w:rsidR="00242183" w:rsidRPr="00923211" w:rsidRDefault="00242183" w:rsidP="0024218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16045F6B" w14:textId="2B52150B" w:rsidR="00242183" w:rsidRPr="00CD6577" w:rsidRDefault="00242183" w:rsidP="00242183">
            <w:pPr>
              <w:widowControl w:val="0"/>
              <w:suppressAutoHyphens/>
              <w:snapToGrid w:val="0"/>
              <w:rPr>
                <w:sz w:val="20"/>
              </w:rPr>
            </w:pPr>
            <w:proofErr w:type="spellStart"/>
            <w:r w:rsidRPr="00CD6577">
              <w:rPr>
                <w:sz w:val="20"/>
              </w:rPr>
              <w:t>ChDS</w:t>
            </w:r>
            <w:r w:rsidRPr="00CD6577">
              <w:rPr>
                <w:sz w:val="20"/>
                <w:vertAlign w:val="subscript"/>
              </w:rPr>
              <w:t>Cr</w:t>
            </w:r>
            <w:proofErr w:type="spellEnd"/>
            <w:r w:rsidRPr="00CD6577">
              <w:rPr>
                <w:sz w:val="20"/>
              </w:rPr>
              <w:t>, mg/l</w:t>
            </w:r>
          </w:p>
        </w:tc>
        <w:tc>
          <w:tcPr>
            <w:tcW w:w="1083" w:type="dxa"/>
            <w:vMerge/>
            <w:tcBorders>
              <w:left w:val="single" w:sz="4" w:space="0" w:color="000000"/>
            </w:tcBorders>
          </w:tcPr>
          <w:p w14:paraId="40CD3D8D" w14:textId="77777777" w:rsidR="00242183" w:rsidRPr="00923211" w:rsidRDefault="00242183" w:rsidP="00242183">
            <w:pPr>
              <w:widowControl w:val="0"/>
              <w:suppressAutoHyphens/>
              <w:snapToGrid w:val="0"/>
              <w:rPr>
                <w:color w:val="FF0000"/>
                <w:kern w:val="1"/>
                <w:sz w:val="20"/>
              </w:rPr>
            </w:pPr>
          </w:p>
        </w:tc>
        <w:tc>
          <w:tcPr>
            <w:tcW w:w="1194" w:type="dxa"/>
            <w:vMerge/>
            <w:tcBorders>
              <w:left w:val="single" w:sz="4" w:space="0" w:color="000000"/>
            </w:tcBorders>
          </w:tcPr>
          <w:p w14:paraId="1CBF0E1C" w14:textId="77777777" w:rsidR="00242183" w:rsidRPr="00923211" w:rsidRDefault="00242183" w:rsidP="00242183">
            <w:pPr>
              <w:widowControl w:val="0"/>
              <w:suppressAutoHyphens/>
              <w:snapToGrid w:val="0"/>
              <w:rPr>
                <w:color w:val="FF0000"/>
                <w:kern w:val="1"/>
                <w:sz w:val="20"/>
              </w:rPr>
            </w:pPr>
          </w:p>
        </w:tc>
        <w:tc>
          <w:tcPr>
            <w:tcW w:w="1042" w:type="dxa"/>
            <w:vMerge/>
            <w:tcBorders>
              <w:left w:val="single" w:sz="4" w:space="0" w:color="000000"/>
            </w:tcBorders>
          </w:tcPr>
          <w:p w14:paraId="688D1160" w14:textId="77777777" w:rsidR="00242183" w:rsidRPr="00923211" w:rsidRDefault="00242183" w:rsidP="00242183">
            <w:pPr>
              <w:widowControl w:val="0"/>
              <w:suppressAutoHyphens/>
              <w:snapToGrid w:val="0"/>
              <w:rPr>
                <w:color w:val="FF0000"/>
                <w:kern w:val="1"/>
                <w:sz w:val="20"/>
              </w:rPr>
            </w:pPr>
          </w:p>
        </w:tc>
        <w:tc>
          <w:tcPr>
            <w:tcW w:w="1124" w:type="dxa"/>
            <w:vMerge/>
            <w:tcBorders>
              <w:left w:val="single" w:sz="4" w:space="0" w:color="000000"/>
            </w:tcBorders>
          </w:tcPr>
          <w:p w14:paraId="06E07B7A" w14:textId="77777777" w:rsidR="00242183" w:rsidRPr="00923211" w:rsidRDefault="00242183" w:rsidP="00242183">
            <w:pPr>
              <w:widowControl w:val="0"/>
              <w:suppressAutoHyphens/>
              <w:snapToGrid w:val="0"/>
              <w:rPr>
                <w:color w:val="FF0000"/>
                <w:kern w:val="1"/>
                <w:sz w:val="20"/>
              </w:rPr>
            </w:pPr>
          </w:p>
        </w:tc>
        <w:tc>
          <w:tcPr>
            <w:tcW w:w="1554" w:type="dxa"/>
            <w:vMerge/>
            <w:tcBorders>
              <w:left w:val="single" w:sz="4" w:space="0" w:color="000000"/>
            </w:tcBorders>
          </w:tcPr>
          <w:p w14:paraId="6CEDA480" w14:textId="77777777" w:rsidR="00242183" w:rsidRPr="00923211" w:rsidRDefault="00242183" w:rsidP="00242183">
            <w:pPr>
              <w:widowControl w:val="0"/>
              <w:suppressAutoHyphens/>
              <w:snapToGrid w:val="0"/>
              <w:rPr>
                <w:color w:val="FF0000"/>
                <w:kern w:val="1"/>
                <w:sz w:val="20"/>
              </w:rPr>
            </w:pPr>
          </w:p>
        </w:tc>
        <w:tc>
          <w:tcPr>
            <w:tcW w:w="958" w:type="dxa"/>
            <w:vMerge/>
            <w:tcBorders>
              <w:left w:val="single" w:sz="4" w:space="0" w:color="000000"/>
            </w:tcBorders>
          </w:tcPr>
          <w:p w14:paraId="73CCB0A4" w14:textId="77777777" w:rsidR="00242183" w:rsidRPr="00923211" w:rsidRDefault="00242183" w:rsidP="0024218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0EA18462" w14:textId="2C171524" w:rsidR="00242183" w:rsidRPr="00B30041" w:rsidRDefault="00B9658A" w:rsidP="00B30041">
            <w:pPr>
              <w:widowControl w:val="0"/>
              <w:suppressAutoHyphens/>
              <w:snapToGrid w:val="0"/>
              <w:jc w:val="center"/>
              <w:rPr>
                <w:color w:val="FF0000"/>
                <w:sz w:val="20"/>
              </w:rPr>
            </w:pPr>
            <w:r>
              <w:rPr>
                <w:sz w:val="20"/>
              </w:rPr>
              <w:t>9820</w:t>
            </w:r>
          </w:p>
        </w:tc>
        <w:tc>
          <w:tcPr>
            <w:tcW w:w="1276" w:type="dxa"/>
            <w:tcBorders>
              <w:top w:val="single" w:sz="4" w:space="0" w:color="auto"/>
              <w:left w:val="single" w:sz="4" w:space="0" w:color="000000"/>
              <w:bottom w:val="single" w:sz="4" w:space="0" w:color="000000"/>
            </w:tcBorders>
            <w:vAlign w:val="center"/>
          </w:tcPr>
          <w:p w14:paraId="6560605E" w14:textId="0D76B25D" w:rsidR="00242183" w:rsidRPr="00AF2C30" w:rsidRDefault="00242183" w:rsidP="00242183">
            <w:pPr>
              <w:widowControl w:val="0"/>
              <w:suppressAutoHyphens/>
              <w:snapToGrid w:val="0"/>
              <w:rPr>
                <w:sz w:val="20"/>
              </w:rPr>
            </w:pPr>
            <w:r w:rsidRPr="00AF2C30">
              <w:rPr>
                <w:sz w:val="20"/>
              </w:rPr>
              <w:t>ISO 15705:2002</w:t>
            </w:r>
          </w:p>
        </w:tc>
        <w:tc>
          <w:tcPr>
            <w:tcW w:w="1275" w:type="dxa"/>
            <w:vMerge/>
            <w:tcBorders>
              <w:left w:val="single" w:sz="4" w:space="0" w:color="000000"/>
              <w:right w:val="single" w:sz="4" w:space="0" w:color="000000"/>
            </w:tcBorders>
          </w:tcPr>
          <w:p w14:paraId="3D5DDBE7" w14:textId="77777777" w:rsidR="00242183" w:rsidRPr="00923211" w:rsidRDefault="00242183" w:rsidP="0024218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4C9FA05" w14:textId="77777777" w:rsidR="00242183" w:rsidRPr="00923211" w:rsidRDefault="00242183" w:rsidP="00242183">
            <w:pPr>
              <w:widowControl w:val="0"/>
              <w:suppressAutoHyphens/>
              <w:snapToGrid w:val="0"/>
              <w:rPr>
                <w:color w:val="FF0000"/>
                <w:kern w:val="1"/>
                <w:sz w:val="20"/>
              </w:rPr>
            </w:pPr>
          </w:p>
        </w:tc>
      </w:tr>
      <w:tr w:rsidR="00923211" w:rsidRPr="00923211" w14:paraId="2FDBD91B" w14:textId="77777777" w:rsidTr="002947F3">
        <w:trPr>
          <w:cantSplit/>
        </w:trPr>
        <w:tc>
          <w:tcPr>
            <w:tcW w:w="587" w:type="dxa"/>
            <w:gridSpan w:val="2"/>
            <w:vMerge/>
            <w:tcBorders>
              <w:left w:val="single" w:sz="4" w:space="0" w:color="000000"/>
            </w:tcBorders>
          </w:tcPr>
          <w:p w14:paraId="4CAFCC04" w14:textId="77777777" w:rsidR="00242183" w:rsidRPr="00923211" w:rsidRDefault="0024218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0F32991C" w14:textId="77777777" w:rsidR="00242183" w:rsidRPr="00923211" w:rsidRDefault="00242183" w:rsidP="0024218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232890FA" w14:textId="06FE1BAB" w:rsidR="00242183" w:rsidRPr="00CD6577" w:rsidRDefault="00242183" w:rsidP="00242183">
            <w:pPr>
              <w:widowControl w:val="0"/>
              <w:suppressAutoHyphens/>
              <w:snapToGrid w:val="0"/>
              <w:rPr>
                <w:sz w:val="20"/>
              </w:rPr>
            </w:pPr>
            <w:r w:rsidRPr="00CD6577">
              <w:rPr>
                <w:sz w:val="20"/>
              </w:rPr>
              <w:t>Chloridai (Cl</w:t>
            </w:r>
            <w:r w:rsidRPr="00CD6577">
              <w:rPr>
                <w:sz w:val="20"/>
                <w:vertAlign w:val="superscript"/>
              </w:rPr>
              <w:t>-</w:t>
            </w:r>
            <w:r w:rsidRPr="00CD6577">
              <w:rPr>
                <w:sz w:val="20"/>
              </w:rPr>
              <w:t xml:space="preserve"> ), mg/l</w:t>
            </w:r>
          </w:p>
        </w:tc>
        <w:tc>
          <w:tcPr>
            <w:tcW w:w="1083" w:type="dxa"/>
            <w:vMerge/>
            <w:tcBorders>
              <w:left w:val="single" w:sz="4" w:space="0" w:color="000000"/>
            </w:tcBorders>
          </w:tcPr>
          <w:p w14:paraId="664E9D6F" w14:textId="77777777" w:rsidR="00242183" w:rsidRPr="00923211" w:rsidRDefault="00242183" w:rsidP="00242183">
            <w:pPr>
              <w:widowControl w:val="0"/>
              <w:suppressAutoHyphens/>
              <w:snapToGrid w:val="0"/>
              <w:rPr>
                <w:color w:val="FF0000"/>
                <w:kern w:val="1"/>
                <w:sz w:val="20"/>
              </w:rPr>
            </w:pPr>
          </w:p>
        </w:tc>
        <w:tc>
          <w:tcPr>
            <w:tcW w:w="1194" w:type="dxa"/>
            <w:vMerge/>
            <w:tcBorders>
              <w:left w:val="single" w:sz="4" w:space="0" w:color="000000"/>
            </w:tcBorders>
          </w:tcPr>
          <w:p w14:paraId="70FAAAA0" w14:textId="77777777" w:rsidR="00242183" w:rsidRPr="00923211" w:rsidRDefault="00242183" w:rsidP="00242183">
            <w:pPr>
              <w:widowControl w:val="0"/>
              <w:suppressAutoHyphens/>
              <w:snapToGrid w:val="0"/>
              <w:rPr>
                <w:color w:val="FF0000"/>
                <w:kern w:val="1"/>
                <w:sz w:val="20"/>
              </w:rPr>
            </w:pPr>
          </w:p>
        </w:tc>
        <w:tc>
          <w:tcPr>
            <w:tcW w:w="1042" w:type="dxa"/>
            <w:vMerge/>
            <w:tcBorders>
              <w:left w:val="single" w:sz="4" w:space="0" w:color="000000"/>
            </w:tcBorders>
          </w:tcPr>
          <w:p w14:paraId="5B70AD44" w14:textId="77777777" w:rsidR="00242183" w:rsidRPr="00923211" w:rsidRDefault="00242183" w:rsidP="00242183">
            <w:pPr>
              <w:widowControl w:val="0"/>
              <w:suppressAutoHyphens/>
              <w:snapToGrid w:val="0"/>
              <w:rPr>
                <w:color w:val="FF0000"/>
                <w:kern w:val="1"/>
                <w:sz w:val="20"/>
              </w:rPr>
            </w:pPr>
          </w:p>
        </w:tc>
        <w:tc>
          <w:tcPr>
            <w:tcW w:w="1124" w:type="dxa"/>
            <w:vMerge/>
            <w:tcBorders>
              <w:left w:val="single" w:sz="4" w:space="0" w:color="000000"/>
            </w:tcBorders>
          </w:tcPr>
          <w:p w14:paraId="0CB3EE56" w14:textId="77777777" w:rsidR="00242183" w:rsidRPr="00923211" w:rsidRDefault="00242183" w:rsidP="00242183">
            <w:pPr>
              <w:widowControl w:val="0"/>
              <w:suppressAutoHyphens/>
              <w:snapToGrid w:val="0"/>
              <w:rPr>
                <w:color w:val="FF0000"/>
                <w:kern w:val="1"/>
                <w:sz w:val="20"/>
              </w:rPr>
            </w:pPr>
          </w:p>
        </w:tc>
        <w:tc>
          <w:tcPr>
            <w:tcW w:w="1554" w:type="dxa"/>
            <w:vMerge/>
            <w:tcBorders>
              <w:left w:val="single" w:sz="4" w:space="0" w:color="000000"/>
            </w:tcBorders>
          </w:tcPr>
          <w:p w14:paraId="6DCB0A8B" w14:textId="77777777" w:rsidR="00242183" w:rsidRPr="00923211" w:rsidRDefault="00242183" w:rsidP="00242183">
            <w:pPr>
              <w:widowControl w:val="0"/>
              <w:suppressAutoHyphens/>
              <w:snapToGrid w:val="0"/>
              <w:rPr>
                <w:color w:val="FF0000"/>
                <w:kern w:val="1"/>
                <w:sz w:val="20"/>
              </w:rPr>
            </w:pPr>
          </w:p>
        </w:tc>
        <w:tc>
          <w:tcPr>
            <w:tcW w:w="958" w:type="dxa"/>
            <w:vMerge/>
            <w:tcBorders>
              <w:left w:val="single" w:sz="4" w:space="0" w:color="000000"/>
            </w:tcBorders>
          </w:tcPr>
          <w:p w14:paraId="21606445" w14:textId="77777777" w:rsidR="00242183" w:rsidRPr="00923211" w:rsidRDefault="00242183" w:rsidP="0024218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09F36298" w14:textId="08EE3807" w:rsidR="00242183" w:rsidRPr="00B30041" w:rsidRDefault="00B9658A" w:rsidP="00B30041">
            <w:pPr>
              <w:widowControl w:val="0"/>
              <w:suppressAutoHyphens/>
              <w:snapToGrid w:val="0"/>
              <w:jc w:val="center"/>
              <w:rPr>
                <w:color w:val="FF0000"/>
                <w:sz w:val="20"/>
              </w:rPr>
            </w:pPr>
            <w:r>
              <w:rPr>
                <w:sz w:val="20"/>
              </w:rPr>
              <w:t>23,5</w:t>
            </w:r>
          </w:p>
        </w:tc>
        <w:tc>
          <w:tcPr>
            <w:tcW w:w="1276" w:type="dxa"/>
            <w:tcBorders>
              <w:top w:val="single" w:sz="4" w:space="0" w:color="auto"/>
              <w:left w:val="single" w:sz="4" w:space="0" w:color="000000"/>
              <w:bottom w:val="single" w:sz="4" w:space="0" w:color="000000"/>
            </w:tcBorders>
            <w:vAlign w:val="center"/>
          </w:tcPr>
          <w:p w14:paraId="591A052F" w14:textId="2CBBE548" w:rsidR="00242183" w:rsidRPr="00AF2C30" w:rsidRDefault="00242183" w:rsidP="00242183">
            <w:pPr>
              <w:widowControl w:val="0"/>
              <w:suppressAutoHyphens/>
              <w:snapToGrid w:val="0"/>
              <w:rPr>
                <w:sz w:val="20"/>
              </w:rPr>
            </w:pPr>
            <w:r w:rsidRPr="00AF2C30">
              <w:rPr>
                <w:sz w:val="20"/>
              </w:rPr>
              <w:t>LST EN ISO 10304-1</w:t>
            </w:r>
            <w:r w:rsidR="00214B95" w:rsidRPr="00AF2C30">
              <w:rPr>
                <w:sz w:val="20"/>
              </w:rPr>
              <w:t>: 2009</w:t>
            </w:r>
          </w:p>
        </w:tc>
        <w:tc>
          <w:tcPr>
            <w:tcW w:w="1275" w:type="dxa"/>
            <w:vMerge/>
            <w:tcBorders>
              <w:left w:val="single" w:sz="4" w:space="0" w:color="000000"/>
              <w:right w:val="single" w:sz="4" w:space="0" w:color="000000"/>
            </w:tcBorders>
          </w:tcPr>
          <w:p w14:paraId="5645BD1B" w14:textId="77777777" w:rsidR="00242183" w:rsidRPr="00923211" w:rsidRDefault="00242183" w:rsidP="0024218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C749744" w14:textId="77777777" w:rsidR="00242183" w:rsidRPr="00923211" w:rsidRDefault="00242183" w:rsidP="00242183">
            <w:pPr>
              <w:widowControl w:val="0"/>
              <w:suppressAutoHyphens/>
              <w:snapToGrid w:val="0"/>
              <w:rPr>
                <w:color w:val="FF0000"/>
                <w:kern w:val="1"/>
                <w:sz w:val="20"/>
              </w:rPr>
            </w:pPr>
          </w:p>
        </w:tc>
      </w:tr>
      <w:tr w:rsidR="00923211" w:rsidRPr="00923211" w14:paraId="478AE1E4" w14:textId="77777777" w:rsidTr="002947F3">
        <w:trPr>
          <w:cantSplit/>
        </w:trPr>
        <w:tc>
          <w:tcPr>
            <w:tcW w:w="587" w:type="dxa"/>
            <w:gridSpan w:val="2"/>
            <w:vMerge/>
            <w:tcBorders>
              <w:left w:val="single" w:sz="4" w:space="0" w:color="000000"/>
            </w:tcBorders>
          </w:tcPr>
          <w:p w14:paraId="6C35A4B1" w14:textId="77777777" w:rsidR="00242183" w:rsidRPr="00923211" w:rsidRDefault="00242183"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60FC04FF" w14:textId="77777777" w:rsidR="00242183" w:rsidRPr="00923211" w:rsidRDefault="00242183" w:rsidP="0024218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3F589DA7" w14:textId="5D782C56" w:rsidR="00242183" w:rsidRPr="00CD6577" w:rsidRDefault="00242183" w:rsidP="00242183">
            <w:pPr>
              <w:widowControl w:val="0"/>
              <w:suppressAutoHyphens/>
              <w:snapToGrid w:val="0"/>
              <w:rPr>
                <w:sz w:val="20"/>
              </w:rPr>
            </w:pPr>
            <w:r w:rsidRPr="00CD6577">
              <w:rPr>
                <w:sz w:val="20"/>
              </w:rPr>
              <w:t>Nafta ir jos produktai (C10-C40), mg/l</w:t>
            </w:r>
          </w:p>
        </w:tc>
        <w:tc>
          <w:tcPr>
            <w:tcW w:w="1083" w:type="dxa"/>
            <w:vMerge/>
            <w:tcBorders>
              <w:left w:val="single" w:sz="4" w:space="0" w:color="000000"/>
            </w:tcBorders>
          </w:tcPr>
          <w:p w14:paraId="45A4E28A" w14:textId="77777777" w:rsidR="00242183" w:rsidRPr="00923211" w:rsidRDefault="00242183" w:rsidP="00242183">
            <w:pPr>
              <w:widowControl w:val="0"/>
              <w:suppressAutoHyphens/>
              <w:snapToGrid w:val="0"/>
              <w:rPr>
                <w:color w:val="FF0000"/>
                <w:kern w:val="1"/>
                <w:sz w:val="20"/>
              </w:rPr>
            </w:pPr>
          </w:p>
        </w:tc>
        <w:tc>
          <w:tcPr>
            <w:tcW w:w="1194" w:type="dxa"/>
            <w:vMerge/>
            <w:tcBorders>
              <w:left w:val="single" w:sz="4" w:space="0" w:color="000000"/>
            </w:tcBorders>
          </w:tcPr>
          <w:p w14:paraId="61939DED" w14:textId="77777777" w:rsidR="00242183" w:rsidRPr="00923211" w:rsidRDefault="00242183" w:rsidP="00242183">
            <w:pPr>
              <w:widowControl w:val="0"/>
              <w:suppressAutoHyphens/>
              <w:snapToGrid w:val="0"/>
              <w:rPr>
                <w:color w:val="FF0000"/>
                <w:kern w:val="1"/>
                <w:sz w:val="20"/>
              </w:rPr>
            </w:pPr>
          </w:p>
        </w:tc>
        <w:tc>
          <w:tcPr>
            <w:tcW w:w="1042" w:type="dxa"/>
            <w:vMerge/>
            <w:tcBorders>
              <w:left w:val="single" w:sz="4" w:space="0" w:color="000000"/>
            </w:tcBorders>
          </w:tcPr>
          <w:p w14:paraId="771E661C" w14:textId="77777777" w:rsidR="00242183" w:rsidRPr="00923211" w:rsidRDefault="00242183" w:rsidP="00242183">
            <w:pPr>
              <w:widowControl w:val="0"/>
              <w:suppressAutoHyphens/>
              <w:snapToGrid w:val="0"/>
              <w:rPr>
                <w:color w:val="FF0000"/>
                <w:kern w:val="1"/>
                <w:sz w:val="20"/>
              </w:rPr>
            </w:pPr>
          </w:p>
        </w:tc>
        <w:tc>
          <w:tcPr>
            <w:tcW w:w="1124" w:type="dxa"/>
            <w:vMerge/>
            <w:tcBorders>
              <w:left w:val="single" w:sz="4" w:space="0" w:color="000000"/>
            </w:tcBorders>
          </w:tcPr>
          <w:p w14:paraId="64403848" w14:textId="77777777" w:rsidR="00242183" w:rsidRPr="00923211" w:rsidRDefault="00242183" w:rsidP="00242183">
            <w:pPr>
              <w:widowControl w:val="0"/>
              <w:suppressAutoHyphens/>
              <w:snapToGrid w:val="0"/>
              <w:rPr>
                <w:color w:val="FF0000"/>
                <w:kern w:val="1"/>
                <w:sz w:val="20"/>
              </w:rPr>
            </w:pPr>
          </w:p>
        </w:tc>
        <w:tc>
          <w:tcPr>
            <w:tcW w:w="1554" w:type="dxa"/>
            <w:vMerge/>
            <w:tcBorders>
              <w:left w:val="single" w:sz="4" w:space="0" w:color="000000"/>
            </w:tcBorders>
          </w:tcPr>
          <w:p w14:paraId="0EBC0298" w14:textId="77777777" w:rsidR="00242183" w:rsidRPr="00923211" w:rsidRDefault="00242183" w:rsidP="00242183">
            <w:pPr>
              <w:widowControl w:val="0"/>
              <w:suppressAutoHyphens/>
              <w:snapToGrid w:val="0"/>
              <w:rPr>
                <w:color w:val="FF0000"/>
                <w:kern w:val="1"/>
                <w:sz w:val="20"/>
              </w:rPr>
            </w:pPr>
          </w:p>
        </w:tc>
        <w:tc>
          <w:tcPr>
            <w:tcW w:w="958" w:type="dxa"/>
            <w:vMerge/>
            <w:tcBorders>
              <w:left w:val="single" w:sz="4" w:space="0" w:color="000000"/>
            </w:tcBorders>
          </w:tcPr>
          <w:p w14:paraId="5DBC2BED" w14:textId="77777777" w:rsidR="00242183" w:rsidRPr="00923211" w:rsidRDefault="00242183" w:rsidP="0024218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16EE1178" w14:textId="759B22D3" w:rsidR="00242183" w:rsidRPr="00B30041" w:rsidRDefault="000101F7" w:rsidP="00B30041">
            <w:pPr>
              <w:widowControl w:val="0"/>
              <w:suppressAutoHyphens/>
              <w:snapToGrid w:val="0"/>
              <w:jc w:val="center"/>
              <w:rPr>
                <w:color w:val="FF0000"/>
                <w:sz w:val="20"/>
              </w:rPr>
            </w:pPr>
            <w:r>
              <w:rPr>
                <w:sz w:val="20"/>
              </w:rPr>
              <w:t>&lt;</w:t>
            </w:r>
            <w:r w:rsidR="00B30041" w:rsidRPr="00B30041">
              <w:rPr>
                <w:sz w:val="20"/>
              </w:rPr>
              <w:t>0,1</w:t>
            </w:r>
            <w:r>
              <w:rPr>
                <w:sz w:val="20"/>
              </w:rPr>
              <w:t>0</w:t>
            </w:r>
          </w:p>
        </w:tc>
        <w:tc>
          <w:tcPr>
            <w:tcW w:w="1276" w:type="dxa"/>
            <w:tcBorders>
              <w:top w:val="single" w:sz="4" w:space="0" w:color="auto"/>
              <w:left w:val="single" w:sz="4" w:space="0" w:color="000000"/>
              <w:bottom w:val="single" w:sz="4" w:space="0" w:color="000000"/>
            </w:tcBorders>
            <w:vAlign w:val="center"/>
          </w:tcPr>
          <w:p w14:paraId="4620F16D" w14:textId="6BB3FC70" w:rsidR="00242183" w:rsidRPr="00AF2C30" w:rsidRDefault="00242183" w:rsidP="00242183">
            <w:pPr>
              <w:widowControl w:val="0"/>
              <w:suppressAutoHyphens/>
              <w:snapToGrid w:val="0"/>
              <w:rPr>
                <w:sz w:val="20"/>
              </w:rPr>
            </w:pPr>
            <w:r w:rsidRPr="00AF2C30">
              <w:rPr>
                <w:sz w:val="20"/>
              </w:rPr>
              <w:t>LST EN ISO 9377- 2:2002</w:t>
            </w:r>
          </w:p>
        </w:tc>
        <w:tc>
          <w:tcPr>
            <w:tcW w:w="1275" w:type="dxa"/>
            <w:vMerge/>
            <w:tcBorders>
              <w:left w:val="single" w:sz="4" w:space="0" w:color="000000"/>
              <w:right w:val="single" w:sz="4" w:space="0" w:color="000000"/>
            </w:tcBorders>
          </w:tcPr>
          <w:p w14:paraId="78DAAB5A" w14:textId="77777777" w:rsidR="00242183" w:rsidRPr="00923211" w:rsidRDefault="00242183" w:rsidP="00242183">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7EC83D8" w14:textId="77777777" w:rsidR="00242183" w:rsidRPr="00923211" w:rsidRDefault="00242183" w:rsidP="00242183">
            <w:pPr>
              <w:widowControl w:val="0"/>
              <w:suppressAutoHyphens/>
              <w:snapToGrid w:val="0"/>
              <w:rPr>
                <w:color w:val="FF0000"/>
                <w:kern w:val="1"/>
                <w:sz w:val="20"/>
              </w:rPr>
            </w:pPr>
          </w:p>
        </w:tc>
      </w:tr>
      <w:tr w:rsidR="00923211" w:rsidRPr="00923211" w14:paraId="083E3CAE" w14:textId="77777777" w:rsidTr="002947F3">
        <w:trPr>
          <w:cantSplit/>
        </w:trPr>
        <w:tc>
          <w:tcPr>
            <w:tcW w:w="587" w:type="dxa"/>
            <w:gridSpan w:val="2"/>
            <w:vMerge/>
            <w:tcBorders>
              <w:left w:val="single" w:sz="4" w:space="0" w:color="000000"/>
              <w:bottom w:val="single" w:sz="4" w:space="0" w:color="auto"/>
            </w:tcBorders>
          </w:tcPr>
          <w:p w14:paraId="4C23DF7C" w14:textId="77777777" w:rsidR="00242183" w:rsidRPr="00923211" w:rsidRDefault="00242183" w:rsidP="00EE2B38">
            <w:pPr>
              <w:widowControl w:val="0"/>
              <w:suppressAutoHyphens/>
              <w:snapToGrid w:val="0"/>
              <w:jc w:val="center"/>
              <w:rPr>
                <w:color w:val="FF0000"/>
                <w:kern w:val="1"/>
                <w:sz w:val="20"/>
              </w:rPr>
            </w:pPr>
          </w:p>
        </w:tc>
        <w:tc>
          <w:tcPr>
            <w:tcW w:w="1134" w:type="dxa"/>
            <w:vMerge/>
            <w:tcBorders>
              <w:left w:val="single" w:sz="4" w:space="0" w:color="000000"/>
              <w:bottom w:val="single" w:sz="4" w:space="0" w:color="auto"/>
            </w:tcBorders>
          </w:tcPr>
          <w:p w14:paraId="174175A3" w14:textId="77777777" w:rsidR="00242183" w:rsidRPr="00923211" w:rsidRDefault="00242183" w:rsidP="00242183">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454A9CAC" w14:textId="2D81F370" w:rsidR="0067597B" w:rsidRPr="00CD6577" w:rsidRDefault="00242183" w:rsidP="005F2469">
            <w:pPr>
              <w:widowControl w:val="0"/>
              <w:suppressAutoHyphens/>
              <w:snapToGrid w:val="0"/>
              <w:rPr>
                <w:sz w:val="20"/>
              </w:rPr>
            </w:pPr>
            <w:r w:rsidRPr="00CD6577">
              <w:rPr>
                <w:sz w:val="20"/>
              </w:rPr>
              <w:t>Sulfatai (SO</w:t>
            </w:r>
            <w:r w:rsidRPr="00CD6577">
              <w:rPr>
                <w:sz w:val="20"/>
                <w:vertAlign w:val="subscript"/>
              </w:rPr>
              <w:t>4</w:t>
            </w:r>
            <w:r w:rsidRPr="00CD6577">
              <w:rPr>
                <w:sz w:val="20"/>
                <w:vertAlign w:val="superscript"/>
              </w:rPr>
              <w:t>2-</w:t>
            </w:r>
            <w:r w:rsidRPr="00CD6577">
              <w:rPr>
                <w:sz w:val="20"/>
              </w:rPr>
              <w:t xml:space="preserve"> ), mg/l</w:t>
            </w:r>
          </w:p>
        </w:tc>
        <w:tc>
          <w:tcPr>
            <w:tcW w:w="1083" w:type="dxa"/>
            <w:vMerge/>
            <w:tcBorders>
              <w:left w:val="single" w:sz="4" w:space="0" w:color="000000"/>
              <w:bottom w:val="single" w:sz="4" w:space="0" w:color="auto"/>
            </w:tcBorders>
          </w:tcPr>
          <w:p w14:paraId="5A693DA3" w14:textId="77777777" w:rsidR="00242183" w:rsidRPr="00923211" w:rsidRDefault="00242183" w:rsidP="00242183">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126E772D" w14:textId="77777777" w:rsidR="00242183" w:rsidRPr="00923211" w:rsidRDefault="00242183" w:rsidP="00242183">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32DEAE79" w14:textId="77777777" w:rsidR="00242183" w:rsidRPr="00923211" w:rsidRDefault="00242183" w:rsidP="00242183">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23D8297B" w14:textId="77777777" w:rsidR="00242183" w:rsidRPr="00923211" w:rsidRDefault="00242183" w:rsidP="00242183">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36BC1F23" w14:textId="77777777" w:rsidR="00242183" w:rsidRPr="00923211" w:rsidRDefault="00242183" w:rsidP="00242183">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6A03582E" w14:textId="77777777" w:rsidR="00242183" w:rsidRPr="00923211" w:rsidRDefault="00242183" w:rsidP="00242183">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1D5ACE14" w14:textId="5CEC8B59" w:rsidR="00242183" w:rsidRPr="00B30041" w:rsidRDefault="000101F7" w:rsidP="00B30041">
            <w:pPr>
              <w:widowControl w:val="0"/>
              <w:suppressAutoHyphens/>
              <w:snapToGrid w:val="0"/>
              <w:jc w:val="center"/>
              <w:rPr>
                <w:color w:val="FF0000"/>
                <w:sz w:val="20"/>
              </w:rPr>
            </w:pPr>
            <w:r>
              <w:rPr>
                <w:sz w:val="20"/>
              </w:rPr>
              <w:t>31,2</w:t>
            </w:r>
          </w:p>
        </w:tc>
        <w:tc>
          <w:tcPr>
            <w:tcW w:w="1276" w:type="dxa"/>
            <w:tcBorders>
              <w:top w:val="single" w:sz="4" w:space="0" w:color="auto"/>
              <w:left w:val="single" w:sz="4" w:space="0" w:color="000000"/>
              <w:bottom w:val="single" w:sz="4" w:space="0" w:color="auto"/>
            </w:tcBorders>
            <w:vAlign w:val="center"/>
          </w:tcPr>
          <w:p w14:paraId="3FA0A849" w14:textId="03FF16F3" w:rsidR="00242183" w:rsidRPr="00AF2C30" w:rsidRDefault="00242183" w:rsidP="00242183">
            <w:pPr>
              <w:widowControl w:val="0"/>
              <w:suppressAutoHyphens/>
              <w:snapToGrid w:val="0"/>
              <w:rPr>
                <w:sz w:val="20"/>
              </w:rPr>
            </w:pPr>
            <w:r w:rsidRPr="00AF2C30">
              <w:rPr>
                <w:sz w:val="20"/>
              </w:rPr>
              <w:t>LST EN ISO 10304-1: 2009</w:t>
            </w:r>
          </w:p>
        </w:tc>
        <w:tc>
          <w:tcPr>
            <w:tcW w:w="1275" w:type="dxa"/>
            <w:vMerge/>
            <w:tcBorders>
              <w:left w:val="single" w:sz="4" w:space="0" w:color="000000"/>
              <w:bottom w:val="single" w:sz="4" w:space="0" w:color="auto"/>
              <w:right w:val="single" w:sz="4" w:space="0" w:color="000000"/>
            </w:tcBorders>
          </w:tcPr>
          <w:p w14:paraId="1164DC41" w14:textId="77777777" w:rsidR="00242183" w:rsidRPr="00923211" w:rsidRDefault="00242183" w:rsidP="00242183">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65625405" w14:textId="77777777" w:rsidR="00242183" w:rsidRPr="00923211" w:rsidRDefault="00242183" w:rsidP="00242183">
            <w:pPr>
              <w:widowControl w:val="0"/>
              <w:suppressAutoHyphens/>
              <w:snapToGrid w:val="0"/>
              <w:rPr>
                <w:color w:val="FF0000"/>
                <w:kern w:val="1"/>
                <w:sz w:val="20"/>
              </w:rPr>
            </w:pPr>
          </w:p>
        </w:tc>
      </w:tr>
      <w:tr w:rsidR="00923211" w:rsidRPr="00923211" w14:paraId="29EF1F6C" w14:textId="77777777" w:rsidTr="002947F3">
        <w:trPr>
          <w:cantSplit/>
        </w:trPr>
        <w:tc>
          <w:tcPr>
            <w:tcW w:w="587" w:type="dxa"/>
            <w:gridSpan w:val="2"/>
            <w:vMerge w:val="restart"/>
            <w:tcBorders>
              <w:top w:val="single" w:sz="4" w:space="0" w:color="auto"/>
              <w:left w:val="single" w:sz="4" w:space="0" w:color="000000"/>
            </w:tcBorders>
          </w:tcPr>
          <w:p w14:paraId="7A220DAC" w14:textId="22F521E8" w:rsidR="007F61A0" w:rsidRPr="008722F7" w:rsidRDefault="007F61A0" w:rsidP="00EE2B38">
            <w:pPr>
              <w:widowControl w:val="0"/>
              <w:suppressAutoHyphens/>
              <w:snapToGrid w:val="0"/>
              <w:jc w:val="center"/>
              <w:rPr>
                <w:kern w:val="1"/>
                <w:sz w:val="20"/>
              </w:rPr>
            </w:pPr>
            <w:r w:rsidRPr="008722F7">
              <w:rPr>
                <w:kern w:val="1"/>
                <w:sz w:val="20"/>
              </w:rPr>
              <w:t>1</w:t>
            </w:r>
            <w:r w:rsidR="00061504">
              <w:rPr>
                <w:kern w:val="1"/>
                <w:sz w:val="20"/>
              </w:rPr>
              <w:t>3</w:t>
            </w:r>
            <w:r w:rsidRPr="008722F7">
              <w:rPr>
                <w:kern w:val="1"/>
                <w:sz w:val="20"/>
              </w:rPr>
              <w:t>.</w:t>
            </w:r>
          </w:p>
        </w:tc>
        <w:tc>
          <w:tcPr>
            <w:tcW w:w="1134" w:type="dxa"/>
            <w:vMerge w:val="restart"/>
            <w:tcBorders>
              <w:top w:val="single" w:sz="4" w:space="0" w:color="auto"/>
              <w:left w:val="single" w:sz="4" w:space="0" w:color="000000"/>
            </w:tcBorders>
          </w:tcPr>
          <w:p w14:paraId="6F7E2B3C" w14:textId="77777777" w:rsidR="007F61A0" w:rsidRPr="008722F7" w:rsidRDefault="007F61A0" w:rsidP="007F61A0">
            <w:pPr>
              <w:widowControl w:val="0"/>
              <w:suppressAutoHyphens/>
              <w:snapToGrid w:val="0"/>
              <w:rPr>
                <w:sz w:val="20"/>
              </w:rPr>
            </w:pPr>
            <w:r w:rsidRPr="008722F7">
              <w:rPr>
                <w:sz w:val="20"/>
              </w:rPr>
              <w:t>Šiaurinis išleistuvas Nr. 5</w:t>
            </w:r>
          </w:p>
          <w:p w14:paraId="077380BD" w14:textId="564D7CEE" w:rsidR="007F61A0" w:rsidRPr="008722F7" w:rsidRDefault="007F61A0" w:rsidP="007F61A0">
            <w:pPr>
              <w:widowControl w:val="0"/>
              <w:suppressAutoHyphens/>
              <w:snapToGrid w:val="0"/>
              <w:rPr>
                <w:sz w:val="20"/>
              </w:rPr>
            </w:pPr>
            <w:r w:rsidRPr="008722F7">
              <w:rPr>
                <w:sz w:val="20"/>
              </w:rPr>
              <w:t>1520187 (prieš valymą)</w:t>
            </w:r>
          </w:p>
        </w:tc>
        <w:tc>
          <w:tcPr>
            <w:tcW w:w="1276" w:type="dxa"/>
            <w:tcBorders>
              <w:top w:val="single" w:sz="4" w:space="0" w:color="auto"/>
              <w:left w:val="single" w:sz="4" w:space="0" w:color="000000"/>
              <w:bottom w:val="single" w:sz="4" w:space="0" w:color="000000"/>
            </w:tcBorders>
          </w:tcPr>
          <w:p w14:paraId="751E92DF" w14:textId="38922305" w:rsidR="007F61A0" w:rsidRPr="008722F7" w:rsidRDefault="007F61A0" w:rsidP="007F61A0">
            <w:pPr>
              <w:widowControl w:val="0"/>
              <w:suppressAutoHyphens/>
              <w:snapToGrid w:val="0"/>
              <w:rPr>
                <w:sz w:val="20"/>
              </w:rPr>
            </w:pPr>
            <w:r w:rsidRPr="008722F7">
              <w:rPr>
                <w:sz w:val="20"/>
              </w:rPr>
              <w:t>pH</w:t>
            </w:r>
          </w:p>
        </w:tc>
        <w:tc>
          <w:tcPr>
            <w:tcW w:w="1083" w:type="dxa"/>
            <w:vMerge w:val="restart"/>
            <w:tcBorders>
              <w:top w:val="single" w:sz="4" w:space="0" w:color="auto"/>
              <w:left w:val="single" w:sz="4" w:space="0" w:color="000000"/>
            </w:tcBorders>
          </w:tcPr>
          <w:p w14:paraId="30F56867" w14:textId="3484B24D" w:rsidR="007F61A0" w:rsidRPr="008722F7" w:rsidRDefault="007F61A0" w:rsidP="007F61A0">
            <w:pPr>
              <w:widowControl w:val="0"/>
              <w:suppressAutoHyphens/>
              <w:snapToGrid w:val="0"/>
              <w:rPr>
                <w:kern w:val="1"/>
                <w:sz w:val="20"/>
              </w:rPr>
            </w:pPr>
            <w:r w:rsidRPr="008722F7">
              <w:rPr>
                <w:kern w:val="1"/>
                <w:sz w:val="20"/>
              </w:rPr>
              <w:t>Neaktualu</w:t>
            </w:r>
          </w:p>
        </w:tc>
        <w:tc>
          <w:tcPr>
            <w:tcW w:w="1194" w:type="dxa"/>
            <w:vMerge w:val="restart"/>
            <w:tcBorders>
              <w:top w:val="single" w:sz="4" w:space="0" w:color="auto"/>
              <w:left w:val="single" w:sz="4" w:space="0" w:color="000000"/>
            </w:tcBorders>
          </w:tcPr>
          <w:p w14:paraId="51B306C4" w14:textId="61B912E8" w:rsidR="007F61A0" w:rsidRPr="008722F7" w:rsidRDefault="007F61A0" w:rsidP="007F61A0">
            <w:pPr>
              <w:widowControl w:val="0"/>
              <w:suppressAutoHyphens/>
              <w:snapToGrid w:val="0"/>
              <w:rPr>
                <w:kern w:val="1"/>
                <w:sz w:val="20"/>
              </w:rPr>
            </w:pPr>
            <w:r w:rsidRPr="008722F7">
              <w:rPr>
                <w:kern w:val="1"/>
                <w:sz w:val="20"/>
              </w:rPr>
              <w:t>X-</w:t>
            </w:r>
            <w:r w:rsidRPr="008722F7">
              <w:rPr>
                <w:sz w:val="20"/>
                <w:shd w:val="clear" w:color="auto" w:fill="FAF9F8"/>
              </w:rPr>
              <w:t>504831</w:t>
            </w:r>
            <w:r w:rsidRPr="008722F7">
              <w:rPr>
                <w:kern w:val="1"/>
                <w:sz w:val="20"/>
              </w:rPr>
              <w:t xml:space="preserve"> Y-</w:t>
            </w:r>
            <w:r w:rsidRPr="008722F7">
              <w:rPr>
                <w:sz w:val="20"/>
                <w:shd w:val="clear" w:color="auto" w:fill="FAF9F8"/>
              </w:rPr>
              <w:t>6092384</w:t>
            </w:r>
          </w:p>
        </w:tc>
        <w:tc>
          <w:tcPr>
            <w:tcW w:w="1042" w:type="dxa"/>
            <w:vMerge w:val="restart"/>
            <w:tcBorders>
              <w:top w:val="single" w:sz="4" w:space="0" w:color="auto"/>
              <w:left w:val="single" w:sz="4" w:space="0" w:color="000000"/>
            </w:tcBorders>
          </w:tcPr>
          <w:p w14:paraId="5C1774C1" w14:textId="14172D71" w:rsidR="007F61A0" w:rsidRPr="008722F7" w:rsidRDefault="007F61A0" w:rsidP="007F61A0">
            <w:pPr>
              <w:widowControl w:val="0"/>
              <w:suppressAutoHyphens/>
              <w:snapToGrid w:val="0"/>
              <w:rPr>
                <w:kern w:val="1"/>
                <w:sz w:val="20"/>
              </w:rPr>
            </w:pPr>
            <w:r w:rsidRPr="008722F7">
              <w:rPr>
                <w:kern w:val="1"/>
                <w:sz w:val="20"/>
              </w:rPr>
              <w:t>-</w:t>
            </w:r>
          </w:p>
        </w:tc>
        <w:tc>
          <w:tcPr>
            <w:tcW w:w="1124" w:type="dxa"/>
            <w:vMerge w:val="restart"/>
            <w:tcBorders>
              <w:top w:val="single" w:sz="4" w:space="0" w:color="auto"/>
              <w:left w:val="single" w:sz="4" w:space="0" w:color="000000"/>
            </w:tcBorders>
          </w:tcPr>
          <w:p w14:paraId="0AE6EB01" w14:textId="583715C0" w:rsidR="007F61A0" w:rsidRPr="008722F7" w:rsidRDefault="007F61A0" w:rsidP="007F61A0">
            <w:pPr>
              <w:widowControl w:val="0"/>
              <w:suppressAutoHyphens/>
              <w:snapToGrid w:val="0"/>
              <w:rPr>
                <w:kern w:val="1"/>
                <w:sz w:val="20"/>
              </w:rPr>
            </w:pPr>
            <w:r w:rsidRPr="008722F7">
              <w:rPr>
                <w:kern w:val="1"/>
                <w:sz w:val="20"/>
              </w:rPr>
              <w:t>-</w:t>
            </w:r>
          </w:p>
        </w:tc>
        <w:tc>
          <w:tcPr>
            <w:tcW w:w="1554" w:type="dxa"/>
            <w:vMerge w:val="restart"/>
            <w:tcBorders>
              <w:top w:val="single" w:sz="4" w:space="0" w:color="auto"/>
              <w:left w:val="single" w:sz="4" w:space="0" w:color="000000"/>
            </w:tcBorders>
          </w:tcPr>
          <w:p w14:paraId="544A4E73" w14:textId="77777777" w:rsidR="007F61A0" w:rsidRPr="008722F7" w:rsidRDefault="007F61A0" w:rsidP="007F61A0">
            <w:pPr>
              <w:widowControl w:val="0"/>
              <w:suppressAutoHyphens/>
              <w:snapToGrid w:val="0"/>
              <w:rPr>
                <w:kern w:val="1"/>
                <w:sz w:val="20"/>
              </w:rPr>
            </w:pPr>
            <w:r w:rsidRPr="008722F7">
              <w:rPr>
                <w:kern w:val="1"/>
                <w:sz w:val="20"/>
              </w:rPr>
              <w:t>-</w:t>
            </w:r>
          </w:p>
          <w:p w14:paraId="57D24580" w14:textId="41B07A9A" w:rsidR="007F61A0" w:rsidRPr="008722F7" w:rsidRDefault="007F61A0" w:rsidP="007F61A0">
            <w:pPr>
              <w:widowControl w:val="0"/>
              <w:suppressAutoHyphens/>
              <w:snapToGrid w:val="0"/>
              <w:rPr>
                <w:kern w:val="1"/>
                <w:sz w:val="20"/>
              </w:rPr>
            </w:pPr>
            <w:r w:rsidRPr="008722F7">
              <w:rPr>
                <w:kern w:val="1"/>
                <w:sz w:val="20"/>
              </w:rPr>
              <w:t>(matavimo vieta - šulinys)</w:t>
            </w:r>
          </w:p>
        </w:tc>
        <w:tc>
          <w:tcPr>
            <w:tcW w:w="958" w:type="dxa"/>
            <w:vMerge w:val="restart"/>
            <w:tcBorders>
              <w:top w:val="single" w:sz="4" w:space="0" w:color="auto"/>
              <w:left w:val="single" w:sz="4" w:space="0" w:color="000000"/>
            </w:tcBorders>
          </w:tcPr>
          <w:p w14:paraId="38C12BEC" w14:textId="09B549AD" w:rsidR="007F61A0" w:rsidRPr="008722F7" w:rsidRDefault="008722F7" w:rsidP="007F61A0">
            <w:pPr>
              <w:widowControl w:val="0"/>
              <w:suppressAutoHyphens/>
              <w:snapToGrid w:val="0"/>
              <w:rPr>
                <w:color w:val="FF0000"/>
                <w:kern w:val="1"/>
                <w:sz w:val="20"/>
              </w:rPr>
            </w:pPr>
            <w:r w:rsidRPr="008722F7">
              <w:rPr>
                <w:sz w:val="20"/>
              </w:rPr>
              <w:t>202</w:t>
            </w:r>
            <w:r w:rsidR="00B37C23">
              <w:rPr>
                <w:sz w:val="20"/>
              </w:rPr>
              <w:t>3</w:t>
            </w:r>
            <w:r w:rsidRPr="008722F7">
              <w:rPr>
                <w:sz w:val="20"/>
              </w:rPr>
              <w:t>.12.</w:t>
            </w:r>
            <w:r w:rsidR="00B37C23">
              <w:rPr>
                <w:sz w:val="20"/>
              </w:rPr>
              <w:t>05</w:t>
            </w:r>
          </w:p>
        </w:tc>
        <w:tc>
          <w:tcPr>
            <w:tcW w:w="992" w:type="dxa"/>
            <w:tcBorders>
              <w:top w:val="single" w:sz="4" w:space="0" w:color="auto"/>
              <w:left w:val="single" w:sz="4" w:space="0" w:color="000000"/>
              <w:bottom w:val="single" w:sz="4" w:space="0" w:color="000000"/>
            </w:tcBorders>
            <w:vAlign w:val="center"/>
          </w:tcPr>
          <w:p w14:paraId="65BED034" w14:textId="49FF179A" w:rsidR="007F61A0" w:rsidRPr="00A90B63" w:rsidRDefault="008C3479" w:rsidP="007F61A0">
            <w:pPr>
              <w:widowControl w:val="0"/>
              <w:suppressAutoHyphens/>
              <w:snapToGrid w:val="0"/>
              <w:rPr>
                <w:sz w:val="20"/>
              </w:rPr>
            </w:pPr>
            <w:r>
              <w:rPr>
                <w:sz w:val="20"/>
              </w:rPr>
              <w:t>8,54</w:t>
            </w:r>
          </w:p>
        </w:tc>
        <w:tc>
          <w:tcPr>
            <w:tcW w:w="1276" w:type="dxa"/>
            <w:tcBorders>
              <w:top w:val="single" w:sz="4" w:space="0" w:color="auto"/>
              <w:left w:val="single" w:sz="4" w:space="0" w:color="000000"/>
              <w:bottom w:val="single" w:sz="4" w:space="0" w:color="000000"/>
            </w:tcBorders>
            <w:vAlign w:val="center"/>
          </w:tcPr>
          <w:p w14:paraId="64464211" w14:textId="1F119B97" w:rsidR="007F61A0" w:rsidRPr="00A90B63" w:rsidRDefault="007F61A0" w:rsidP="007F61A0">
            <w:pPr>
              <w:widowControl w:val="0"/>
              <w:suppressAutoHyphens/>
              <w:snapToGrid w:val="0"/>
              <w:rPr>
                <w:sz w:val="20"/>
              </w:rPr>
            </w:pPr>
            <w:r w:rsidRPr="00A90B63">
              <w:rPr>
                <w:sz w:val="20"/>
              </w:rPr>
              <w:t>LST EN ISO 10523:2012</w:t>
            </w:r>
          </w:p>
        </w:tc>
        <w:tc>
          <w:tcPr>
            <w:tcW w:w="1275" w:type="dxa"/>
            <w:vMerge w:val="restart"/>
            <w:tcBorders>
              <w:top w:val="single" w:sz="4" w:space="0" w:color="auto"/>
              <w:left w:val="single" w:sz="4" w:space="0" w:color="000000"/>
              <w:right w:val="single" w:sz="4" w:space="0" w:color="000000"/>
            </w:tcBorders>
          </w:tcPr>
          <w:p w14:paraId="76616495" w14:textId="5AE94198" w:rsidR="007F61A0" w:rsidRPr="00A90B63" w:rsidRDefault="007F61A0" w:rsidP="007F61A0">
            <w:pPr>
              <w:widowControl w:val="0"/>
              <w:suppressAutoHyphens/>
              <w:snapToGrid w:val="0"/>
              <w:rPr>
                <w:kern w:val="1"/>
                <w:sz w:val="20"/>
              </w:rPr>
            </w:pPr>
            <w:r w:rsidRPr="00A90B63">
              <w:rPr>
                <w:sz w:val="20"/>
              </w:rPr>
              <w:t>1393732</w:t>
            </w:r>
          </w:p>
        </w:tc>
        <w:tc>
          <w:tcPr>
            <w:tcW w:w="1276" w:type="dxa"/>
            <w:vMerge w:val="restart"/>
            <w:tcBorders>
              <w:top w:val="single" w:sz="4" w:space="0" w:color="auto"/>
              <w:left w:val="single" w:sz="4" w:space="0" w:color="000000"/>
              <w:right w:val="single" w:sz="4" w:space="0" w:color="000000"/>
            </w:tcBorders>
          </w:tcPr>
          <w:p w14:paraId="41865955" w14:textId="77777777" w:rsidR="007F61A0" w:rsidRPr="00A90B63" w:rsidRDefault="007F61A0" w:rsidP="007F61A0">
            <w:pPr>
              <w:widowControl w:val="0"/>
              <w:suppressAutoHyphens/>
              <w:snapToGrid w:val="0"/>
              <w:rPr>
                <w:kern w:val="1"/>
                <w:sz w:val="20"/>
              </w:rPr>
            </w:pPr>
            <w:r w:rsidRPr="00A90B63">
              <w:rPr>
                <w:kern w:val="1"/>
                <w:sz w:val="20"/>
              </w:rPr>
              <w:t>Išduotas:</w:t>
            </w:r>
          </w:p>
          <w:p w14:paraId="5A1DE80C" w14:textId="77777777" w:rsidR="007F61A0" w:rsidRPr="00A90B63" w:rsidRDefault="007F61A0" w:rsidP="007F61A0">
            <w:pPr>
              <w:widowControl w:val="0"/>
              <w:suppressAutoHyphens/>
              <w:snapToGrid w:val="0"/>
              <w:rPr>
                <w:kern w:val="1"/>
                <w:sz w:val="20"/>
              </w:rPr>
            </w:pPr>
            <w:r w:rsidRPr="00A90B63">
              <w:rPr>
                <w:kern w:val="1"/>
                <w:sz w:val="20"/>
              </w:rPr>
              <w:t>2017.07.27</w:t>
            </w:r>
          </w:p>
          <w:p w14:paraId="485BE9DA" w14:textId="77777777" w:rsidR="007F61A0" w:rsidRPr="00A90B63" w:rsidRDefault="007F61A0" w:rsidP="007F61A0">
            <w:pPr>
              <w:widowControl w:val="0"/>
              <w:suppressAutoHyphens/>
              <w:snapToGrid w:val="0"/>
              <w:rPr>
                <w:kern w:val="1"/>
                <w:sz w:val="20"/>
              </w:rPr>
            </w:pPr>
            <w:r w:rsidRPr="00A90B63">
              <w:rPr>
                <w:kern w:val="1"/>
                <w:sz w:val="20"/>
              </w:rPr>
              <w:t>Atnaujintas:</w:t>
            </w:r>
          </w:p>
          <w:p w14:paraId="115CA33D" w14:textId="092733B4" w:rsidR="007F61A0" w:rsidRPr="00A90B63" w:rsidRDefault="007F61A0" w:rsidP="007F61A0">
            <w:pPr>
              <w:widowControl w:val="0"/>
              <w:suppressAutoHyphens/>
              <w:snapToGrid w:val="0"/>
              <w:rPr>
                <w:kern w:val="1"/>
                <w:sz w:val="20"/>
              </w:rPr>
            </w:pPr>
            <w:r w:rsidRPr="00A90B63">
              <w:rPr>
                <w:kern w:val="1"/>
                <w:sz w:val="20"/>
              </w:rPr>
              <w:t>2021.02.23</w:t>
            </w:r>
          </w:p>
        </w:tc>
      </w:tr>
      <w:tr w:rsidR="00923211" w:rsidRPr="00923211" w14:paraId="6BD84235" w14:textId="77777777" w:rsidTr="002947F3">
        <w:trPr>
          <w:cantSplit/>
        </w:trPr>
        <w:tc>
          <w:tcPr>
            <w:tcW w:w="587" w:type="dxa"/>
            <w:gridSpan w:val="2"/>
            <w:vMerge/>
            <w:tcBorders>
              <w:left w:val="single" w:sz="4" w:space="0" w:color="000000"/>
            </w:tcBorders>
          </w:tcPr>
          <w:p w14:paraId="79C1E8DF" w14:textId="77777777" w:rsidR="007F61A0" w:rsidRPr="00923211" w:rsidRDefault="007F61A0" w:rsidP="00EE2B38">
            <w:pPr>
              <w:widowControl w:val="0"/>
              <w:suppressAutoHyphens/>
              <w:snapToGrid w:val="0"/>
              <w:jc w:val="center"/>
              <w:rPr>
                <w:color w:val="FF0000"/>
                <w:kern w:val="1"/>
                <w:sz w:val="20"/>
              </w:rPr>
            </w:pPr>
          </w:p>
        </w:tc>
        <w:tc>
          <w:tcPr>
            <w:tcW w:w="1134" w:type="dxa"/>
            <w:vMerge/>
            <w:tcBorders>
              <w:left w:val="single" w:sz="4" w:space="0" w:color="000000"/>
            </w:tcBorders>
          </w:tcPr>
          <w:p w14:paraId="1F0FA4C1" w14:textId="77777777" w:rsidR="007F61A0" w:rsidRPr="00923211" w:rsidRDefault="007F61A0" w:rsidP="007F61A0">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36304FC3" w14:textId="59565A05" w:rsidR="007F61A0" w:rsidRPr="008722F7" w:rsidRDefault="007F61A0" w:rsidP="007F61A0">
            <w:pPr>
              <w:widowControl w:val="0"/>
              <w:suppressAutoHyphens/>
              <w:snapToGrid w:val="0"/>
              <w:rPr>
                <w:sz w:val="20"/>
              </w:rPr>
            </w:pPr>
            <w:r w:rsidRPr="008722F7">
              <w:rPr>
                <w:sz w:val="20"/>
              </w:rPr>
              <w:t>Skendinčios medžiagos, mg/l</w:t>
            </w:r>
          </w:p>
        </w:tc>
        <w:tc>
          <w:tcPr>
            <w:tcW w:w="1083" w:type="dxa"/>
            <w:vMerge/>
            <w:tcBorders>
              <w:left w:val="single" w:sz="4" w:space="0" w:color="000000"/>
            </w:tcBorders>
          </w:tcPr>
          <w:p w14:paraId="7670C8E6" w14:textId="77777777" w:rsidR="007F61A0" w:rsidRPr="00923211" w:rsidRDefault="007F61A0" w:rsidP="007F61A0">
            <w:pPr>
              <w:widowControl w:val="0"/>
              <w:suppressAutoHyphens/>
              <w:snapToGrid w:val="0"/>
              <w:rPr>
                <w:color w:val="FF0000"/>
                <w:kern w:val="1"/>
                <w:sz w:val="20"/>
              </w:rPr>
            </w:pPr>
          </w:p>
        </w:tc>
        <w:tc>
          <w:tcPr>
            <w:tcW w:w="1194" w:type="dxa"/>
            <w:vMerge/>
            <w:tcBorders>
              <w:left w:val="single" w:sz="4" w:space="0" w:color="000000"/>
            </w:tcBorders>
          </w:tcPr>
          <w:p w14:paraId="5FD81052" w14:textId="77777777" w:rsidR="007F61A0" w:rsidRPr="00923211" w:rsidRDefault="007F61A0" w:rsidP="007F61A0">
            <w:pPr>
              <w:widowControl w:val="0"/>
              <w:suppressAutoHyphens/>
              <w:snapToGrid w:val="0"/>
              <w:rPr>
                <w:color w:val="FF0000"/>
                <w:kern w:val="1"/>
                <w:sz w:val="20"/>
              </w:rPr>
            </w:pPr>
          </w:p>
        </w:tc>
        <w:tc>
          <w:tcPr>
            <w:tcW w:w="1042" w:type="dxa"/>
            <w:vMerge/>
            <w:tcBorders>
              <w:left w:val="single" w:sz="4" w:space="0" w:color="000000"/>
            </w:tcBorders>
          </w:tcPr>
          <w:p w14:paraId="7EF701DC" w14:textId="77777777" w:rsidR="007F61A0" w:rsidRPr="00923211" w:rsidRDefault="007F61A0" w:rsidP="007F61A0">
            <w:pPr>
              <w:widowControl w:val="0"/>
              <w:suppressAutoHyphens/>
              <w:snapToGrid w:val="0"/>
              <w:rPr>
                <w:color w:val="FF0000"/>
                <w:kern w:val="1"/>
                <w:sz w:val="20"/>
              </w:rPr>
            </w:pPr>
          </w:p>
        </w:tc>
        <w:tc>
          <w:tcPr>
            <w:tcW w:w="1124" w:type="dxa"/>
            <w:vMerge/>
            <w:tcBorders>
              <w:left w:val="single" w:sz="4" w:space="0" w:color="000000"/>
            </w:tcBorders>
          </w:tcPr>
          <w:p w14:paraId="650F6096" w14:textId="77777777" w:rsidR="007F61A0" w:rsidRPr="00923211" w:rsidRDefault="007F61A0" w:rsidP="007F61A0">
            <w:pPr>
              <w:widowControl w:val="0"/>
              <w:suppressAutoHyphens/>
              <w:snapToGrid w:val="0"/>
              <w:rPr>
                <w:color w:val="FF0000"/>
                <w:kern w:val="1"/>
                <w:sz w:val="20"/>
              </w:rPr>
            </w:pPr>
          </w:p>
        </w:tc>
        <w:tc>
          <w:tcPr>
            <w:tcW w:w="1554" w:type="dxa"/>
            <w:vMerge/>
            <w:tcBorders>
              <w:left w:val="single" w:sz="4" w:space="0" w:color="000000"/>
            </w:tcBorders>
          </w:tcPr>
          <w:p w14:paraId="19F94A83" w14:textId="77777777" w:rsidR="007F61A0" w:rsidRPr="00923211" w:rsidRDefault="007F61A0" w:rsidP="007F61A0">
            <w:pPr>
              <w:widowControl w:val="0"/>
              <w:suppressAutoHyphens/>
              <w:snapToGrid w:val="0"/>
              <w:rPr>
                <w:color w:val="FF0000"/>
                <w:kern w:val="1"/>
                <w:sz w:val="20"/>
              </w:rPr>
            </w:pPr>
          </w:p>
        </w:tc>
        <w:tc>
          <w:tcPr>
            <w:tcW w:w="958" w:type="dxa"/>
            <w:vMerge/>
            <w:tcBorders>
              <w:left w:val="single" w:sz="4" w:space="0" w:color="000000"/>
            </w:tcBorders>
          </w:tcPr>
          <w:p w14:paraId="0BAC4C46" w14:textId="77777777" w:rsidR="007F61A0" w:rsidRPr="00923211" w:rsidRDefault="007F61A0" w:rsidP="007F61A0">
            <w:pPr>
              <w:widowControl w:val="0"/>
              <w:suppressAutoHyphens/>
              <w:snapToGrid w:val="0"/>
              <w:rPr>
                <w:color w:val="FF0000"/>
                <w:sz w:val="20"/>
              </w:rPr>
            </w:pPr>
          </w:p>
        </w:tc>
        <w:tc>
          <w:tcPr>
            <w:tcW w:w="992" w:type="dxa"/>
            <w:tcBorders>
              <w:top w:val="single" w:sz="4" w:space="0" w:color="auto"/>
              <w:left w:val="single" w:sz="4" w:space="0" w:color="000000"/>
              <w:bottom w:val="single" w:sz="4" w:space="0" w:color="000000"/>
            </w:tcBorders>
            <w:vAlign w:val="center"/>
          </w:tcPr>
          <w:p w14:paraId="6BF6D43F" w14:textId="2057ADDE" w:rsidR="007F61A0" w:rsidRPr="00A90B63" w:rsidRDefault="008C3479" w:rsidP="007F61A0">
            <w:pPr>
              <w:widowControl w:val="0"/>
              <w:suppressAutoHyphens/>
              <w:snapToGrid w:val="0"/>
              <w:rPr>
                <w:sz w:val="20"/>
              </w:rPr>
            </w:pPr>
            <w:r>
              <w:rPr>
                <w:sz w:val="20"/>
              </w:rPr>
              <w:t>3,8</w:t>
            </w:r>
          </w:p>
        </w:tc>
        <w:tc>
          <w:tcPr>
            <w:tcW w:w="1276" w:type="dxa"/>
            <w:tcBorders>
              <w:top w:val="single" w:sz="4" w:space="0" w:color="auto"/>
              <w:left w:val="single" w:sz="4" w:space="0" w:color="000000"/>
              <w:bottom w:val="single" w:sz="4" w:space="0" w:color="000000"/>
            </w:tcBorders>
            <w:vAlign w:val="center"/>
          </w:tcPr>
          <w:p w14:paraId="77396547" w14:textId="018AB817" w:rsidR="007F61A0" w:rsidRPr="00A90B63" w:rsidRDefault="007F61A0" w:rsidP="007F61A0">
            <w:pPr>
              <w:widowControl w:val="0"/>
              <w:suppressAutoHyphens/>
              <w:snapToGrid w:val="0"/>
              <w:rPr>
                <w:sz w:val="20"/>
              </w:rPr>
            </w:pPr>
            <w:r w:rsidRPr="00A90B63">
              <w:rPr>
                <w:sz w:val="20"/>
              </w:rPr>
              <w:t>LST EN 872:2005</w:t>
            </w:r>
          </w:p>
        </w:tc>
        <w:tc>
          <w:tcPr>
            <w:tcW w:w="1275" w:type="dxa"/>
            <w:vMerge/>
            <w:tcBorders>
              <w:left w:val="single" w:sz="4" w:space="0" w:color="000000"/>
              <w:right w:val="single" w:sz="4" w:space="0" w:color="000000"/>
            </w:tcBorders>
          </w:tcPr>
          <w:p w14:paraId="6FEF4050" w14:textId="77777777" w:rsidR="007F61A0" w:rsidRPr="00923211" w:rsidRDefault="007F61A0" w:rsidP="007F61A0">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8833014" w14:textId="77777777" w:rsidR="007F61A0" w:rsidRPr="00923211" w:rsidRDefault="007F61A0" w:rsidP="007F61A0">
            <w:pPr>
              <w:widowControl w:val="0"/>
              <w:suppressAutoHyphens/>
              <w:snapToGrid w:val="0"/>
              <w:rPr>
                <w:color w:val="FF0000"/>
                <w:kern w:val="1"/>
                <w:sz w:val="20"/>
              </w:rPr>
            </w:pPr>
          </w:p>
        </w:tc>
      </w:tr>
      <w:tr w:rsidR="00923211" w:rsidRPr="00923211" w14:paraId="7825BB0F" w14:textId="77777777" w:rsidTr="002947F3">
        <w:trPr>
          <w:cantSplit/>
        </w:trPr>
        <w:tc>
          <w:tcPr>
            <w:tcW w:w="587" w:type="dxa"/>
            <w:gridSpan w:val="2"/>
            <w:vMerge/>
            <w:tcBorders>
              <w:left w:val="single" w:sz="4" w:space="0" w:color="000000"/>
              <w:bottom w:val="single" w:sz="4" w:space="0" w:color="auto"/>
            </w:tcBorders>
          </w:tcPr>
          <w:p w14:paraId="2FA81E32" w14:textId="77777777" w:rsidR="007F61A0" w:rsidRPr="00923211" w:rsidRDefault="007F61A0" w:rsidP="00EE2B38">
            <w:pPr>
              <w:widowControl w:val="0"/>
              <w:suppressAutoHyphens/>
              <w:snapToGrid w:val="0"/>
              <w:jc w:val="center"/>
              <w:rPr>
                <w:color w:val="FF0000"/>
                <w:kern w:val="1"/>
                <w:sz w:val="20"/>
              </w:rPr>
            </w:pPr>
          </w:p>
        </w:tc>
        <w:tc>
          <w:tcPr>
            <w:tcW w:w="1134" w:type="dxa"/>
            <w:vMerge/>
            <w:tcBorders>
              <w:left w:val="single" w:sz="4" w:space="0" w:color="000000"/>
              <w:bottom w:val="single" w:sz="4" w:space="0" w:color="auto"/>
            </w:tcBorders>
          </w:tcPr>
          <w:p w14:paraId="5F9B23A0" w14:textId="77777777" w:rsidR="007F61A0" w:rsidRPr="00923211" w:rsidRDefault="007F61A0" w:rsidP="007F61A0">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DB2AB8E" w14:textId="499EC2EB" w:rsidR="007F61A0" w:rsidRPr="008722F7" w:rsidRDefault="007F61A0" w:rsidP="007F61A0">
            <w:pPr>
              <w:widowControl w:val="0"/>
              <w:suppressAutoHyphens/>
              <w:snapToGrid w:val="0"/>
              <w:rPr>
                <w:sz w:val="20"/>
              </w:rPr>
            </w:pPr>
            <w:r w:rsidRPr="008722F7">
              <w:rPr>
                <w:sz w:val="20"/>
              </w:rPr>
              <w:t>Nafta ir jos produktai (C10-C40), mg/l</w:t>
            </w:r>
          </w:p>
        </w:tc>
        <w:tc>
          <w:tcPr>
            <w:tcW w:w="1083" w:type="dxa"/>
            <w:vMerge/>
            <w:tcBorders>
              <w:left w:val="single" w:sz="4" w:space="0" w:color="000000"/>
              <w:bottom w:val="single" w:sz="4" w:space="0" w:color="auto"/>
            </w:tcBorders>
          </w:tcPr>
          <w:p w14:paraId="2A6C5F26" w14:textId="77777777" w:rsidR="007F61A0" w:rsidRPr="00923211" w:rsidRDefault="007F61A0" w:rsidP="007F61A0">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1A8AF240" w14:textId="77777777" w:rsidR="007F61A0" w:rsidRPr="00923211" w:rsidRDefault="007F61A0" w:rsidP="007F61A0">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5F7C32A0" w14:textId="77777777" w:rsidR="007F61A0" w:rsidRPr="00923211" w:rsidRDefault="007F61A0" w:rsidP="007F61A0">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3AAF18DD" w14:textId="77777777" w:rsidR="007F61A0" w:rsidRPr="00923211" w:rsidRDefault="007F61A0" w:rsidP="007F61A0">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6A59AFF9" w14:textId="77777777" w:rsidR="007F61A0" w:rsidRPr="00923211" w:rsidRDefault="007F61A0" w:rsidP="007F61A0">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0DC0CD8F" w14:textId="77777777" w:rsidR="007F61A0" w:rsidRPr="00923211" w:rsidRDefault="007F61A0" w:rsidP="007F61A0">
            <w:pPr>
              <w:widowControl w:val="0"/>
              <w:suppressAutoHyphens/>
              <w:snapToGrid w:val="0"/>
              <w:rPr>
                <w:color w:val="FF0000"/>
                <w:sz w:val="20"/>
              </w:rPr>
            </w:pPr>
          </w:p>
        </w:tc>
        <w:tc>
          <w:tcPr>
            <w:tcW w:w="992" w:type="dxa"/>
            <w:tcBorders>
              <w:top w:val="single" w:sz="4" w:space="0" w:color="auto"/>
              <w:left w:val="single" w:sz="4" w:space="0" w:color="000000"/>
              <w:bottom w:val="single" w:sz="4" w:space="0" w:color="auto"/>
            </w:tcBorders>
            <w:vAlign w:val="center"/>
          </w:tcPr>
          <w:p w14:paraId="389AA238" w14:textId="662D84E3" w:rsidR="007F61A0" w:rsidRPr="00A90B63" w:rsidRDefault="00AF1787" w:rsidP="007F61A0">
            <w:pPr>
              <w:widowControl w:val="0"/>
              <w:suppressAutoHyphens/>
              <w:snapToGrid w:val="0"/>
              <w:rPr>
                <w:sz w:val="20"/>
              </w:rPr>
            </w:pPr>
            <w:r w:rsidRPr="00A90B63">
              <w:rPr>
                <w:sz w:val="20"/>
              </w:rPr>
              <w:t>&lt;0,10</w:t>
            </w:r>
          </w:p>
        </w:tc>
        <w:tc>
          <w:tcPr>
            <w:tcW w:w="1276" w:type="dxa"/>
            <w:tcBorders>
              <w:top w:val="single" w:sz="4" w:space="0" w:color="auto"/>
              <w:left w:val="single" w:sz="4" w:space="0" w:color="000000"/>
              <w:bottom w:val="single" w:sz="4" w:space="0" w:color="auto"/>
            </w:tcBorders>
            <w:vAlign w:val="center"/>
          </w:tcPr>
          <w:p w14:paraId="1F4E0BD2" w14:textId="7229450D" w:rsidR="007F61A0" w:rsidRPr="00A90B63" w:rsidRDefault="007F61A0" w:rsidP="007F61A0">
            <w:pPr>
              <w:widowControl w:val="0"/>
              <w:suppressAutoHyphens/>
              <w:snapToGrid w:val="0"/>
              <w:rPr>
                <w:sz w:val="20"/>
              </w:rPr>
            </w:pPr>
            <w:r w:rsidRPr="00A90B63">
              <w:rPr>
                <w:sz w:val="20"/>
              </w:rPr>
              <w:t>LST EN ISO 9377- 2:2002</w:t>
            </w:r>
          </w:p>
        </w:tc>
        <w:tc>
          <w:tcPr>
            <w:tcW w:w="1275" w:type="dxa"/>
            <w:vMerge/>
            <w:tcBorders>
              <w:left w:val="single" w:sz="4" w:space="0" w:color="000000"/>
              <w:bottom w:val="single" w:sz="4" w:space="0" w:color="auto"/>
              <w:right w:val="single" w:sz="4" w:space="0" w:color="000000"/>
            </w:tcBorders>
          </w:tcPr>
          <w:p w14:paraId="10284A17" w14:textId="77777777" w:rsidR="007F61A0" w:rsidRPr="00923211" w:rsidRDefault="007F61A0" w:rsidP="007F61A0">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74AEFCD0" w14:textId="77777777" w:rsidR="007F61A0" w:rsidRPr="00923211" w:rsidRDefault="007F61A0" w:rsidP="007F61A0">
            <w:pPr>
              <w:widowControl w:val="0"/>
              <w:suppressAutoHyphens/>
              <w:snapToGrid w:val="0"/>
              <w:rPr>
                <w:color w:val="FF0000"/>
                <w:kern w:val="1"/>
                <w:sz w:val="20"/>
              </w:rPr>
            </w:pPr>
          </w:p>
        </w:tc>
      </w:tr>
      <w:tr w:rsidR="003A0CE7" w:rsidRPr="00923211" w14:paraId="773BA812" w14:textId="77777777" w:rsidTr="002947F3">
        <w:trPr>
          <w:cantSplit/>
        </w:trPr>
        <w:tc>
          <w:tcPr>
            <w:tcW w:w="587" w:type="dxa"/>
            <w:gridSpan w:val="2"/>
            <w:vMerge w:val="restart"/>
            <w:tcBorders>
              <w:top w:val="single" w:sz="4" w:space="0" w:color="auto"/>
              <w:left w:val="single" w:sz="4" w:space="0" w:color="000000"/>
            </w:tcBorders>
          </w:tcPr>
          <w:p w14:paraId="37F37DEE" w14:textId="7CC3D9DE" w:rsidR="003A0CE7" w:rsidRPr="00CD6577" w:rsidRDefault="003A0CE7" w:rsidP="009018AE">
            <w:pPr>
              <w:widowControl w:val="0"/>
              <w:suppressAutoHyphens/>
              <w:snapToGrid w:val="0"/>
              <w:jc w:val="center"/>
              <w:rPr>
                <w:kern w:val="1"/>
                <w:sz w:val="20"/>
              </w:rPr>
            </w:pPr>
            <w:r w:rsidRPr="00CD6577">
              <w:rPr>
                <w:kern w:val="1"/>
                <w:sz w:val="20"/>
              </w:rPr>
              <w:t>1</w:t>
            </w:r>
            <w:r w:rsidR="00E924F3">
              <w:rPr>
                <w:kern w:val="1"/>
                <w:sz w:val="20"/>
              </w:rPr>
              <w:t>4</w:t>
            </w:r>
            <w:r w:rsidRPr="00CD6577">
              <w:rPr>
                <w:kern w:val="1"/>
                <w:sz w:val="20"/>
              </w:rPr>
              <w:t>.</w:t>
            </w:r>
          </w:p>
        </w:tc>
        <w:tc>
          <w:tcPr>
            <w:tcW w:w="1134" w:type="dxa"/>
            <w:vMerge w:val="restart"/>
            <w:tcBorders>
              <w:top w:val="single" w:sz="4" w:space="0" w:color="auto"/>
              <w:left w:val="single" w:sz="4" w:space="0" w:color="000000"/>
            </w:tcBorders>
          </w:tcPr>
          <w:p w14:paraId="1332D494" w14:textId="77777777" w:rsidR="003A0CE7" w:rsidRPr="00CD6577" w:rsidRDefault="003A0CE7" w:rsidP="009018AE">
            <w:pPr>
              <w:widowControl w:val="0"/>
              <w:suppressAutoHyphens/>
              <w:snapToGrid w:val="0"/>
              <w:rPr>
                <w:sz w:val="20"/>
              </w:rPr>
            </w:pPr>
            <w:r w:rsidRPr="00CD6577">
              <w:rPr>
                <w:sz w:val="20"/>
              </w:rPr>
              <w:t>Šiaurinis išleistuvas Nr. 5</w:t>
            </w:r>
          </w:p>
          <w:p w14:paraId="2011DF53" w14:textId="77777777" w:rsidR="003A0CE7" w:rsidRPr="00CD6577" w:rsidRDefault="003A0CE7" w:rsidP="009018AE">
            <w:pPr>
              <w:widowControl w:val="0"/>
              <w:suppressAutoHyphens/>
              <w:snapToGrid w:val="0"/>
              <w:rPr>
                <w:sz w:val="20"/>
              </w:rPr>
            </w:pPr>
            <w:r w:rsidRPr="00CD6577">
              <w:rPr>
                <w:sz w:val="20"/>
              </w:rPr>
              <w:t>1520187</w:t>
            </w:r>
          </w:p>
          <w:p w14:paraId="68B13769" w14:textId="77777777" w:rsidR="003A0CE7" w:rsidRPr="00CD6577" w:rsidRDefault="003A0CE7" w:rsidP="009018AE">
            <w:pPr>
              <w:widowControl w:val="0"/>
              <w:suppressAutoHyphens/>
              <w:snapToGrid w:val="0"/>
              <w:rPr>
                <w:sz w:val="20"/>
              </w:rPr>
            </w:pPr>
            <w:r w:rsidRPr="00CD6577">
              <w:rPr>
                <w:sz w:val="20"/>
              </w:rPr>
              <w:t>(po  valymo)</w:t>
            </w:r>
          </w:p>
        </w:tc>
        <w:tc>
          <w:tcPr>
            <w:tcW w:w="1276" w:type="dxa"/>
            <w:tcBorders>
              <w:top w:val="single" w:sz="4" w:space="0" w:color="auto"/>
              <w:left w:val="single" w:sz="4" w:space="0" w:color="000000"/>
              <w:bottom w:val="single" w:sz="4" w:space="0" w:color="auto"/>
            </w:tcBorders>
          </w:tcPr>
          <w:p w14:paraId="71A7A330" w14:textId="77777777" w:rsidR="003A0CE7" w:rsidRPr="00CD6577" w:rsidRDefault="003A0CE7" w:rsidP="009018AE">
            <w:pPr>
              <w:widowControl w:val="0"/>
              <w:suppressAutoHyphens/>
              <w:snapToGrid w:val="0"/>
              <w:rPr>
                <w:sz w:val="20"/>
              </w:rPr>
            </w:pPr>
            <w:r w:rsidRPr="00CD6577">
              <w:rPr>
                <w:sz w:val="20"/>
              </w:rPr>
              <w:t>pH</w:t>
            </w:r>
          </w:p>
        </w:tc>
        <w:tc>
          <w:tcPr>
            <w:tcW w:w="1083" w:type="dxa"/>
            <w:vMerge w:val="restart"/>
            <w:tcBorders>
              <w:top w:val="single" w:sz="4" w:space="0" w:color="auto"/>
              <w:left w:val="single" w:sz="4" w:space="0" w:color="000000"/>
            </w:tcBorders>
          </w:tcPr>
          <w:p w14:paraId="472C65CB" w14:textId="77777777" w:rsidR="003A0CE7" w:rsidRPr="00CD6577" w:rsidRDefault="003A0CE7" w:rsidP="009018AE">
            <w:pPr>
              <w:widowControl w:val="0"/>
              <w:suppressAutoHyphens/>
              <w:snapToGrid w:val="0"/>
              <w:rPr>
                <w:kern w:val="1"/>
                <w:sz w:val="20"/>
              </w:rPr>
            </w:pPr>
            <w:r w:rsidRPr="00CD6577">
              <w:rPr>
                <w:kern w:val="1"/>
                <w:sz w:val="20"/>
              </w:rPr>
              <w:t>Neaktualu</w:t>
            </w:r>
          </w:p>
        </w:tc>
        <w:tc>
          <w:tcPr>
            <w:tcW w:w="1194" w:type="dxa"/>
            <w:vMerge w:val="restart"/>
            <w:tcBorders>
              <w:top w:val="single" w:sz="4" w:space="0" w:color="auto"/>
              <w:left w:val="single" w:sz="4" w:space="0" w:color="000000"/>
            </w:tcBorders>
          </w:tcPr>
          <w:p w14:paraId="0D49F23E" w14:textId="64774072" w:rsidR="003A0CE7" w:rsidRPr="00CD6577" w:rsidRDefault="003A0CE7" w:rsidP="009018AE">
            <w:pPr>
              <w:widowControl w:val="0"/>
              <w:suppressAutoHyphens/>
              <w:snapToGrid w:val="0"/>
              <w:rPr>
                <w:kern w:val="1"/>
                <w:sz w:val="20"/>
              </w:rPr>
            </w:pPr>
            <w:r w:rsidRPr="00CD6577">
              <w:rPr>
                <w:kern w:val="1"/>
                <w:sz w:val="20"/>
              </w:rPr>
              <w:t>X-50475</w:t>
            </w:r>
            <w:r w:rsidR="005C4BFE">
              <w:rPr>
                <w:kern w:val="1"/>
                <w:sz w:val="20"/>
              </w:rPr>
              <w:t>3</w:t>
            </w:r>
            <w:r w:rsidRPr="00CD6577">
              <w:rPr>
                <w:kern w:val="1"/>
                <w:sz w:val="20"/>
              </w:rPr>
              <w:t xml:space="preserve"> Y-60930</w:t>
            </w:r>
            <w:r w:rsidR="005D19D2">
              <w:rPr>
                <w:kern w:val="1"/>
                <w:sz w:val="20"/>
              </w:rPr>
              <w:t>4</w:t>
            </w:r>
            <w:r w:rsidRPr="00CD6577">
              <w:rPr>
                <w:kern w:val="1"/>
                <w:sz w:val="20"/>
              </w:rPr>
              <w:t>2</w:t>
            </w:r>
          </w:p>
        </w:tc>
        <w:tc>
          <w:tcPr>
            <w:tcW w:w="1042" w:type="dxa"/>
            <w:vMerge w:val="restart"/>
            <w:tcBorders>
              <w:top w:val="single" w:sz="4" w:space="0" w:color="auto"/>
              <w:left w:val="single" w:sz="4" w:space="0" w:color="000000"/>
            </w:tcBorders>
          </w:tcPr>
          <w:p w14:paraId="68DEF1AA" w14:textId="77777777" w:rsidR="003A0CE7" w:rsidRPr="00CD6577" w:rsidRDefault="003A0CE7" w:rsidP="009018AE">
            <w:pPr>
              <w:widowControl w:val="0"/>
              <w:suppressAutoHyphens/>
              <w:snapToGrid w:val="0"/>
              <w:rPr>
                <w:kern w:val="1"/>
                <w:sz w:val="20"/>
              </w:rPr>
            </w:pPr>
            <w:r w:rsidRPr="00CD6577">
              <w:rPr>
                <w:kern w:val="1"/>
                <w:sz w:val="20"/>
              </w:rPr>
              <w:t>-</w:t>
            </w:r>
          </w:p>
        </w:tc>
        <w:tc>
          <w:tcPr>
            <w:tcW w:w="1124" w:type="dxa"/>
            <w:vMerge w:val="restart"/>
            <w:tcBorders>
              <w:top w:val="single" w:sz="4" w:space="0" w:color="auto"/>
              <w:left w:val="single" w:sz="4" w:space="0" w:color="000000"/>
            </w:tcBorders>
          </w:tcPr>
          <w:p w14:paraId="4BE9E8FD" w14:textId="77777777" w:rsidR="003A0CE7" w:rsidRPr="00CD6577" w:rsidRDefault="003A0CE7" w:rsidP="009018AE">
            <w:pPr>
              <w:widowControl w:val="0"/>
              <w:suppressAutoHyphens/>
              <w:snapToGrid w:val="0"/>
              <w:rPr>
                <w:kern w:val="1"/>
                <w:sz w:val="20"/>
              </w:rPr>
            </w:pPr>
            <w:r w:rsidRPr="00CD6577">
              <w:rPr>
                <w:kern w:val="1"/>
                <w:sz w:val="20"/>
              </w:rPr>
              <w:t>-</w:t>
            </w:r>
          </w:p>
        </w:tc>
        <w:tc>
          <w:tcPr>
            <w:tcW w:w="1554" w:type="dxa"/>
            <w:vMerge w:val="restart"/>
            <w:tcBorders>
              <w:top w:val="single" w:sz="4" w:space="0" w:color="auto"/>
              <w:left w:val="single" w:sz="4" w:space="0" w:color="000000"/>
            </w:tcBorders>
          </w:tcPr>
          <w:p w14:paraId="679C10C4" w14:textId="77777777" w:rsidR="003A0CE7" w:rsidRPr="004F783C" w:rsidRDefault="003A0CE7" w:rsidP="009018AE">
            <w:pPr>
              <w:widowControl w:val="0"/>
              <w:suppressAutoHyphens/>
              <w:snapToGrid w:val="0"/>
              <w:rPr>
                <w:kern w:val="1"/>
                <w:sz w:val="20"/>
              </w:rPr>
            </w:pPr>
            <w:r w:rsidRPr="004F783C">
              <w:rPr>
                <w:kern w:val="1"/>
                <w:sz w:val="20"/>
              </w:rPr>
              <w:t xml:space="preserve">- </w:t>
            </w:r>
          </w:p>
          <w:p w14:paraId="693C2DC1" w14:textId="7C0E6450" w:rsidR="003A0CE7" w:rsidRPr="00CD6577" w:rsidRDefault="00994296" w:rsidP="009018AE">
            <w:pPr>
              <w:widowControl w:val="0"/>
              <w:suppressAutoHyphens/>
              <w:snapToGrid w:val="0"/>
              <w:rPr>
                <w:kern w:val="1"/>
                <w:sz w:val="20"/>
              </w:rPr>
            </w:pPr>
            <w:r w:rsidRPr="004F783C">
              <w:rPr>
                <w:kern w:val="1"/>
                <w:sz w:val="20"/>
              </w:rPr>
              <w:t>i</w:t>
            </w:r>
            <w:r w:rsidR="00FF0E0D" w:rsidRPr="004F783C">
              <w:rPr>
                <w:kern w:val="1"/>
                <w:sz w:val="20"/>
              </w:rPr>
              <w:t>š nuotekų vamzdžio</w:t>
            </w:r>
            <w:r w:rsidR="003A0CE7" w:rsidRPr="004F783C">
              <w:rPr>
                <w:kern w:val="1"/>
                <w:sz w:val="20"/>
              </w:rPr>
              <w:t xml:space="preserve"> į Musinės upelį</w:t>
            </w:r>
          </w:p>
        </w:tc>
        <w:tc>
          <w:tcPr>
            <w:tcW w:w="958" w:type="dxa"/>
            <w:vMerge w:val="restart"/>
            <w:tcBorders>
              <w:top w:val="single" w:sz="4" w:space="0" w:color="auto"/>
              <w:left w:val="single" w:sz="4" w:space="0" w:color="000000"/>
            </w:tcBorders>
          </w:tcPr>
          <w:p w14:paraId="44B43D4C" w14:textId="6D68387C" w:rsidR="003A0CE7" w:rsidRPr="00C24186" w:rsidRDefault="003A0CE7" w:rsidP="009018AE">
            <w:pPr>
              <w:widowControl w:val="0"/>
              <w:suppressAutoHyphens/>
              <w:snapToGrid w:val="0"/>
              <w:rPr>
                <w:color w:val="FF0000"/>
                <w:kern w:val="1"/>
                <w:sz w:val="20"/>
              </w:rPr>
            </w:pPr>
            <w:r w:rsidRPr="00C24186">
              <w:rPr>
                <w:sz w:val="20"/>
              </w:rPr>
              <w:t>202</w:t>
            </w:r>
            <w:r>
              <w:rPr>
                <w:sz w:val="20"/>
              </w:rPr>
              <w:t>3</w:t>
            </w:r>
            <w:r w:rsidRPr="00C24186">
              <w:rPr>
                <w:sz w:val="20"/>
              </w:rPr>
              <w:t>.12.</w:t>
            </w:r>
            <w:r>
              <w:rPr>
                <w:sz w:val="20"/>
              </w:rPr>
              <w:t>0</w:t>
            </w:r>
            <w:r w:rsidR="00030F49">
              <w:rPr>
                <w:sz w:val="20"/>
              </w:rPr>
              <w:t>2</w:t>
            </w:r>
            <w:r>
              <w:rPr>
                <w:sz w:val="20"/>
              </w:rPr>
              <w:t xml:space="preserve">; </w:t>
            </w:r>
            <w:r w:rsidR="00945B9E">
              <w:rPr>
                <w:sz w:val="20"/>
              </w:rPr>
              <w:t>21:05</w:t>
            </w:r>
          </w:p>
        </w:tc>
        <w:tc>
          <w:tcPr>
            <w:tcW w:w="992" w:type="dxa"/>
            <w:tcBorders>
              <w:top w:val="single" w:sz="4" w:space="0" w:color="auto"/>
              <w:left w:val="single" w:sz="4" w:space="0" w:color="000000"/>
              <w:bottom w:val="single" w:sz="4" w:space="0" w:color="auto"/>
            </w:tcBorders>
            <w:vAlign w:val="center"/>
          </w:tcPr>
          <w:p w14:paraId="51A073EF" w14:textId="453E128D" w:rsidR="003A0CE7" w:rsidRPr="00B30041" w:rsidRDefault="00710FF7" w:rsidP="009018AE">
            <w:pPr>
              <w:widowControl w:val="0"/>
              <w:suppressAutoHyphens/>
              <w:snapToGrid w:val="0"/>
              <w:jc w:val="center"/>
              <w:rPr>
                <w:color w:val="FF0000"/>
                <w:sz w:val="20"/>
              </w:rPr>
            </w:pPr>
            <w:r>
              <w:rPr>
                <w:sz w:val="20"/>
              </w:rPr>
              <w:t>8,7</w:t>
            </w:r>
          </w:p>
        </w:tc>
        <w:tc>
          <w:tcPr>
            <w:tcW w:w="1276" w:type="dxa"/>
            <w:tcBorders>
              <w:top w:val="single" w:sz="4" w:space="0" w:color="auto"/>
              <w:left w:val="single" w:sz="4" w:space="0" w:color="000000"/>
              <w:bottom w:val="single" w:sz="4" w:space="0" w:color="auto"/>
            </w:tcBorders>
            <w:vAlign w:val="center"/>
          </w:tcPr>
          <w:p w14:paraId="138C842C" w14:textId="77777777" w:rsidR="003A0CE7" w:rsidRPr="00AF2C30" w:rsidRDefault="003A0CE7" w:rsidP="009018AE">
            <w:pPr>
              <w:widowControl w:val="0"/>
              <w:suppressAutoHyphens/>
              <w:snapToGrid w:val="0"/>
              <w:rPr>
                <w:sz w:val="20"/>
              </w:rPr>
            </w:pPr>
            <w:r w:rsidRPr="00AF2C30">
              <w:rPr>
                <w:sz w:val="20"/>
              </w:rPr>
              <w:t>LST EN ISO 10523:2012</w:t>
            </w:r>
          </w:p>
        </w:tc>
        <w:tc>
          <w:tcPr>
            <w:tcW w:w="1275" w:type="dxa"/>
            <w:vMerge w:val="restart"/>
            <w:tcBorders>
              <w:top w:val="single" w:sz="4" w:space="0" w:color="auto"/>
              <w:left w:val="single" w:sz="4" w:space="0" w:color="000000"/>
              <w:right w:val="single" w:sz="4" w:space="0" w:color="000000"/>
            </w:tcBorders>
          </w:tcPr>
          <w:p w14:paraId="10B7587D" w14:textId="57B3AFA5" w:rsidR="003A0CE7" w:rsidRPr="00AF2C30" w:rsidRDefault="004F0039" w:rsidP="009018AE">
            <w:pPr>
              <w:widowControl w:val="0"/>
              <w:suppressAutoHyphens/>
              <w:snapToGrid w:val="0"/>
              <w:rPr>
                <w:kern w:val="1"/>
                <w:sz w:val="20"/>
              </w:rPr>
            </w:pPr>
            <w:r>
              <w:rPr>
                <w:sz w:val="20"/>
              </w:rPr>
              <w:t>Nr. LA</w:t>
            </w:r>
            <w:r w:rsidR="000F37BC">
              <w:rPr>
                <w:sz w:val="20"/>
              </w:rPr>
              <w:t>.01.064</w:t>
            </w:r>
          </w:p>
        </w:tc>
        <w:tc>
          <w:tcPr>
            <w:tcW w:w="1276" w:type="dxa"/>
            <w:vMerge w:val="restart"/>
            <w:tcBorders>
              <w:top w:val="single" w:sz="4" w:space="0" w:color="auto"/>
              <w:left w:val="single" w:sz="4" w:space="0" w:color="000000"/>
              <w:right w:val="single" w:sz="4" w:space="0" w:color="000000"/>
            </w:tcBorders>
          </w:tcPr>
          <w:p w14:paraId="64CA7858" w14:textId="77777777" w:rsidR="003A0CE7" w:rsidRPr="00AF2C30" w:rsidRDefault="003A0CE7" w:rsidP="009018AE">
            <w:pPr>
              <w:widowControl w:val="0"/>
              <w:suppressAutoHyphens/>
              <w:snapToGrid w:val="0"/>
              <w:rPr>
                <w:kern w:val="1"/>
                <w:sz w:val="20"/>
              </w:rPr>
            </w:pPr>
            <w:r w:rsidRPr="00AF2C30">
              <w:rPr>
                <w:kern w:val="1"/>
                <w:sz w:val="20"/>
              </w:rPr>
              <w:t>Išduotas:</w:t>
            </w:r>
          </w:p>
          <w:p w14:paraId="4677A601" w14:textId="7D99EDDA" w:rsidR="003A0CE7" w:rsidRPr="00AF2C30" w:rsidRDefault="003A0CE7" w:rsidP="009018AE">
            <w:pPr>
              <w:widowControl w:val="0"/>
              <w:suppressAutoHyphens/>
              <w:snapToGrid w:val="0"/>
              <w:rPr>
                <w:kern w:val="1"/>
                <w:sz w:val="20"/>
              </w:rPr>
            </w:pPr>
            <w:r w:rsidRPr="00AF2C30">
              <w:rPr>
                <w:kern w:val="1"/>
                <w:sz w:val="20"/>
              </w:rPr>
              <w:t>20</w:t>
            </w:r>
            <w:r w:rsidR="00705728">
              <w:rPr>
                <w:kern w:val="1"/>
                <w:sz w:val="20"/>
              </w:rPr>
              <w:t>04</w:t>
            </w:r>
            <w:r w:rsidRPr="00AF2C30">
              <w:rPr>
                <w:kern w:val="1"/>
                <w:sz w:val="20"/>
              </w:rPr>
              <w:t>.</w:t>
            </w:r>
            <w:r w:rsidR="00705728">
              <w:rPr>
                <w:kern w:val="1"/>
                <w:sz w:val="20"/>
              </w:rPr>
              <w:t>10</w:t>
            </w:r>
            <w:r w:rsidRPr="00AF2C30">
              <w:rPr>
                <w:kern w:val="1"/>
                <w:sz w:val="20"/>
              </w:rPr>
              <w:t>.</w:t>
            </w:r>
            <w:r w:rsidR="00705728">
              <w:rPr>
                <w:kern w:val="1"/>
                <w:sz w:val="20"/>
              </w:rPr>
              <w:t>14</w:t>
            </w:r>
          </w:p>
          <w:p w14:paraId="77284CA0" w14:textId="77777777" w:rsidR="003A0CE7" w:rsidRPr="00AF2C30" w:rsidRDefault="003A0CE7" w:rsidP="009018AE">
            <w:pPr>
              <w:widowControl w:val="0"/>
              <w:suppressAutoHyphens/>
              <w:snapToGrid w:val="0"/>
              <w:rPr>
                <w:kern w:val="1"/>
                <w:sz w:val="20"/>
              </w:rPr>
            </w:pPr>
            <w:r w:rsidRPr="00AF2C30">
              <w:rPr>
                <w:kern w:val="1"/>
                <w:sz w:val="20"/>
              </w:rPr>
              <w:t>Atnaujintas:</w:t>
            </w:r>
          </w:p>
          <w:p w14:paraId="60109547" w14:textId="067B56AA" w:rsidR="003A0CE7" w:rsidRPr="00AF2C30" w:rsidRDefault="003A0CE7" w:rsidP="009018AE">
            <w:pPr>
              <w:widowControl w:val="0"/>
              <w:suppressAutoHyphens/>
              <w:snapToGrid w:val="0"/>
              <w:rPr>
                <w:kern w:val="1"/>
                <w:sz w:val="20"/>
              </w:rPr>
            </w:pPr>
            <w:r w:rsidRPr="00AF2C30">
              <w:rPr>
                <w:kern w:val="1"/>
                <w:sz w:val="20"/>
              </w:rPr>
              <w:t>202</w:t>
            </w:r>
            <w:r w:rsidR="00F8226C">
              <w:rPr>
                <w:kern w:val="1"/>
                <w:sz w:val="20"/>
              </w:rPr>
              <w:t>0</w:t>
            </w:r>
            <w:r w:rsidRPr="00AF2C30">
              <w:rPr>
                <w:kern w:val="1"/>
                <w:sz w:val="20"/>
              </w:rPr>
              <w:t>.</w:t>
            </w:r>
            <w:r w:rsidR="00F8226C">
              <w:rPr>
                <w:kern w:val="1"/>
                <w:sz w:val="20"/>
              </w:rPr>
              <w:t>11</w:t>
            </w:r>
            <w:r w:rsidRPr="00AF2C30">
              <w:rPr>
                <w:kern w:val="1"/>
                <w:sz w:val="20"/>
              </w:rPr>
              <w:t>.</w:t>
            </w:r>
            <w:r w:rsidR="00F8226C">
              <w:rPr>
                <w:kern w:val="1"/>
                <w:sz w:val="20"/>
              </w:rPr>
              <w:t>16</w:t>
            </w:r>
          </w:p>
        </w:tc>
      </w:tr>
      <w:tr w:rsidR="003A0CE7" w:rsidRPr="00923211" w14:paraId="22E39B1A" w14:textId="77777777" w:rsidTr="002947F3">
        <w:trPr>
          <w:cantSplit/>
        </w:trPr>
        <w:tc>
          <w:tcPr>
            <w:tcW w:w="587" w:type="dxa"/>
            <w:gridSpan w:val="2"/>
            <w:vMerge/>
            <w:tcBorders>
              <w:left w:val="single" w:sz="4" w:space="0" w:color="000000"/>
            </w:tcBorders>
          </w:tcPr>
          <w:p w14:paraId="69DE11C9" w14:textId="77777777" w:rsidR="003A0CE7" w:rsidRPr="00923211" w:rsidRDefault="003A0CE7"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075D4B2D" w14:textId="77777777" w:rsidR="003A0CE7" w:rsidRPr="00923211" w:rsidRDefault="003A0CE7"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2119BA31" w14:textId="77777777" w:rsidR="003A0CE7" w:rsidRPr="00CD6577" w:rsidRDefault="003A0CE7" w:rsidP="009018AE">
            <w:pPr>
              <w:widowControl w:val="0"/>
              <w:suppressAutoHyphens/>
              <w:snapToGrid w:val="0"/>
              <w:rPr>
                <w:sz w:val="20"/>
              </w:rPr>
            </w:pPr>
            <w:r w:rsidRPr="00CD6577">
              <w:rPr>
                <w:sz w:val="20"/>
              </w:rPr>
              <w:t>BDS</w:t>
            </w:r>
            <w:r w:rsidRPr="00CD6577">
              <w:rPr>
                <w:sz w:val="20"/>
                <w:vertAlign w:val="subscript"/>
              </w:rPr>
              <w:t>7</w:t>
            </w:r>
            <w:r w:rsidRPr="00CD6577">
              <w:rPr>
                <w:sz w:val="20"/>
              </w:rPr>
              <w:t>, mg/l</w:t>
            </w:r>
          </w:p>
        </w:tc>
        <w:tc>
          <w:tcPr>
            <w:tcW w:w="1083" w:type="dxa"/>
            <w:vMerge/>
            <w:tcBorders>
              <w:left w:val="single" w:sz="4" w:space="0" w:color="000000"/>
            </w:tcBorders>
          </w:tcPr>
          <w:p w14:paraId="7308B028" w14:textId="77777777" w:rsidR="003A0CE7" w:rsidRPr="00923211" w:rsidRDefault="003A0CE7" w:rsidP="009018AE">
            <w:pPr>
              <w:widowControl w:val="0"/>
              <w:suppressAutoHyphens/>
              <w:snapToGrid w:val="0"/>
              <w:rPr>
                <w:color w:val="FF0000"/>
                <w:kern w:val="1"/>
                <w:sz w:val="20"/>
              </w:rPr>
            </w:pPr>
          </w:p>
        </w:tc>
        <w:tc>
          <w:tcPr>
            <w:tcW w:w="1194" w:type="dxa"/>
            <w:vMerge/>
            <w:tcBorders>
              <w:left w:val="single" w:sz="4" w:space="0" w:color="000000"/>
            </w:tcBorders>
          </w:tcPr>
          <w:p w14:paraId="2F5ADDE0" w14:textId="77777777" w:rsidR="003A0CE7" w:rsidRPr="00923211" w:rsidRDefault="003A0CE7" w:rsidP="009018AE">
            <w:pPr>
              <w:widowControl w:val="0"/>
              <w:suppressAutoHyphens/>
              <w:snapToGrid w:val="0"/>
              <w:rPr>
                <w:color w:val="FF0000"/>
                <w:kern w:val="1"/>
                <w:sz w:val="20"/>
              </w:rPr>
            </w:pPr>
          </w:p>
        </w:tc>
        <w:tc>
          <w:tcPr>
            <w:tcW w:w="1042" w:type="dxa"/>
            <w:vMerge/>
            <w:tcBorders>
              <w:left w:val="single" w:sz="4" w:space="0" w:color="000000"/>
            </w:tcBorders>
          </w:tcPr>
          <w:p w14:paraId="4BFEB137" w14:textId="77777777" w:rsidR="003A0CE7" w:rsidRPr="00923211" w:rsidRDefault="003A0CE7" w:rsidP="009018AE">
            <w:pPr>
              <w:widowControl w:val="0"/>
              <w:suppressAutoHyphens/>
              <w:snapToGrid w:val="0"/>
              <w:rPr>
                <w:color w:val="FF0000"/>
                <w:kern w:val="1"/>
                <w:sz w:val="20"/>
              </w:rPr>
            </w:pPr>
          </w:p>
        </w:tc>
        <w:tc>
          <w:tcPr>
            <w:tcW w:w="1124" w:type="dxa"/>
            <w:vMerge/>
            <w:tcBorders>
              <w:left w:val="single" w:sz="4" w:space="0" w:color="000000"/>
            </w:tcBorders>
          </w:tcPr>
          <w:p w14:paraId="04E178D4" w14:textId="77777777" w:rsidR="003A0CE7" w:rsidRPr="00923211" w:rsidRDefault="003A0CE7" w:rsidP="009018AE">
            <w:pPr>
              <w:widowControl w:val="0"/>
              <w:suppressAutoHyphens/>
              <w:snapToGrid w:val="0"/>
              <w:rPr>
                <w:color w:val="FF0000"/>
                <w:kern w:val="1"/>
                <w:sz w:val="20"/>
              </w:rPr>
            </w:pPr>
          </w:p>
        </w:tc>
        <w:tc>
          <w:tcPr>
            <w:tcW w:w="1554" w:type="dxa"/>
            <w:vMerge/>
            <w:tcBorders>
              <w:left w:val="single" w:sz="4" w:space="0" w:color="000000"/>
            </w:tcBorders>
          </w:tcPr>
          <w:p w14:paraId="58E51B6E" w14:textId="77777777" w:rsidR="003A0CE7" w:rsidRPr="00923211" w:rsidRDefault="003A0CE7" w:rsidP="009018AE">
            <w:pPr>
              <w:widowControl w:val="0"/>
              <w:suppressAutoHyphens/>
              <w:snapToGrid w:val="0"/>
              <w:rPr>
                <w:color w:val="FF0000"/>
                <w:kern w:val="1"/>
                <w:sz w:val="20"/>
              </w:rPr>
            </w:pPr>
          </w:p>
        </w:tc>
        <w:tc>
          <w:tcPr>
            <w:tcW w:w="958" w:type="dxa"/>
            <w:vMerge/>
            <w:tcBorders>
              <w:left w:val="single" w:sz="4" w:space="0" w:color="000000"/>
            </w:tcBorders>
          </w:tcPr>
          <w:p w14:paraId="685A3090" w14:textId="77777777" w:rsidR="003A0CE7" w:rsidRPr="00923211" w:rsidRDefault="003A0CE7"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6705E9D7" w14:textId="78E07AF2" w:rsidR="003A0CE7" w:rsidRPr="00B30041" w:rsidRDefault="00DE722E" w:rsidP="009018AE">
            <w:pPr>
              <w:widowControl w:val="0"/>
              <w:suppressAutoHyphens/>
              <w:snapToGrid w:val="0"/>
              <w:jc w:val="center"/>
              <w:rPr>
                <w:color w:val="FF0000"/>
                <w:sz w:val="20"/>
              </w:rPr>
            </w:pPr>
            <w:r w:rsidRPr="00CD6DC9">
              <w:rPr>
                <w:sz w:val="20"/>
              </w:rPr>
              <w:t>2380</w:t>
            </w:r>
            <w:r w:rsidR="00651C18" w:rsidRPr="00CD6DC9">
              <w:rPr>
                <w:sz w:val="20"/>
              </w:rPr>
              <w:t>,0</w:t>
            </w:r>
          </w:p>
        </w:tc>
        <w:tc>
          <w:tcPr>
            <w:tcW w:w="1276" w:type="dxa"/>
            <w:tcBorders>
              <w:top w:val="single" w:sz="4" w:space="0" w:color="auto"/>
              <w:left w:val="single" w:sz="4" w:space="0" w:color="000000"/>
              <w:bottom w:val="single" w:sz="4" w:space="0" w:color="000000"/>
            </w:tcBorders>
            <w:vAlign w:val="center"/>
          </w:tcPr>
          <w:p w14:paraId="68E8BBAA" w14:textId="442799D0" w:rsidR="003A0CE7" w:rsidRPr="00AF2C30" w:rsidRDefault="003A0CE7" w:rsidP="009018AE">
            <w:pPr>
              <w:widowControl w:val="0"/>
              <w:suppressAutoHyphens/>
              <w:snapToGrid w:val="0"/>
              <w:rPr>
                <w:sz w:val="20"/>
              </w:rPr>
            </w:pPr>
            <w:r w:rsidRPr="00AF2C30">
              <w:rPr>
                <w:sz w:val="20"/>
              </w:rPr>
              <w:t xml:space="preserve">LST EN </w:t>
            </w:r>
            <w:r w:rsidR="006A51C3">
              <w:rPr>
                <w:sz w:val="20"/>
              </w:rPr>
              <w:t>ISO 5815</w:t>
            </w:r>
            <w:r w:rsidR="000B348D">
              <w:rPr>
                <w:sz w:val="20"/>
              </w:rPr>
              <w:t xml:space="preserve">-1:2019, išskyrus </w:t>
            </w:r>
            <w:r w:rsidR="0023150B">
              <w:rPr>
                <w:sz w:val="20"/>
              </w:rPr>
              <w:t>9.6.1 p., A priedą</w:t>
            </w:r>
          </w:p>
        </w:tc>
        <w:tc>
          <w:tcPr>
            <w:tcW w:w="1275" w:type="dxa"/>
            <w:vMerge/>
            <w:tcBorders>
              <w:left w:val="single" w:sz="4" w:space="0" w:color="000000"/>
              <w:right w:val="single" w:sz="4" w:space="0" w:color="000000"/>
            </w:tcBorders>
          </w:tcPr>
          <w:p w14:paraId="43744B70" w14:textId="77777777" w:rsidR="003A0CE7" w:rsidRPr="00923211" w:rsidRDefault="003A0CE7"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F7EE9FE" w14:textId="77777777" w:rsidR="003A0CE7" w:rsidRPr="00923211" w:rsidRDefault="003A0CE7" w:rsidP="009018AE">
            <w:pPr>
              <w:widowControl w:val="0"/>
              <w:suppressAutoHyphens/>
              <w:snapToGrid w:val="0"/>
              <w:rPr>
                <w:color w:val="FF0000"/>
                <w:kern w:val="1"/>
                <w:sz w:val="20"/>
              </w:rPr>
            </w:pPr>
          </w:p>
        </w:tc>
      </w:tr>
      <w:tr w:rsidR="003A0CE7" w:rsidRPr="00923211" w14:paraId="0607D28A" w14:textId="77777777" w:rsidTr="002947F3">
        <w:trPr>
          <w:cantSplit/>
        </w:trPr>
        <w:tc>
          <w:tcPr>
            <w:tcW w:w="587" w:type="dxa"/>
            <w:gridSpan w:val="2"/>
            <w:vMerge/>
            <w:tcBorders>
              <w:left w:val="single" w:sz="4" w:space="0" w:color="000000"/>
            </w:tcBorders>
          </w:tcPr>
          <w:p w14:paraId="0C9084C3" w14:textId="77777777" w:rsidR="003A0CE7" w:rsidRPr="00923211" w:rsidRDefault="003A0CE7"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1F41F06B" w14:textId="77777777" w:rsidR="003A0CE7" w:rsidRPr="00923211" w:rsidRDefault="003A0CE7"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3FB0FD4F" w14:textId="6399E538" w:rsidR="003A0CE7" w:rsidRPr="00CD6577" w:rsidRDefault="00794736" w:rsidP="009018AE">
            <w:pPr>
              <w:widowControl w:val="0"/>
              <w:suppressAutoHyphens/>
              <w:snapToGrid w:val="0"/>
              <w:rPr>
                <w:sz w:val="20"/>
              </w:rPr>
            </w:pPr>
            <w:r>
              <w:rPr>
                <w:sz w:val="20"/>
              </w:rPr>
              <w:t>Bendras azotas,</w:t>
            </w:r>
            <w:r w:rsidR="003A0CE7" w:rsidRPr="00CD6577">
              <w:rPr>
                <w:sz w:val="20"/>
              </w:rPr>
              <w:t xml:space="preserve"> mg/l</w:t>
            </w:r>
          </w:p>
        </w:tc>
        <w:tc>
          <w:tcPr>
            <w:tcW w:w="1083" w:type="dxa"/>
            <w:vMerge/>
            <w:tcBorders>
              <w:left w:val="single" w:sz="4" w:space="0" w:color="000000"/>
            </w:tcBorders>
          </w:tcPr>
          <w:p w14:paraId="03F29ABE" w14:textId="77777777" w:rsidR="003A0CE7" w:rsidRPr="00923211" w:rsidRDefault="003A0CE7" w:rsidP="009018AE">
            <w:pPr>
              <w:widowControl w:val="0"/>
              <w:suppressAutoHyphens/>
              <w:snapToGrid w:val="0"/>
              <w:rPr>
                <w:color w:val="FF0000"/>
                <w:kern w:val="1"/>
                <w:sz w:val="20"/>
              </w:rPr>
            </w:pPr>
          </w:p>
        </w:tc>
        <w:tc>
          <w:tcPr>
            <w:tcW w:w="1194" w:type="dxa"/>
            <w:vMerge/>
            <w:tcBorders>
              <w:left w:val="single" w:sz="4" w:space="0" w:color="000000"/>
            </w:tcBorders>
          </w:tcPr>
          <w:p w14:paraId="0D2712BD" w14:textId="77777777" w:rsidR="003A0CE7" w:rsidRPr="00923211" w:rsidRDefault="003A0CE7" w:rsidP="009018AE">
            <w:pPr>
              <w:widowControl w:val="0"/>
              <w:suppressAutoHyphens/>
              <w:snapToGrid w:val="0"/>
              <w:rPr>
                <w:color w:val="FF0000"/>
                <w:kern w:val="1"/>
                <w:sz w:val="20"/>
              </w:rPr>
            </w:pPr>
          </w:p>
        </w:tc>
        <w:tc>
          <w:tcPr>
            <w:tcW w:w="1042" w:type="dxa"/>
            <w:vMerge/>
            <w:tcBorders>
              <w:left w:val="single" w:sz="4" w:space="0" w:color="000000"/>
            </w:tcBorders>
          </w:tcPr>
          <w:p w14:paraId="2F069A7A" w14:textId="77777777" w:rsidR="003A0CE7" w:rsidRPr="00923211" w:rsidRDefault="003A0CE7" w:rsidP="009018AE">
            <w:pPr>
              <w:widowControl w:val="0"/>
              <w:suppressAutoHyphens/>
              <w:snapToGrid w:val="0"/>
              <w:rPr>
                <w:color w:val="FF0000"/>
                <w:kern w:val="1"/>
                <w:sz w:val="20"/>
              </w:rPr>
            </w:pPr>
          </w:p>
        </w:tc>
        <w:tc>
          <w:tcPr>
            <w:tcW w:w="1124" w:type="dxa"/>
            <w:vMerge/>
            <w:tcBorders>
              <w:left w:val="single" w:sz="4" w:space="0" w:color="000000"/>
            </w:tcBorders>
          </w:tcPr>
          <w:p w14:paraId="2B610E8B" w14:textId="77777777" w:rsidR="003A0CE7" w:rsidRPr="00923211" w:rsidRDefault="003A0CE7" w:rsidP="009018AE">
            <w:pPr>
              <w:widowControl w:val="0"/>
              <w:suppressAutoHyphens/>
              <w:snapToGrid w:val="0"/>
              <w:rPr>
                <w:color w:val="FF0000"/>
                <w:kern w:val="1"/>
                <w:sz w:val="20"/>
              </w:rPr>
            </w:pPr>
          </w:p>
        </w:tc>
        <w:tc>
          <w:tcPr>
            <w:tcW w:w="1554" w:type="dxa"/>
            <w:vMerge/>
            <w:tcBorders>
              <w:left w:val="single" w:sz="4" w:space="0" w:color="000000"/>
            </w:tcBorders>
          </w:tcPr>
          <w:p w14:paraId="4577A444" w14:textId="77777777" w:rsidR="003A0CE7" w:rsidRPr="00923211" w:rsidRDefault="003A0CE7" w:rsidP="009018AE">
            <w:pPr>
              <w:widowControl w:val="0"/>
              <w:suppressAutoHyphens/>
              <w:snapToGrid w:val="0"/>
              <w:rPr>
                <w:color w:val="FF0000"/>
                <w:kern w:val="1"/>
                <w:sz w:val="20"/>
              </w:rPr>
            </w:pPr>
          </w:p>
        </w:tc>
        <w:tc>
          <w:tcPr>
            <w:tcW w:w="958" w:type="dxa"/>
            <w:vMerge/>
            <w:tcBorders>
              <w:left w:val="single" w:sz="4" w:space="0" w:color="000000"/>
            </w:tcBorders>
          </w:tcPr>
          <w:p w14:paraId="19E5A045" w14:textId="77777777" w:rsidR="003A0CE7" w:rsidRPr="00923211" w:rsidRDefault="003A0CE7"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19422932" w14:textId="2FD715E2" w:rsidR="003A0CE7" w:rsidRPr="00B30041" w:rsidRDefault="00651C18" w:rsidP="009018AE">
            <w:pPr>
              <w:widowControl w:val="0"/>
              <w:suppressAutoHyphens/>
              <w:snapToGrid w:val="0"/>
              <w:jc w:val="center"/>
              <w:rPr>
                <w:color w:val="FF0000"/>
                <w:sz w:val="20"/>
              </w:rPr>
            </w:pPr>
            <w:r>
              <w:rPr>
                <w:sz w:val="20"/>
              </w:rPr>
              <w:t>6,3</w:t>
            </w:r>
          </w:p>
        </w:tc>
        <w:tc>
          <w:tcPr>
            <w:tcW w:w="1276" w:type="dxa"/>
            <w:tcBorders>
              <w:top w:val="single" w:sz="4" w:space="0" w:color="auto"/>
              <w:left w:val="single" w:sz="4" w:space="0" w:color="000000"/>
              <w:bottom w:val="single" w:sz="4" w:space="0" w:color="000000"/>
            </w:tcBorders>
            <w:vAlign w:val="center"/>
          </w:tcPr>
          <w:p w14:paraId="1A332A80" w14:textId="1C49CE2A" w:rsidR="003A0CE7" w:rsidRPr="00AF2C30" w:rsidRDefault="003A0CE7" w:rsidP="009018AE">
            <w:pPr>
              <w:widowControl w:val="0"/>
              <w:suppressAutoHyphens/>
              <w:snapToGrid w:val="0"/>
              <w:rPr>
                <w:sz w:val="20"/>
              </w:rPr>
            </w:pPr>
            <w:r w:rsidRPr="00AF2C30">
              <w:rPr>
                <w:sz w:val="20"/>
              </w:rPr>
              <w:t xml:space="preserve">LST EN ISO </w:t>
            </w:r>
            <w:r w:rsidR="00DE3964">
              <w:rPr>
                <w:sz w:val="20"/>
              </w:rPr>
              <w:t>11905-1:2000</w:t>
            </w:r>
          </w:p>
        </w:tc>
        <w:tc>
          <w:tcPr>
            <w:tcW w:w="1275" w:type="dxa"/>
            <w:vMerge/>
            <w:tcBorders>
              <w:left w:val="single" w:sz="4" w:space="0" w:color="000000"/>
              <w:right w:val="single" w:sz="4" w:space="0" w:color="000000"/>
            </w:tcBorders>
          </w:tcPr>
          <w:p w14:paraId="37F220FB" w14:textId="77777777" w:rsidR="003A0CE7" w:rsidRPr="00923211" w:rsidRDefault="003A0CE7"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EE804AA" w14:textId="77777777" w:rsidR="003A0CE7" w:rsidRPr="00923211" w:rsidRDefault="003A0CE7" w:rsidP="009018AE">
            <w:pPr>
              <w:widowControl w:val="0"/>
              <w:suppressAutoHyphens/>
              <w:snapToGrid w:val="0"/>
              <w:rPr>
                <w:color w:val="FF0000"/>
                <w:kern w:val="1"/>
                <w:sz w:val="20"/>
              </w:rPr>
            </w:pPr>
          </w:p>
        </w:tc>
      </w:tr>
      <w:tr w:rsidR="003A0CE7" w:rsidRPr="00923211" w14:paraId="2B2ACE38" w14:textId="77777777" w:rsidTr="002947F3">
        <w:trPr>
          <w:cantSplit/>
        </w:trPr>
        <w:tc>
          <w:tcPr>
            <w:tcW w:w="587" w:type="dxa"/>
            <w:gridSpan w:val="2"/>
            <w:vMerge/>
            <w:tcBorders>
              <w:left w:val="single" w:sz="4" w:space="0" w:color="000000"/>
            </w:tcBorders>
          </w:tcPr>
          <w:p w14:paraId="7524B75F" w14:textId="77777777" w:rsidR="003A0CE7" w:rsidRPr="00923211" w:rsidRDefault="003A0CE7"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1C9B9D0B" w14:textId="77777777" w:rsidR="003A0CE7" w:rsidRPr="00923211" w:rsidRDefault="003A0CE7"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18E46745" w14:textId="1340EF9E" w:rsidR="003A0CE7" w:rsidRPr="00CD6577" w:rsidRDefault="00794736" w:rsidP="009018AE">
            <w:pPr>
              <w:widowControl w:val="0"/>
              <w:suppressAutoHyphens/>
              <w:snapToGrid w:val="0"/>
              <w:rPr>
                <w:sz w:val="20"/>
              </w:rPr>
            </w:pPr>
            <w:r>
              <w:rPr>
                <w:sz w:val="20"/>
              </w:rPr>
              <w:t>Bendras fosforas</w:t>
            </w:r>
            <w:r w:rsidR="003A0CE7" w:rsidRPr="00CD6577">
              <w:rPr>
                <w:sz w:val="20"/>
              </w:rPr>
              <w:t>, mg/l</w:t>
            </w:r>
          </w:p>
        </w:tc>
        <w:tc>
          <w:tcPr>
            <w:tcW w:w="1083" w:type="dxa"/>
            <w:vMerge/>
            <w:tcBorders>
              <w:left w:val="single" w:sz="4" w:space="0" w:color="000000"/>
            </w:tcBorders>
          </w:tcPr>
          <w:p w14:paraId="0D5A855B" w14:textId="77777777" w:rsidR="003A0CE7" w:rsidRPr="00923211" w:rsidRDefault="003A0CE7" w:rsidP="009018AE">
            <w:pPr>
              <w:widowControl w:val="0"/>
              <w:suppressAutoHyphens/>
              <w:snapToGrid w:val="0"/>
              <w:rPr>
                <w:color w:val="FF0000"/>
                <w:kern w:val="1"/>
                <w:sz w:val="20"/>
              </w:rPr>
            </w:pPr>
          </w:p>
        </w:tc>
        <w:tc>
          <w:tcPr>
            <w:tcW w:w="1194" w:type="dxa"/>
            <w:vMerge/>
            <w:tcBorders>
              <w:left w:val="single" w:sz="4" w:space="0" w:color="000000"/>
            </w:tcBorders>
          </w:tcPr>
          <w:p w14:paraId="64BAABE1" w14:textId="77777777" w:rsidR="003A0CE7" w:rsidRPr="00923211" w:rsidRDefault="003A0CE7" w:rsidP="009018AE">
            <w:pPr>
              <w:widowControl w:val="0"/>
              <w:suppressAutoHyphens/>
              <w:snapToGrid w:val="0"/>
              <w:rPr>
                <w:color w:val="FF0000"/>
                <w:kern w:val="1"/>
                <w:sz w:val="20"/>
              </w:rPr>
            </w:pPr>
          </w:p>
        </w:tc>
        <w:tc>
          <w:tcPr>
            <w:tcW w:w="1042" w:type="dxa"/>
            <w:vMerge/>
            <w:tcBorders>
              <w:left w:val="single" w:sz="4" w:space="0" w:color="000000"/>
            </w:tcBorders>
          </w:tcPr>
          <w:p w14:paraId="6860BCF0" w14:textId="77777777" w:rsidR="003A0CE7" w:rsidRPr="00923211" w:rsidRDefault="003A0CE7" w:rsidP="009018AE">
            <w:pPr>
              <w:widowControl w:val="0"/>
              <w:suppressAutoHyphens/>
              <w:snapToGrid w:val="0"/>
              <w:rPr>
                <w:color w:val="FF0000"/>
                <w:kern w:val="1"/>
                <w:sz w:val="20"/>
              </w:rPr>
            </w:pPr>
          </w:p>
        </w:tc>
        <w:tc>
          <w:tcPr>
            <w:tcW w:w="1124" w:type="dxa"/>
            <w:vMerge/>
            <w:tcBorders>
              <w:left w:val="single" w:sz="4" w:space="0" w:color="000000"/>
            </w:tcBorders>
          </w:tcPr>
          <w:p w14:paraId="623D3A19" w14:textId="77777777" w:rsidR="003A0CE7" w:rsidRPr="00923211" w:rsidRDefault="003A0CE7" w:rsidP="009018AE">
            <w:pPr>
              <w:widowControl w:val="0"/>
              <w:suppressAutoHyphens/>
              <w:snapToGrid w:val="0"/>
              <w:rPr>
                <w:color w:val="FF0000"/>
                <w:kern w:val="1"/>
                <w:sz w:val="20"/>
              </w:rPr>
            </w:pPr>
          </w:p>
        </w:tc>
        <w:tc>
          <w:tcPr>
            <w:tcW w:w="1554" w:type="dxa"/>
            <w:vMerge/>
            <w:tcBorders>
              <w:left w:val="single" w:sz="4" w:space="0" w:color="000000"/>
            </w:tcBorders>
          </w:tcPr>
          <w:p w14:paraId="61EAB509" w14:textId="77777777" w:rsidR="003A0CE7" w:rsidRPr="00923211" w:rsidRDefault="003A0CE7" w:rsidP="009018AE">
            <w:pPr>
              <w:widowControl w:val="0"/>
              <w:suppressAutoHyphens/>
              <w:snapToGrid w:val="0"/>
              <w:rPr>
                <w:color w:val="FF0000"/>
                <w:kern w:val="1"/>
                <w:sz w:val="20"/>
              </w:rPr>
            </w:pPr>
          </w:p>
        </w:tc>
        <w:tc>
          <w:tcPr>
            <w:tcW w:w="958" w:type="dxa"/>
            <w:vMerge/>
            <w:tcBorders>
              <w:left w:val="single" w:sz="4" w:space="0" w:color="000000"/>
            </w:tcBorders>
          </w:tcPr>
          <w:p w14:paraId="042FFFF4" w14:textId="77777777" w:rsidR="003A0CE7" w:rsidRPr="00923211" w:rsidRDefault="003A0CE7"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407AD369" w14:textId="17A25472" w:rsidR="003A0CE7" w:rsidRPr="00B30041" w:rsidRDefault="00651C18" w:rsidP="009018AE">
            <w:pPr>
              <w:widowControl w:val="0"/>
              <w:suppressAutoHyphens/>
              <w:snapToGrid w:val="0"/>
              <w:jc w:val="center"/>
              <w:rPr>
                <w:color w:val="FF0000"/>
                <w:sz w:val="20"/>
              </w:rPr>
            </w:pPr>
            <w:r>
              <w:rPr>
                <w:sz w:val="20"/>
              </w:rPr>
              <w:t>0,16</w:t>
            </w:r>
          </w:p>
        </w:tc>
        <w:tc>
          <w:tcPr>
            <w:tcW w:w="1276" w:type="dxa"/>
            <w:tcBorders>
              <w:top w:val="single" w:sz="4" w:space="0" w:color="auto"/>
              <w:left w:val="single" w:sz="4" w:space="0" w:color="000000"/>
              <w:bottom w:val="single" w:sz="4" w:space="0" w:color="000000"/>
            </w:tcBorders>
            <w:vAlign w:val="center"/>
          </w:tcPr>
          <w:p w14:paraId="430D3D95" w14:textId="270A4E59" w:rsidR="003A0CE7" w:rsidRPr="00AF2C30" w:rsidRDefault="003A0CE7" w:rsidP="009018AE">
            <w:pPr>
              <w:widowControl w:val="0"/>
              <w:suppressAutoHyphens/>
              <w:snapToGrid w:val="0"/>
              <w:rPr>
                <w:sz w:val="20"/>
              </w:rPr>
            </w:pPr>
            <w:r w:rsidRPr="00AF2C30">
              <w:rPr>
                <w:sz w:val="20"/>
              </w:rPr>
              <w:t xml:space="preserve">LST EN ISO </w:t>
            </w:r>
            <w:r w:rsidR="009630F7">
              <w:rPr>
                <w:sz w:val="20"/>
              </w:rPr>
              <w:t>6878:2004, 7 sk.</w:t>
            </w:r>
          </w:p>
        </w:tc>
        <w:tc>
          <w:tcPr>
            <w:tcW w:w="1275" w:type="dxa"/>
            <w:vMerge/>
            <w:tcBorders>
              <w:left w:val="single" w:sz="4" w:space="0" w:color="000000"/>
              <w:right w:val="single" w:sz="4" w:space="0" w:color="000000"/>
            </w:tcBorders>
          </w:tcPr>
          <w:p w14:paraId="6E00602E" w14:textId="77777777" w:rsidR="003A0CE7" w:rsidRPr="00923211" w:rsidRDefault="003A0CE7"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1F76C9DC" w14:textId="77777777" w:rsidR="003A0CE7" w:rsidRPr="00923211" w:rsidRDefault="003A0CE7" w:rsidP="009018AE">
            <w:pPr>
              <w:widowControl w:val="0"/>
              <w:suppressAutoHyphens/>
              <w:snapToGrid w:val="0"/>
              <w:rPr>
                <w:color w:val="FF0000"/>
                <w:kern w:val="1"/>
                <w:sz w:val="20"/>
              </w:rPr>
            </w:pPr>
          </w:p>
        </w:tc>
      </w:tr>
      <w:tr w:rsidR="003A0CE7" w:rsidRPr="00923211" w14:paraId="00CB5D73" w14:textId="77777777" w:rsidTr="002947F3">
        <w:trPr>
          <w:cantSplit/>
        </w:trPr>
        <w:tc>
          <w:tcPr>
            <w:tcW w:w="587" w:type="dxa"/>
            <w:gridSpan w:val="2"/>
            <w:vMerge/>
            <w:tcBorders>
              <w:left w:val="single" w:sz="4" w:space="0" w:color="000000"/>
              <w:bottom w:val="single" w:sz="4" w:space="0" w:color="auto"/>
            </w:tcBorders>
          </w:tcPr>
          <w:p w14:paraId="24361742" w14:textId="77777777" w:rsidR="003A0CE7" w:rsidRPr="00923211" w:rsidRDefault="003A0CE7" w:rsidP="009018AE">
            <w:pPr>
              <w:widowControl w:val="0"/>
              <w:suppressAutoHyphens/>
              <w:snapToGrid w:val="0"/>
              <w:jc w:val="center"/>
              <w:rPr>
                <w:color w:val="FF0000"/>
                <w:kern w:val="1"/>
                <w:sz w:val="20"/>
              </w:rPr>
            </w:pPr>
          </w:p>
        </w:tc>
        <w:tc>
          <w:tcPr>
            <w:tcW w:w="1134" w:type="dxa"/>
            <w:vMerge/>
            <w:tcBorders>
              <w:left w:val="single" w:sz="4" w:space="0" w:color="000000"/>
              <w:bottom w:val="single" w:sz="4" w:space="0" w:color="auto"/>
            </w:tcBorders>
          </w:tcPr>
          <w:p w14:paraId="4A26FB72" w14:textId="77777777" w:rsidR="003A0CE7" w:rsidRPr="00923211" w:rsidRDefault="003A0CE7"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54890E4B" w14:textId="21926B0B" w:rsidR="003A0CE7" w:rsidRPr="00CD6577" w:rsidRDefault="00794736" w:rsidP="009018AE">
            <w:pPr>
              <w:widowControl w:val="0"/>
              <w:suppressAutoHyphens/>
              <w:snapToGrid w:val="0"/>
              <w:rPr>
                <w:sz w:val="20"/>
              </w:rPr>
            </w:pPr>
            <w:r>
              <w:rPr>
                <w:sz w:val="20"/>
              </w:rPr>
              <w:t>Riebalai</w:t>
            </w:r>
            <w:r w:rsidR="00DE722E">
              <w:rPr>
                <w:sz w:val="20"/>
              </w:rPr>
              <w:t>,</w:t>
            </w:r>
            <w:r w:rsidR="003A0CE7" w:rsidRPr="00CD6577">
              <w:rPr>
                <w:sz w:val="20"/>
              </w:rPr>
              <w:t xml:space="preserve"> mg/l</w:t>
            </w:r>
          </w:p>
        </w:tc>
        <w:tc>
          <w:tcPr>
            <w:tcW w:w="1083" w:type="dxa"/>
            <w:vMerge/>
            <w:tcBorders>
              <w:left w:val="single" w:sz="4" w:space="0" w:color="000000"/>
              <w:bottom w:val="single" w:sz="4" w:space="0" w:color="auto"/>
            </w:tcBorders>
          </w:tcPr>
          <w:p w14:paraId="28F630D5" w14:textId="77777777" w:rsidR="003A0CE7" w:rsidRPr="00923211" w:rsidRDefault="003A0CE7" w:rsidP="009018AE">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07BC3034" w14:textId="77777777" w:rsidR="003A0CE7" w:rsidRPr="00923211" w:rsidRDefault="003A0CE7" w:rsidP="009018AE">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5991DFAE" w14:textId="77777777" w:rsidR="003A0CE7" w:rsidRPr="00923211" w:rsidRDefault="003A0CE7" w:rsidP="009018AE">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4C3EF72B" w14:textId="77777777" w:rsidR="003A0CE7" w:rsidRPr="00923211" w:rsidRDefault="003A0CE7" w:rsidP="009018AE">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269D081C" w14:textId="77777777" w:rsidR="003A0CE7" w:rsidRPr="00923211" w:rsidRDefault="003A0CE7" w:rsidP="009018AE">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714CEBB1" w14:textId="77777777" w:rsidR="003A0CE7" w:rsidRPr="00923211" w:rsidRDefault="003A0CE7"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2EFAD71E" w14:textId="15931D1A" w:rsidR="003A0CE7" w:rsidRPr="00B30041" w:rsidRDefault="006A51C3" w:rsidP="009018AE">
            <w:pPr>
              <w:widowControl w:val="0"/>
              <w:suppressAutoHyphens/>
              <w:snapToGrid w:val="0"/>
              <w:jc w:val="center"/>
              <w:rPr>
                <w:color w:val="FF0000"/>
                <w:sz w:val="20"/>
              </w:rPr>
            </w:pPr>
            <w:r>
              <w:rPr>
                <w:sz w:val="20"/>
              </w:rPr>
              <w:t>74,0</w:t>
            </w:r>
          </w:p>
        </w:tc>
        <w:tc>
          <w:tcPr>
            <w:tcW w:w="1276" w:type="dxa"/>
            <w:tcBorders>
              <w:top w:val="single" w:sz="4" w:space="0" w:color="auto"/>
              <w:left w:val="single" w:sz="4" w:space="0" w:color="000000"/>
              <w:bottom w:val="single" w:sz="4" w:space="0" w:color="auto"/>
            </w:tcBorders>
            <w:vAlign w:val="center"/>
          </w:tcPr>
          <w:p w14:paraId="681B7070" w14:textId="7B9E731E" w:rsidR="003A0CE7" w:rsidRPr="00AF2C30" w:rsidRDefault="0038129F" w:rsidP="009018AE">
            <w:pPr>
              <w:widowControl w:val="0"/>
              <w:suppressAutoHyphens/>
              <w:snapToGrid w:val="0"/>
              <w:rPr>
                <w:sz w:val="20"/>
              </w:rPr>
            </w:pPr>
            <w:r>
              <w:rPr>
                <w:sz w:val="20"/>
              </w:rPr>
              <w:t xml:space="preserve">Unifikuoti nuotekų ir paviršinių vandenų kokybės </w:t>
            </w:r>
            <w:r w:rsidR="0063423F">
              <w:rPr>
                <w:sz w:val="20"/>
              </w:rPr>
              <w:t>tyrimų metodai, I dalis. Vilnius</w:t>
            </w:r>
            <w:r w:rsidR="00111387">
              <w:rPr>
                <w:sz w:val="20"/>
              </w:rPr>
              <w:t xml:space="preserve">, 1994, 187 psl. </w:t>
            </w:r>
          </w:p>
        </w:tc>
        <w:tc>
          <w:tcPr>
            <w:tcW w:w="1275" w:type="dxa"/>
            <w:vMerge/>
            <w:tcBorders>
              <w:left w:val="single" w:sz="4" w:space="0" w:color="000000"/>
              <w:bottom w:val="single" w:sz="4" w:space="0" w:color="auto"/>
              <w:right w:val="single" w:sz="4" w:space="0" w:color="000000"/>
            </w:tcBorders>
          </w:tcPr>
          <w:p w14:paraId="7FB57105" w14:textId="77777777" w:rsidR="003A0CE7" w:rsidRPr="00923211" w:rsidRDefault="003A0CE7" w:rsidP="009018AE">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6EBDC214" w14:textId="77777777" w:rsidR="003A0CE7" w:rsidRPr="00923211" w:rsidRDefault="003A0CE7" w:rsidP="009018AE">
            <w:pPr>
              <w:widowControl w:val="0"/>
              <w:suppressAutoHyphens/>
              <w:snapToGrid w:val="0"/>
              <w:rPr>
                <w:color w:val="FF0000"/>
                <w:kern w:val="1"/>
                <w:sz w:val="20"/>
              </w:rPr>
            </w:pPr>
          </w:p>
        </w:tc>
      </w:tr>
      <w:tr w:rsidR="002947F3" w:rsidRPr="00AF2C30" w14:paraId="4F14DB17" w14:textId="77777777" w:rsidTr="002947F3">
        <w:trPr>
          <w:gridBefore w:val="1"/>
          <w:wBefore w:w="29" w:type="dxa"/>
          <w:cantSplit/>
        </w:trPr>
        <w:tc>
          <w:tcPr>
            <w:tcW w:w="558" w:type="dxa"/>
            <w:vMerge w:val="restart"/>
            <w:tcBorders>
              <w:top w:val="single" w:sz="4" w:space="0" w:color="auto"/>
              <w:left w:val="single" w:sz="4" w:space="0" w:color="000000"/>
            </w:tcBorders>
          </w:tcPr>
          <w:p w14:paraId="7F2F5CFE" w14:textId="19D8DD97" w:rsidR="002947F3" w:rsidRPr="00CD6577" w:rsidRDefault="002947F3" w:rsidP="009018AE">
            <w:pPr>
              <w:widowControl w:val="0"/>
              <w:suppressAutoHyphens/>
              <w:snapToGrid w:val="0"/>
              <w:jc w:val="center"/>
              <w:rPr>
                <w:kern w:val="1"/>
                <w:sz w:val="20"/>
              </w:rPr>
            </w:pPr>
            <w:r w:rsidRPr="00CD6577">
              <w:rPr>
                <w:kern w:val="1"/>
                <w:sz w:val="20"/>
              </w:rPr>
              <w:t>1</w:t>
            </w:r>
            <w:r w:rsidR="002400DE">
              <w:rPr>
                <w:kern w:val="1"/>
                <w:sz w:val="20"/>
              </w:rPr>
              <w:t>5</w:t>
            </w:r>
            <w:r w:rsidRPr="00CD6577">
              <w:rPr>
                <w:kern w:val="1"/>
                <w:sz w:val="20"/>
              </w:rPr>
              <w:t>.</w:t>
            </w:r>
          </w:p>
        </w:tc>
        <w:tc>
          <w:tcPr>
            <w:tcW w:w="1134" w:type="dxa"/>
            <w:vMerge w:val="restart"/>
            <w:tcBorders>
              <w:top w:val="single" w:sz="4" w:space="0" w:color="auto"/>
              <w:left w:val="single" w:sz="4" w:space="0" w:color="000000"/>
            </w:tcBorders>
          </w:tcPr>
          <w:p w14:paraId="570F6CD1" w14:textId="77777777" w:rsidR="002947F3" w:rsidRPr="00CD6577" w:rsidRDefault="002947F3" w:rsidP="009018AE">
            <w:pPr>
              <w:widowControl w:val="0"/>
              <w:suppressAutoHyphens/>
              <w:snapToGrid w:val="0"/>
              <w:rPr>
                <w:sz w:val="20"/>
              </w:rPr>
            </w:pPr>
            <w:r w:rsidRPr="00CD6577">
              <w:rPr>
                <w:sz w:val="20"/>
              </w:rPr>
              <w:t>Šiaurinis išleistuvas Nr. 5</w:t>
            </w:r>
          </w:p>
          <w:p w14:paraId="05CE612D" w14:textId="77777777" w:rsidR="002947F3" w:rsidRPr="00CD6577" w:rsidRDefault="002947F3" w:rsidP="009018AE">
            <w:pPr>
              <w:widowControl w:val="0"/>
              <w:suppressAutoHyphens/>
              <w:snapToGrid w:val="0"/>
              <w:rPr>
                <w:sz w:val="20"/>
              </w:rPr>
            </w:pPr>
            <w:r w:rsidRPr="00CD6577">
              <w:rPr>
                <w:sz w:val="20"/>
              </w:rPr>
              <w:t>1520187</w:t>
            </w:r>
          </w:p>
          <w:p w14:paraId="5972A741" w14:textId="77777777" w:rsidR="002947F3" w:rsidRPr="00CD6577" w:rsidRDefault="002947F3" w:rsidP="009018AE">
            <w:pPr>
              <w:widowControl w:val="0"/>
              <w:suppressAutoHyphens/>
              <w:snapToGrid w:val="0"/>
              <w:rPr>
                <w:sz w:val="20"/>
              </w:rPr>
            </w:pPr>
            <w:r w:rsidRPr="00CD6577">
              <w:rPr>
                <w:sz w:val="20"/>
              </w:rPr>
              <w:t>(po  valymo)</w:t>
            </w:r>
          </w:p>
        </w:tc>
        <w:tc>
          <w:tcPr>
            <w:tcW w:w="1276" w:type="dxa"/>
            <w:tcBorders>
              <w:top w:val="single" w:sz="4" w:space="0" w:color="auto"/>
              <w:left w:val="single" w:sz="4" w:space="0" w:color="000000"/>
              <w:bottom w:val="single" w:sz="4" w:space="0" w:color="auto"/>
            </w:tcBorders>
          </w:tcPr>
          <w:p w14:paraId="1E875363" w14:textId="77777777" w:rsidR="002947F3" w:rsidRPr="00CD6577" w:rsidRDefault="002947F3" w:rsidP="009018AE">
            <w:pPr>
              <w:widowControl w:val="0"/>
              <w:suppressAutoHyphens/>
              <w:snapToGrid w:val="0"/>
              <w:rPr>
                <w:sz w:val="20"/>
              </w:rPr>
            </w:pPr>
            <w:r w:rsidRPr="00CD6577">
              <w:rPr>
                <w:sz w:val="20"/>
              </w:rPr>
              <w:t>pH</w:t>
            </w:r>
          </w:p>
        </w:tc>
        <w:tc>
          <w:tcPr>
            <w:tcW w:w="1083" w:type="dxa"/>
            <w:vMerge w:val="restart"/>
            <w:tcBorders>
              <w:top w:val="single" w:sz="4" w:space="0" w:color="auto"/>
              <w:left w:val="single" w:sz="4" w:space="0" w:color="000000"/>
            </w:tcBorders>
          </w:tcPr>
          <w:p w14:paraId="4896D096" w14:textId="77777777" w:rsidR="002947F3" w:rsidRPr="00CD6577" w:rsidRDefault="002947F3" w:rsidP="009018AE">
            <w:pPr>
              <w:widowControl w:val="0"/>
              <w:suppressAutoHyphens/>
              <w:snapToGrid w:val="0"/>
              <w:rPr>
                <w:kern w:val="1"/>
                <w:sz w:val="20"/>
              </w:rPr>
            </w:pPr>
            <w:r w:rsidRPr="00CD6577">
              <w:rPr>
                <w:kern w:val="1"/>
                <w:sz w:val="20"/>
              </w:rPr>
              <w:t>Neaktualu</w:t>
            </w:r>
          </w:p>
        </w:tc>
        <w:tc>
          <w:tcPr>
            <w:tcW w:w="1194" w:type="dxa"/>
            <w:vMerge w:val="restart"/>
            <w:tcBorders>
              <w:top w:val="single" w:sz="4" w:space="0" w:color="auto"/>
              <w:left w:val="single" w:sz="4" w:space="0" w:color="000000"/>
            </w:tcBorders>
          </w:tcPr>
          <w:p w14:paraId="5CCCD93E" w14:textId="77777777" w:rsidR="002947F3" w:rsidRPr="00CD6577" w:rsidRDefault="002947F3" w:rsidP="009018AE">
            <w:pPr>
              <w:widowControl w:val="0"/>
              <w:suppressAutoHyphens/>
              <w:snapToGrid w:val="0"/>
              <w:rPr>
                <w:kern w:val="1"/>
                <w:sz w:val="20"/>
              </w:rPr>
            </w:pPr>
            <w:r w:rsidRPr="00CD6577">
              <w:rPr>
                <w:kern w:val="1"/>
                <w:sz w:val="20"/>
              </w:rPr>
              <w:t>X-50475</w:t>
            </w:r>
            <w:r>
              <w:rPr>
                <w:kern w:val="1"/>
                <w:sz w:val="20"/>
              </w:rPr>
              <w:t>3</w:t>
            </w:r>
            <w:r w:rsidRPr="00CD6577">
              <w:rPr>
                <w:kern w:val="1"/>
                <w:sz w:val="20"/>
              </w:rPr>
              <w:t xml:space="preserve"> Y-60930</w:t>
            </w:r>
            <w:r>
              <w:rPr>
                <w:kern w:val="1"/>
                <w:sz w:val="20"/>
              </w:rPr>
              <w:t>4</w:t>
            </w:r>
            <w:r w:rsidRPr="00CD6577">
              <w:rPr>
                <w:kern w:val="1"/>
                <w:sz w:val="20"/>
              </w:rPr>
              <w:t>2</w:t>
            </w:r>
          </w:p>
        </w:tc>
        <w:tc>
          <w:tcPr>
            <w:tcW w:w="1042" w:type="dxa"/>
            <w:vMerge w:val="restart"/>
            <w:tcBorders>
              <w:top w:val="single" w:sz="4" w:space="0" w:color="auto"/>
              <w:left w:val="single" w:sz="4" w:space="0" w:color="000000"/>
            </w:tcBorders>
          </w:tcPr>
          <w:p w14:paraId="39B6F5B1" w14:textId="77777777" w:rsidR="002947F3" w:rsidRPr="00CD6577" w:rsidRDefault="002947F3" w:rsidP="009018AE">
            <w:pPr>
              <w:widowControl w:val="0"/>
              <w:suppressAutoHyphens/>
              <w:snapToGrid w:val="0"/>
              <w:rPr>
                <w:kern w:val="1"/>
                <w:sz w:val="20"/>
              </w:rPr>
            </w:pPr>
            <w:r w:rsidRPr="00CD6577">
              <w:rPr>
                <w:kern w:val="1"/>
                <w:sz w:val="20"/>
              </w:rPr>
              <w:t>-</w:t>
            </w:r>
          </w:p>
        </w:tc>
        <w:tc>
          <w:tcPr>
            <w:tcW w:w="1124" w:type="dxa"/>
            <w:vMerge w:val="restart"/>
            <w:tcBorders>
              <w:top w:val="single" w:sz="4" w:space="0" w:color="auto"/>
              <w:left w:val="single" w:sz="4" w:space="0" w:color="000000"/>
            </w:tcBorders>
          </w:tcPr>
          <w:p w14:paraId="3AFC5CCB" w14:textId="77777777" w:rsidR="002947F3" w:rsidRPr="00CD6577" w:rsidRDefault="002947F3" w:rsidP="009018AE">
            <w:pPr>
              <w:widowControl w:val="0"/>
              <w:suppressAutoHyphens/>
              <w:snapToGrid w:val="0"/>
              <w:rPr>
                <w:kern w:val="1"/>
                <w:sz w:val="20"/>
              </w:rPr>
            </w:pPr>
            <w:r w:rsidRPr="00CD6577">
              <w:rPr>
                <w:kern w:val="1"/>
                <w:sz w:val="20"/>
              </w:rPr>
              <w:t>-</w:t>
            </w:r>
          </w:p>
        </w:tc>
        <w:tc>
          <w:tcPr>
            <w:tcW w:w="1554" w:type="dxa"/>
            <w:vMerge w:val="restart"/>
            <w:tcBorders>
              <w:top w:val="single" w:sz="4" w:space="0" w:color="auto"/>
              <w:left w:val="single" w:sz="4" w:space="0" w:color="000000"/>
            </w:tcBorders>
          </w:tcPr>
          <w:p w14:paraId="7E80BB3F" w14:textId="77777777" w:rsidR="002947F3" w:rsidRPr="004F783C" w:rsidRDefault="002947F3" w:rsidP="009018AE">
            <w:pPr>
              <w:widowControl w:val="0"/>
              <w:suppressAutoHyphens/>
              <w:snapToGrid w:val="0"/>
              <w:rPr>
                <w:kern w:val="1"/>
                <w:sz w:val="20"/>
              </w:rPr>
            </w:pPr>
            <w:r w:rsidRPr="004F783C">
              <w:rPr>
                <w:kern w:val="1"/>
                <w:sz w:val="20"/>
              </w:rPr>
              <w:t xml:space="preserve">- </w:t>
            </w:r>
          </w:p>
          <w:p w14:paraId="2B9C687C" w14:textId="77777777" w:rsidR="002947F3" w:rsidRPr="00CD6577" w:rsidRDefault="002947F3" w:rsidP="009018AE">
            <w:pPr>
              <w:widowControl w:val="0"/>
              <w:suppressAutoHyphens/>
              <w:snapToGrid w:val="0"/>
              <w:rPr>
                <w:kern w:val="1"/>
                <w:sz w:val="20"/>
              </w:rPr>
            </w:pPr>
            <w:r w:rsidRPr="004F783C">
              <w:rPr>
                <w:kern w:val="1"/>
                <w:sz w:val="20"/>
              </w:rPr>
              <w:t>iš nuotekų vamzdžio į Musinės upelį</w:t>
            </w:r>
          </w:p>
        </w:tc>
        <w:tc>
          <w:tcPr>
            <w:tcW w:w="958" w:type="dxa"/>
            <w:vMerge w:val="restart"/>
            <w:tcBorders>
              <w:top w:val="single" w:sz="4" w:space="0" w:color="auto"/>
              <w:left w:val="single" w:sz="4" w:space="0" w:color="000000"/>
            </w:tcBorders>
          </w:tcPr>
          <w:p w14:paraId="2A61159F" w14:textId="3DEFA9D3" w:rsidR="002947F3" w:rsidRPr="00C24186" w:rsidRDefault="002947F3" w:rsidP="009018AE">
            <w:pPr>
              <w:widowControl w:val="0"/>
              <w:suppressAutoHyphens/>
              <w:snapToGrid w:val="0"/>
              <w:rPr>
                <w:color w:val="FF0000"/>
                <w:kern w:val="1"/>
                <w:sz w:val="20"/>
              </w:rPr>
            </w:pPr>
            <w:r w:rsidRPr="00C24186">
              <w:rPr>
                <w:sz w:val="20"/>
              </w:rPr>
              <w:t>202</w:t>
            </w:r>
            <w:r>
              <w:rPr>
                <w:sz w:val="20"/>
              </w:rPr>
              <w:t>3</w:t>
            </w:r>
            <w:r w:rsidRPr="00C24186">
              <w:rPr>
                <w:sz w:val="20"/>
              </w:rPr>
              <w:t>.12.</w:t>
            </w:r>
            <w:r w:rsidR="002400DE">
              <w:rPr>
                <w:sz w:val="20"/>
              </w:rPr>
              <w:t>12</w:t>
            </w:r>
            <w:r>
              <w:rPr>
                <w:sz w:val="20"/>
              </w:rPr>
              <w:t xml:space="preserve">; </w:t>
            </w:r>
            <w:r w:rsidR="002400DE">
              <w:rPr>
                <w:sz w:val="20"/>
              </w:rPr>
              <w:t>15</w:t>
            </w:r>
            <w:r>
              <w:rPr>
                <w:sz w:val="20"/>
              </w:rPr>
              <w:t>:</w:t>
            </w:r>
            <w:r w:rsidR="002400DE">
              <w:rPr>
                <w:sz w:val="20"/>
              </w:rPr>
              <w:t>1</w:t>
            </w:r>
            <w:r>
              <w:rPr>
                <w:sz w:val="20"/>
              </w:rPr>
              <w:t>5</w:t>
            </w:r>
          </w:p>
        </w:tc>
        <w:tc>
          <w:tcPr>
            <w:tcW w:w="992" w:type="dxa"/>
            <w:tcBorders>
              <w:top w:val="single" w:sz="4" w:space="0" w:color="auto"/>
              <w:left w:val="single" w:sz="4" w:space="0" w:color="000000"/>
              <w:bottom w:val="single" w:sz="4" w:space="0" w:color="auto"/>
            </w:tcBorders>
            <w:vAlign w:val="center"/>
          </w:tcPr>
          <w:p w14:paraId="69872D8E" w14:textId="67CCB245" w:rsidR="002947F3" w:rsidRPr="00B30041" w:rsidRDefault="00D36693" w:rsidP="009018AE">
            <w:pPr>
              <w:widowControl w:val="0"/>
              <w:suppressAutoHyphens/>
              <w:snapToGrid w:val="0"/>
              <w:jc w:val="center"/>
              <w:rPr>
                <w:color w:val="FF0000"/>
                <w:sz w:val="20"/>
              </w:rPr>
            </w:pPr>
            <w:r>
              <w:rPr>
                <w:sz w:val="20"/>
              </w:rPr>
              <w:t>9,1</w:t>
            </w:r>
          </w:p>
        </w:tc>
        <w:tc>
          <w:tcPr>
            <w:tcW w:w="1276" w:type="dxa"/>
            <w:tcBorders>
              <w:top w:val="single" w:sz="4" w:space="0" w:color="auto"/>
              <w:left w:val="single" w:sz="4" w:space="0" w:color="000000"/>
              <w:bottom w:val="single" w:sz="4" w:space="0" w:color="auto"/>
            </w:tcBorders>
            <w:vAlign w:val="center"/>
          </w:tcPr>
          <w:p w14:paraId="01EB94A7" w14:textId="77777777" w:rsidR="002947F3" w:rsidRPr="00AF2C30" w:rsidRDefault="002947F3" w:rsidP="009018AE">
            <w:pPr>
              <w:widowControl w:val="0"/>
              <w:suppressAutoHyphens/>
              <w:snapToGrid w:val="0"/>
              <w:rPr>
                <w:sz w:val="20"/>
              </w:rPr>
            </w:pPr>
            <w:r w:rsidRPr="00AF2C30">
              <w:rPr>
                <w:sz w:val="20"/>
              </w:rPr>
              <w:t>LST EN ISO 10523:2012</w:t>
            </w:r>
          </w:p>
        </w:tc>
        <w:tc>
          <w:tcPr>
            <w:tcW w:w="1275" w:type="dxa"/>
            <w:vMerge w:val="restart"/>
            <w:tcBorders>
              <w:top w:val="single" w:sz="4" w:space="0" w:color="auto"/>
              <w:left w:val="single" w:sz="4" w:space="0" w:color="000000"/>
              <w:right w:val="single" w:sz="4" w:space="0" w:color="000000"/>
            </w:tcBorders>
          </w:tcPr>
          <w:p w14:paraId="45B28C01" w14:textId="77777777" w:rsidR="002947F3" w:rsidRPr="00AF2C30" w:rsidRDefault="002947F3" w:rsidP="009018AE">
            <w:pPr>
              <w:widowControl w:val="0"/>
              <w:suppressAutoHyphens/>
              <w:snapToGrid w:val="0"/>
              <w:rPr>
                <w:kern w:val="1"/>
                <w:sz w:val="20"/>
              </w:rPr>
            </w:pPr>
            <w:r>
              <w:rPr>
                <w:sz w:val="20"/>
              </w:rPr>
              <w:t>Nr. LA.01.064</w:t>
            </w:r>
          </w:p>
        </w:tc>
        <w:tc>
          <w:tcPr>
            <w:tcW w:w="1276" w:type="dxa"/>
            <w:vMerge w:val="restart"/>
            <w:tcBorders>
              <w:top w:val="single" w:sz="4" w:space="0" w:color="auto"/>
              <w:left w:val="single" w:sz="4" w:space="0" w:color="000000"/>
              <w:right w:val="single" w:sz="4" w:space="0" w:color="000000"/>
            </w:tcBorders>
          </w:tcPr>
          <w:p w14:paraId="6DB1EB30" w14:textId="77777777" w:rsidR="002947F3" w:rsidRPr="00AF2C30" w:rsidRDefault="002947F3" w:rsidP="009018AE">
            <w:pPr>
              <w:widowControl w:val="0"/>
              <w:suppressAutoHyphens/>
              <w:snapToGrid w:val="0"/>
              <w:rPr>
                <w:kern w:val="1"/>
                <w:sz w:val="20"/>
              </w:rPr>
            </w:pPr>
            <w:r w:rsidRPr="00AF2C30">
              <w:rPr>
                <w:kern w:val="1"/>
                <w:sz w:val="20"/>
              </w:rPr>
              <w:t>Išduotas:</w:t>
            </w:r>
          </w:p>
          <w:p w14:paraId="5D9885B3" w14:textId="77777777" w:rsidR="002947F3" w:rsidRPr="00AF2C30" w:rsidRDefault="002947F3" w:rsidP="009018AE">
            <w:pPr>
              <w:widowControl w:val="0"/>
              <w:suppressAutoHyphens/>
              <w:snapToGrid w:val="0"/>
              <w:rPr>
                <w:kern w:val="1"/>
                <w:sz w:val="20"/>
              </w:rPr>
            </w:pPr>
            <w:r w:rsidRPr="00AF2C30">
              <w:rPr>
                <w:kern w:val="1"/>
                <w:sz w:val="20"/>
              </w:rPr>
              <w:t>20</w:t>
            </w:r>
            <w:r>
              <w:rPr>
                <w:kern w:val="1"/>
                <w:sz w:val="20"/>
              </w:rPr>
              <w:t>04</w:t>
            </w:r>
            <w:r w:rsidRPr="00AF2C30">
              <w:rPr>
                <w:kern w:val="1"/>
                <w:sz w:val="20"/>
              </w:rPr>
              <w:t>.</w:t>
            </w:r>
            <w:r>
              <w:rPr>
                <w:kern w:val="1"/>
                <w:sz w:val="20"/>
              </w:rPr>
              <w:t>10</w:t>
            </w:r>
            <w:r w:rsidRPr="00AF2C30">
              <w:rPr>
                <w:kern w:val="1"/>
                <w:sz w:val="20"/>
              </w:rPr>
              <w:t>.</w:t>
            </w:r>
            <w:r>
              <w:rPr>
                <w:kern w:val="1"/>
                <w:sz w:val="20"/>
              </w:rPr>
              <w:t>14</w:t>
            </w:r>
          </w:p>
          <w:p w14:paraId="3F4E0835" w14:textId="77777777" w:rsidR="002947F3" w:rsidRPr="00AF2C30" w:rsidRDefault="002947F3" w:rsidP="009018AE">
            <w:pPr>
              <w:widowControl w:val="0"/>
              <w:suppressAutoHyphens/>
              <w:snapToGrid w:val="0"/>
              <w:rPr>
                <w:kern w:val="1"/>
                <w:sz w:val="20"/>
              </w:rPr>
            </w:pPr>
            <w:r w:rsidRPr="00AF2C30">
              <w:rPr>
                <w:kern w:val="1"/>
                <w:sz w:val="20"/>
              </w:rPr>
              <w:t>Atnaujintas:</w:t>
            </w:r>
          </w:p>
          <w:p w14:paraId="2F9DAD7A" w14:textId="77777777" w:rsidR="002947F3" w:rsidRPr="00AF2C30" w:rsidRDefault="002947F3" w:rsidP="009018AE">
            <w:pPr>
              <w:widowControl w:val="0"/>
              <w:suppressAutoHyphens/>
              <w:snapToGrid w:val="0"/>
              <w:rPr>
                <w:kern w:val="1"/>
                <w:sz w:val="20"/>
              </w:rPr>
            </w:pPr>
            <w:r w:rsidRPr="00AF2C30">
              <w:rPr>
                <w:kern w:val="1"/>
                <w:sz w:val="20"/>
              </w:rPr>
              <w:t>202</w:t>
            </w:r>
            <w:r>
              <w:rPr>
                <w:kern w:val="1"/>
                <w:sz w:val="20"/>
              </w:rPr>
              <w:t>0</w:t>
            </w:r>
            <w:r w:rsidRPr="00AF2C30">
              <w:rPr>
                <w:kern w:val="1"/>
                <w:sz w:val="20"/>
              </w:rPr>
              <w:t>.</w:t>
            </w:r>
            <w:r>
              <w:rPr>
                <w:kern w:val="1"/>
                <w:sz w:val="20"/>
              </w:rPr>
              <w:t>11</w:t>
            </w:r>
            <w:r w:rsidRPr="00AF2C30">
              <w:rPr>
                <w:kern w:val="1"/>
                <w:sz w:val="20"/>
              </w:rPr>
              <w:t>.</w:t>
            </w:r>
            <w:r>
              <w:rPr>
                <w:kern w:val="1"/>
                <w:sz w:val="20"/>
              </w:rPr>
              <w:t>16</w:t>
            </w:r>
          </w:p>
        </w:tc>
      </w:tr>
      <w:tr w:rsidR="002947F3" w:rsidRPr="00923211" w14:paraId="718620E1" w14:textId="77777777" w:rsidTr="002947F3">
        <w:trPr>
          <w:gridBefore w:val="1"/>
          <w:wBefore w:w="29" w:type="dxa"/>
          <w:cantSplit/>
        </w:trPr>
        <w:tc>
          <w:tcPr>
            <w:tcW w:w="558" w:type="dxa"/>
            <w:vMerge/>
            <w:tcBorders>
              <w:left w:val="single" w:sz="4" w:space="0" w:color="000000"/>
            </w:tcBorders>
          </w:tcPr>
          <w:p w14:paraId="6E25DCEA" w14:textId="77777777" w:rsidR="002947F3" w:rsidRPr="00923211" w:rsidRDefault="002947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3D98FBDD" w14:textId="77777777" w:rsidR="002947F3" w:rsidRPr="00923211" w:rsidRDefault="002947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310314B1" w14:textId="77777777" w:rsidR="002947F3" w:rsidRPr="00CD6577" w:rsidRDefault="002947F3" w:rsidP="009018AE">
            <w:pPr>
              <w:widowControl w:val="0"/>
              <w:suppressAutoHyphens/>
              <w:snapToGrid w:val="0"/>
              <w:rPr>
                <w:sz w:val="20"/>
              </w:rPr>
            </w:pPr>
            <w:r w:rsidRPr="00CD6577">
              <w:rPr>
                <w:sz w:val="20"/>
              </w:rPr>
              <w:t>BDS</w:t>
            </w:r>
            <w:r w:rsidRPr="00CD6577">
              <w:rPr>
                <w:sz w:val="20"/>
                <w:vertAlign w:val="subscript"/>
              </w:rPr>
              <w:t>7</w:t>
            </w:r>
            <w:r w:rsidRPr="00CD6577">
              <w:rPr>
                <w:sz w:val="20"/>
              </w:rPr>
              <w:t>, mg/l</w:t>
            </w:r>
          </w:p>
        </w:tc>
        <w:tc>
          <w:tcPr>
            <w:tcW w:w="1083" w:type="dxa"/>
            <w:vMerge/>
            <w:tcBorders>
              <w:left w:val="single" w:sz="4" w:space="0" w:color="000000"/>
            </w:tcBorders>
          </w:tcPr>
          <w:p w14:paraId="5E3DA81C" w14:textId="77777777" w:rsidR="002947F3" w:rsidRPr="00923211" w:rsidRDefault="002947F3" w:rsidP="009018AE">
            <w:pPr>
              <w:widowControl w:val="0"/>
              <w:suppressAutoHyphens/>
              <w:snapToGrid w:val="0"/>
              <w:rPr>
                <w:color w:val="FF0000"/>
                <w:kern w:val="1"/>
                <w:sz w:val="20"/>
              </w:rPr>
            </w:pPr>
          </w:p>
        </w:tc>
        <w:tc>
          <w:tcPr>
            <w:tcW w:w="1194" w:type="dxa"/>
            <w:vMerge/>
            <w:tcBorders>
              <w:left w:val="single" w:sz="4" w:space="0" w:color="000000"/>
            </w:tcBorders>
          </w:tcPr>
          <w:p w14:paraId="7E6723E4" w14:textId="77777777" w:rsidR="002947F3" w:rsidRPr="00923211" w:rsidRDefault="002947F3" w:rsidP="009018AE">
            <w:pPr>
              <w:widowControl w:val="0"/>
              <w:suppressAutoHyphens/>
              <w:snapToGrid w:val="0"/>
              <w:rPr>
                <w:color w:val="FF0000"/>
                <w:kern w:val="1"/>
                <w:sz w:val="20"/>
              </w:rPr>
            </w:pPr>
          </w:p>
        </w:tc>
        <w:tc>
          <w:tcPr>
            <w:tcW w:w="1042" w:type="dxa"/>
            <w:vMerge/>
            <w:tcBorders>
              <w:left w:val="single" w:sz="4" w:space="0" w:color="000000"/>
            </w:tcBorders>
          </w:tcPr>
          <w:p w14:paraId="55D8ED58" w14:textId="77777777" w:rsidR="002947F3" w:rsidRPr="00923211" w:rsidRDefault="002947F3" w:rsidP="009018AE">
            <w:pPr>
              <w:widowControl w:val="0"/>
              <w:suppressAutoHyphens/>
              <w:snapToGrid w:val="0"/>
              <w:rPr>
                <w:color w:val="FF0000"/>
                <w:kern w:val="1"/>
                <w:sz w:val="20"/>
              </w:rPr>
            </w:pPr>
          </w:p>
        </w:tc>
        <w:tc>
          <w:tcPr>
            <w:tcW w:w="1124" w:type="dxa"/>
            <w:vMerge/>
            <w:tcBorders>
              <w:left w:val="single" w:sz="4" w:space="0" w:color="000000"/>
            </w:tcBorders>
          </w:tcPr>
          <w:p w14:paraId="7E162B32" w14:textId="77777777" w:rsidR="002947F3" w:rsidRPr="00923211" w:rsidRDefault="002947F3" w:rsidP="009018AE">
            <w:pPr>
              <w:widowControl w:val="0"/>
              <w:suppressAutoHyphens/>
              <w:snapToGrid w:val="0"/>
              <w:rPr>
                <w:color w:val="FF0000"/>
                <w:kern w:val="1"/>
                <w:sz w:val="20"/>
              </w:rPr>
            </w:pPr>
          </w:p>
        </w:tc>
        <w:tc>
          <w:tcPr>
            <w:tcW w:w="1554" w:type="dxa"/>
            <w:vMerge/>
            <w:tcBorders>
              <w:left w:val="single" w:sz="4" w:space="0" w:color="000000"/>
            </w:tcBorders>
          </w:tcPr>
          <w:p w14:paraId="33842263" w14:textId="77777777" w:rsidR="002947F3" w:rsidRPr="00923211" w:rsidRDefault="002947F3" w:rsidP="009018AE">
            <w:pPr>
              <w:widowControl w:val="0"/>
              <w:suppressAutoHyphens/>
              <w:snapToGrid w:val="0"/>
              <w:rPr>
                <w:color w:val="FF0000"/>
                <w:kern w:val="1"/>
                <w:sz w:val="20"/>
              </w:rPr>
            </w:pPr>
          </w:p>
        </w:tc>
        <w:tc>
          <w:tcPr>
            <w:tcW w:w="958" w:type="dxa"/>
            <w:vMerge/>
            <w:tcBorders>
              <w:left w:val="single" w:sz="4" w:space="0" w:color="000000"/>
            </w:tcBorders>
          </w:tcPr>
          <w:p w14:paraId="6F28084E" w14:textId="77777777" w:rsidR="002947F3" w:rsidRPr="00923211" w:rsidRDefault="002947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6DD37818" w14:textId="11484015" w:rsidR="002947F3" w:rsidRPr="00B30041" w:rsidRDefault="00D36693" w:rsidP="009018AE">
            <w:pPr>
              <w:widowControl w:val="0"/>
              <w:suppressAutoHyphens/>
              <w:snapToGrid w:val="0"/>
              <w:jc w:val="center"/>
              <w:rPr>
                <w:color w:val="FF0000"/>
                <w:sz w:val="20"/>
              </w:rPr>
            </w:pPr>
            <w:r w:rsidRPr="00CD6DC9">
              <w:rPr>
                <w:sz w:val="20"/>
              </w:rPr>
              <w:t>2220,0</w:t>
            </w:r>
          </w:p>
        </w:tc>
        <w:tc>
          <w:tcPr>
            <w:tcW w:w="1276" w:type="dxa"/>
            <w:tcBorders>
              <w:top w:val="single" w:sz="4" w:space="0" w:color="auto"/>
              <w:left w:val="single" w:sz="4" w:space="0" w:color="000000"/>
              <w:bottom w:val="single" w:sz="4" w:space="0" w:color="000000"/>
            </w:tcBorders>
            <w:vAlign w:val="center"/>
          </w:tcPr>
          <w:p w14:paraId="64B30FF3" w14:textId="77777777" w:rsidR="002947F3" w:rsidRPr="00AF2C30" w:rsidRDefault="002947F3" w:rsidP="009018AE">
            <w:pPr>
              <w:widowControl w:val="0"/>
              <w:suppressAutoHyphens/>
              <w:snapToGrid w:val="0"/>
              <w:rPr>
                <w:sz w:val="20"/>
              </w:rPr>
            </w:pPr>
            <w:r w:rsidRPr="00AF2C30">
              <w:rPr>
                <w:sz w:val="20"/>
              </w:rPr>
              <w:t xml:space="preserve">LST EN </w:t>
            </w:r>
            <w:r>
              <w:rPr>
                <w:sz w:val="20"/>
              </w:rPr>
              <w:t>ISO 5815-1:2019, išskyrus 9.6.1 p., A priedą</w:t>
            </w:r>
          </w:p>
        </w:tc>
        <w:tc>
          <w:tcPr>
            <w:tcW w:w="1275" w:type="dxa"/>
            <w:vMerge/>
            <w:tcBorders>
              <w:left w:val="single" w:sz="4" w:space="0" w:color="000000"/>
              <w:right w:val="single" w:sz="4" w:space="0" w:color="000000"/>
            </w:tcBorders>
          </w:tcPr>
          <w:p w14:paraId="4477D862" w14:textId="77777777" w:rsidR="002947F3" w:rsidRPr="00923211" w:rsidRDefault="002947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4B51226" w14:textId="77777777" w:rsidR="002947F3" w:rsidRPr="00923211" w:rsidRDefault="002947F3" w:rsidP="009018AE">
            <w:pPr>
              <w:widowControl w:val="0"/>
              <w:suppressAutoHyphens/>
              <w:snapToGrid w:val="0"/>
              <w:rPr>
                <w:color w:val="FF0000"/>
                <w:kern w:val="1"/>
                <w:sz w:val="20"/>
              </w:rPr>
            </w:pPr>
          </w:p>
        </w:tc>
      </w:tr>
      <w:tr w:rsidR="00E924F3" w:rsidRPr="00923211" w14:paraId="50D63E65" w14:textId="77777777" w:rsidTr="002947F3">
        <w:trPr>
          <w:cantSplit/>
        </w:trPr>
        <w:tc>
          <w:tcPr>
            <w:tcW w:w="587" w:type="dxa"/>
            <w:gridSpan w:val="2"/>
            <w:vMerge w:val="restart"/>
            <w:tcBorders>
              <w:top w:val="single" w:sz="4" w:space="0" w:color="auto"/>
              <w:left w:val="single" w:sz="4" w:space="0" w:color="000000"/>
            </w:tcBorders>
          </w:tcPr>
          <w:p w14:paraId="0C15D9E9" w14:textId="475E83B1" w:rsidR="00E924F3" w:rsidRPr="00CD6577" w:rsidRDefault="00E924F3" w:rsidP="009018AE">
            <w:pPr>
              <w:widowControl w:val="0"/>
              <w:suppressAutoHyphens/>
              <w:snapToGrid w:val="0"/>
              <w:jc w:val="center"/>
              <w:rPr>
                <w:kern w:val="1"/>
                <w:sz w:val="20"/>
              </w:rPr>
            </w:pPr>
            <w:r w:rsidRPr="00CD6577">
              <w:rPr>
                <w:kern w:val="1"/>
                <w:sz w:val="20"/>
              </w:rPr>
              <w:t>1</w:t>
            </w:r>
            <w:r w:rsidR="00CB6277">
              <w:rPr>
                <w:kern w:val="1"/>
                <w:sz w:val="20"/>
              </w:rPr>
              <w:t>6</w:t>
            </w:r>
            <w:r w:rsidRPr="00CD6577">
              <w:rPr>
                <w:kern w:val="1"/>
                <w:sz w:val="20"/>
              </w:rPr>
              <w:t>.</w:t>
            </w:r>
          </w:p>
        </w:tc>
        <w:tc>
          <w:tcPr>
            <w:tcW w:w="1134" w:type="dxa"/>
            <w:vMerge w:val="restart"/>
            <w:tcBorders>
              <w:top w:val="single" w:sz="4" w:space="0" w:color="auto"/>
              <w:left w:val="single" w:sz="4" w:space="0" w:color="000000"/>
            </w:tcBorders>
          </w:tcPr>
          <w:p w14:paraId="3D556CE7" w14:textId="77777777" w:rsidR="00E924F3" w:rsidRPr="00CD6577" w:rsidRDefault="00E924F3" w:rsidP="009018AE">
            <w:pPr>
              <w:widowControl w:val="0"/>
              <w:suppressAutoHyphens/>
              <w:snapToGrid w:val="0"/>
              <w:rPr>
                <w:sz w:val="20"/>
              </w:rPr>
            </w:pPr>
            <w:r w:rsidRPr="00CD6577">
              <w:rPr>
                <w:sz w:val="20"/>
              </w:rPr>
              <w:t>Šiaurinis išleistuvas Nr. 5</w:t>
            </w:r>
          </w:p>
          <w:p w14:paraId="113FA8AC" w14:textId="77777777" w:rsidR="00E924F3" w:rsidRPr="00CD6577" w:rsidRDefault="00E924F3" w:rsidP="009018AE">
            <w:pPr>
              <w:widowControl w:val="0"/>
              <w:suppressAutoHyphens/>
              <w:snapToGrid w:val="0"/>
              <w:rPr>
                <w:sz w:val="20"/>
              </w:rPr>
            </w:pPr>
            <w:r w:rsidRPr="00CD6577">
              <w:rPr>
                <w:sz w:val="20"/>
              </w:rPr>
              <w:t>1520187</w:t>
            </w:r>
          </w:p>
          <w:p w14:paraId="52367E4A" w14:textId="77777777" w:rsidR="00E924F3" w:rsidRPr="00CD6577" w:rsidRDefault="00E924F3" w:rsidP="009018AE">
            <w:pPr>
              <w:widowControl w:val="0"/>
              <w:suppressAutoHyphens/>
              <w:snapToGrid w:val="0"/>
              <w:rPr>
                <w:sz w:val="20"/>
              </w:rPr>
            </w:pPr>
            <w:r w:rsidRPr="00CD6577">
              <w:rPr>
                <w:sz w:val="20"/>
              </w:rPr>
              <w:t>(po  valymo)</w:t>
            </w:r>
          </w:p>
        </w:tc>
        <w:tc>
          <w:tcPr>
            <w:tcW w:w="1276" w:type="dxa"/>
            <w:tcBorders>
              <w:top w:val="single" w:sz="4" w:space="0" w:color="auto"/>
              <w:left w:val="single" w:sz="4" w:space="0" w:color="000000"/>
              <w:bottom w:val="single" w:sz="4" w:space="0" w:color="auto"/>
            </w:tcBorders>
          </w:tcPr>
          <w:p w14:paraId="0F97B261" w14:textId="77777777" w:rsidR="00E924F3" w:rsidRPr="00CD6577" w:rsidRDefault="00E924F3" w:rsidP="009018AE">
            <w:pPr>
              <w:widowControl w:val="0"/>
              <w:suppressAutoHyphens/>
              <w:snapToGrid w:val="0"/>
              <w:rPr>
                <w:sz w:val="20"/>
              </w:rPr>
            </w:pPr>
            <w:r w:rsidRPr="00CD6577">
              <w:rPr>
                <w:sz w:val="20"/>
              </w:rPr>
              <w:t>pH</w:t>
            </w:r>
          </w:p>
        </w:tc>
        <w:tc>
          <w:tcPr>
            <w:tcW w:w="1083" w:type="dxa"/>
            <w:vMerge w:val="restart"/>
            <w:tcBorders>
              <w:top w:val="single" w:sz="4" w:space="0" w:color="auto"/>
              <w:left w:val="single" w:sz="4" w:space="0" w:color="000000"/>
            </w:tcBorders>
          </w:tcPr>
          <w:p w14:paraId="49A2F061" w14:textId="77777777" w:rsidR="00E924F3" w:rsidRPr="00CD6577" w:rsidRDefault="00E924F3" w:rsidP="009018AE">
            <w:pPr>
              <w:widowControl w:val="0"/>
              <w:suppressAutoHyphens/>
              <w:snapToGrid w:val="0"/>
              <w:rPr>
                <w:kern w:val="1"/>
                <w:sz w:val="20"/>
              </w:rPr>
            </w:pPr>
            <w:r w:rsidRPr="00CD6577">
              <w:rPr>
                <w:kern w:val="1"/>
                <w:sz w:val="20"/>
              </w:rPr>
              <w:t>Neaktualu</w:t>
            </w:r>
          </w:p>
        </w:tc>
        <w:tc>
          <w:tcPr>
            <w:tcW w:w="1194" w:type="dxa"/>
            <w:vMerge w:val="restart"/>
            <w:tcBorders>
              <w:top w:val="single" w:sz="4" w:space="0" w:color="auto"/>
              <w:left w:val="single" w:sz="4" w:space="0" w:color="000000"/>
            </w:tcBorders>
          </w:tcPr>
          <w:p w14:paraId="0AEC9B79" w14:textId="75064BA2" w:rsidR="00E924F3" w:rsidRPr="00CD6577" w:rsidRDefault="00064A99" w:rsidP="009018AE">
            <w:pPr>
              <w:widowControl w:val="0"/>
              <w:suppressAutoHyphens/>
              <w:snapToGrid w:val="0"/>
              <w:rPr>
                <w:kern w:val="1"/>
                <w:sz w:val="20"/>
              </w:rPr>
            </w:pPr>
            <w:r>
              <w:rPr>
                <w:kern w:val="1"/>
                <w:sz w:val="20"/>
              </w:rPr>
              <w:t>X-</w:t>
            </w:r>
            <w:r w:rsidRPr="00064A99">
              <w:rPr>
                <w:kern w:val="1"/>
                <w:sz w:val="20"/>
              </w:rPr>
              <w:t>504953.302</w:t>
            </w:r>
            <w:r>
              <w:rPr>
                <w:kern w:val="1"/>
                <w:sz w:val="20"/>
              </w:rPr>
              <w:t>Y-</w:t>
            </w:r>
            <w:r w:rsidRPr="00064A99">
              <w:rPr>
                <w:kern w:val="1"/>
                <w:sz w:val="20"/>
              </w:rPr>
              <w:t>6092616.610</w:t>
            </w:r>
          </w:p>
        </w:tc>
        <w:tc>
          <w:tcPr>
            <w:tcW w:w="1042" w:type="dxa"/>
            <w:vMerge w:val="restart"/>
            <w:tcBorders>
              <w:top w:val="single" w:sz="4" w:space="0" w:color="auto"/>
              <w:left w:val="single" w:sz="4" w:space="0" w:color="000000"/>
            </w:tcBorders>
          </w:tcPr>
          <w:p w14:paraId="32152974" w14:textId="77777777" w:rsidR="00E924F3" w:rsidRPr="00CD6577" w:rsidRDefault="00E924F3" w:rsidP="009018AE">
            <w:pPr>
              <w:widowControl w:val="0"/>
              <w:suppressAutoHyphens/>
              <w:snapToGrid w:val="0"/>
              <w:rPr>
                <w:kern w:val="1"/>
                <w:sz w:val="20"/>
              </w:rPr>
            </w:pPr>
            <w:r w:rsidRPr="00CD6577">
              <w:rPr>
                <w:kern w:val="1"/>
                <w:sz w:val="20"/>
              </w:rPr>
              <w:t>-</w:t>
            </w:r>
          </w:p>
        </w:tc>
        <w:tc>
          <w:tcPr>
            <w:tcW w:w="1124" w:type="dxa"/>
            <w:vMerge w:val="restart"/>
            <w:tcBorders>
              <w:top w:val="single" w:sz="4" w:space="0" w:color="auto"/>
              <w:left w:val="single" w:sz="4" w:space="0" w:color="000000"/>
            </w:tcBorders>
          </w:tcPr>
          <w:p w14:paraId="70E41F54" w14:textId="77777777" w:rsidR="00E924F3" w:rsidRPr="00CD6577" w:rsidRDefault="00E924F3" w:rsidP="009018AE">
            <w:pPr>
              <w:widowControl w:val="0"/>
              <w:suppressAutoHyphens/>
              <w:snapToGrid w:val="0"/>
              <w:rPr>
                <w:kern w:val="1"/>
                <w:sz w:val="20"/>
              </w:rPr>
            </w:pPr>
            <w:r w:rsidRPr="00CD6577">
              <w:rPr>
                <w:kern w:val="1"/>
                <w:sz w:val="20"/>
              </w:rPr>
              <w:t>-</w:t>
            </w:r>
          </w:p>
        </w:tc>
        <w:tc>
          <w:tcPr>
            <w:tcW w:w="1554" w:type="dxa"/>
            <w:vMerge w:val="restart"/>
            <w:tcBorders>
              <w:top w:val="single" w:sz="4" w:space="0" w:color="auto"/>
              <w:left w:val="single" w:sz="4" w:space="0" w:color="000000"/>
            </w:tcBorders>
          </w:tcPr>
          <w:p w14:paraId="7A92D1B3" w14:textId="77777777" w:rsidR="00E924F3" w:rsidRPr="000C6952" w:rsidRDefault="00E924F3" w:rsidP="009018AE">
            <w:pPr>
              <w:widowControl w:val="0"/>
              <w:suppressAutoHyphens/>
              <w:snapToGrid w:val="0"/>
              <w:rPr>
                <w:kern w:val="1"/>
                <w:sz w:val="20"/>
              </w:rPr>
            </w:pPr>
            <w:r w:rsidRPr="000C6952">
              <w:rPr>
                <w:kern w:val="1"/>
                <w:sz w:val="20"/>
              </w:rPr>
              <w:t xml:space="preserve">- </w:t>
            </w:r>
          </w:p>
          <w:p w14:paraId="6D83A75A" w14:textId="5133315B" w:rsidR="00E924F3" w:rsidRPr="00CD6577" w:rsidRDefault="00E924F3" w:rsidP="009018AE">
            <w:pPr>
              <w:widowControl w:val="0"/>
              <w:suppressAutoHyphens/>
              <w:snapToGrid w:val="0"/>
              <w:rPr>
                <w:kern w:val="1"/>
                <w:sz w:val="20"/>
              </w:rPr>
            </w:pPr>
            <w:r w:rsidRPr="000C6952">
              <w:rPr>
                <w:kern w:val="1"/>
                <w:sz w:val="20"/>
              </w:rPr>
              <w:t>(mėginių ėmimo šulinukas</w:t>
            </w:r>
            <w:r w:rsidR="000C6952" w:rsidRPr="000C6952">
              <w:rPr>
                <w:kern w:val="1"/>
                <w:sz w:val="20"/>
              </w:rPr>
              <w:t xml:space="preserve"> Nr. 3</w:t>
            </w:r>
            <w:r w:rsidRPr="000C6952">
              <w:rPr>
                <w:kern w:val="1"/>
                <w:sz w:val="20"/>
              </w:rPr>
              <w:t>, iš kurio nuotekos išleidžiamos į Musinės upelį</w:t>
            </w:r>
          </w:p>
        </w:tc>
        <w:tc>
          <w:tcPr>
            <w:tcW w:w="958" w:type="dxa"/>
            <w:vMerge w:val="restart"/>
            <w:tcBorders>
              <w:top w:val="single" w:sz="4" w:space="0" w:color="auto"/>
              <w:left w:val="single" w:sz="4" w:space="0" w:color="000000"/>
            </w:tcBorders>
          </w:tcPr>
          <w:p w14:paraId="6EB8141D" w14:textId="12CE0586" w:rsidR="00E924F3" w:rsidRPr="00C24186" w:rsidRDefault="00E924F3" w:rsidP="009018AE">
            <w:pPr>
              <w:widowControl w:val="0"/>
              <w:suppressAutoHyphens/>
              <w:snapToGrid w:val="0"/>
              <w:rPr>
                <w:color w:val="FF0000"/>
                <w:kern w:val="1"/>
                <w:sz w:val="20"/>
              </w:rPr>
            </w:pPr>
            <w:r w:rsidRPr="00C24186">
              <w:rPr>
                <w:sz w:val="20"/>
              </w:rPr>
              <w:t>202</w:t>
            </w:r>
            <w:r>
              <w:rPr>
                <w:sz w:val="20"/>
              </w:rPr>
              <w:t>3</w:t>
            </w:r>
            <w:r w:rsidRPr="00C24186">
              <w:rPr>
                <w:sz w:val="20"/>
              </w:rPr>
              <w:t>.12.</w:t>
            </w:r>
            <w:r w:rsidR="006B78F3">
              <w:rPr>
                <w:sz w:val="20"/>
              </w:rPr>
              <w:t>18</w:t>
            </w:r>
          </w:p>
        </w:tc>
        <w:tc>
          <w:tcPr>
            <w:tcW w:w="992" w:type="dxa"/>
            <w:tcBorders>
              <w:top w:val="single" w:sz="4" w:space="0" w:color="auto"/>
              <w:left w:val="single" w:sz="4" w:space="0" w:color="000000"/>
              <w:bottom w:val="single" w:sz="4" w:space="0" w:color="auto"/>
            </w:tcBorders>
            <w:vAlign w:val="center"/>
          </w:tcPr>
          <w:p w14:paraId="26E89672" w14:textId="5188AD60" w:rsidR="00E924F3" w:rsidRPr="00B30041" w:rsidRDefault="0046487E" w:rsidP="009018AE">
            <w:pPr>
              <w:widowControl w:val="0"/>
              <w:suppressAutoHyphens/>
              <w:snapToGrid w:val="0"/>
              <w:jc w:val="center"/>
              <w:rPr>
                <w:color w:val="FF0000"/>
                <w:sz w:val="20"/>
              </w:rPr>
            </w:pPr>
            <w:r>
              <w:rPr>
                <w:sz w:val="20"/>
              </w:rPr>
              <w:t>8,23</w:t>
            </w:r>
          </w:p>
        </w:tc>
        <w:tc>
          <w:tcPr>
            <w:tcW w:w="1276" w:type="dxa"/>
            <w:tcBorders>
              <w:top w:val="single" w:sz="4" w:space="0" w:color="auto"/>
              <w:left w:val="single" w:sz="4" w:space="0" w:color="000000"/>
              <w:bottom w:val="single" w:sz="4" w:space="0" w:color="auto"/>
            </w:tcBorders>
            <w:vAlign w:val="center"/>
          </w:tcPr>
          <w:p w14:paraId="43E05B45" w14:textId="77777777" w:rsidR="00E924F3" w:rsidRPr="00AF2C30" w:rsidRDefault="00E924F3" w:rsidP="009018AE">
            <w:pPr>
              <w:widowControl w:val="0"/>
              <w:suppressAutoHyphens/>
              <w:snapToGrid w:val="0"/>
              <w:rPr>
                <w:sz w:val="20"/>
              </w:rPr>
            </w:pPr>
            <w:r w:rsidRPr="00AF2C30">
              <w:rPr>
                <w:sz w:val="20"/>
              </w:rPr>
              <w:t>LST EN ISO 10523:2012</w:t>
            </w:r>
          </w:p>
        </w:tc>
        <w:tc>
          <w:tcPr>
            <w:tcW w:w="1275" w:type="dxa"/>
            <w:vMerge w:val="restart"/>
            <w:tcBorders>
              <w:top w:val="single" w:sz="4" w:space="0" w:color="auto"/>
              <w:left w:val="single" w:sz="4" w:space="0" w:color="000000"/>
              <w:right w:val="single" w:sz="4" w:space="0" w:color="000000"/>
            </w:tcBorders>
          </w:tcPr>
          <w:p w14:paraId="111A4754" w14:textId="77777777" w:rsidR="00E924F3" w:rsidRPr="00AF2C30" w:rsidRDefault="00E924F3" w:rsidP="009018AE">
            <w:pPr>
              <w:widowControl w:val="0"/>
              <w:suppressAutoHyphens/>
              <w:snapToGrid w:val="0"/>
              <w:rPr>
                <w:kern w:val="1"/>
                <w:sz w:val="20"/>
              </w:rPr>
            </w:pPr>
            <w:r w:rsidRPr="00AF2C30">
              <w:rPr>
                <w:sz w:val="20"/>
              </w:rPr>
              <w:t>1393732</w:t>
            </w:r>
          </w:p>
        </w:tc>
        <w:tc>
          <w:tcPr>
            <w:tcW w:w="1276" w:type="dxa"/>
            <w:vMerge w:val="restart"/>
            <w:tcBorders>
              <w:top w:val="single" w:sz="4" w:space="0" w:color="auto"/>
              <w:left w:val="single" w:sz="4" w:space="0" w:color="000000"/>
              <w:right w:val="single" w:sz="4" w:space="0" w:color="000000"/>
            </w:tcBorders>
          </w:tcPr>
          <w:p w14:paraId="382F0C27" w14:textId="77777777" w:rsidR="00E924F3" w:rsidRPr="00AF2C30" w:rsidRDefault="00E924F3" w:rsidP="009018AE">
            <w:pPr>
              <w:widowControl w:val="0"/>
              <w:suppressAutoHyphens/>
              <w:snapToGrid w:val="0"/>
              <w:rPr>
                <w:kern w:val="1"/>
                <w:sz w:val="20"/>
              </w:rPr>
            </w:pPr>
            <w:r w:rsidRPr="00AF2C30">
              <w:rPr>
                <w:kern w:val="1"/>
                <w:sz w:val="20"/>
              </w:rPr>
              <w:t>Išduotas:</w:t>
            </w:r>
          </w:p>
          <w:p w14:paraId="7FF1F534" w14:textId="77777777" w:rsidR="00E924F3" w:rsidRPr="00AF2C30" w:rsidRDefault="00E924F3" w:rsidP="009018AE">
            <w:pPr>
              <w:widowControl w:val="0"/>
              <w:suppressAutoHyphens/>
              <w:snapToGrid w:val="0"/>
              <w:rPr>
                <w:kern w:val="1"/>
                <w:sz w:val="20"/>
              </w:rPr>
            </w:pPr>
            <w:r w:rsidRPr="00AF2C30">
              <w:rPr>
                <w:kern w:val="1"/>
                <w:sz w:val="20"/>
              </w:rPr>
              <w:t>2017.07.27</w:t>
            </w:r>
          </w:p>
          <w:p w14:paraId="0058BF36" w14:textId="77777777" w:rsidR="00E924F3" w:rsidRPr="00AF2C30" w:rsidRDefault="00E924F3" w:rsidP="009018AE">
            <w:pPr>
              <w:widowControl w:val="0"/>
              <w:suppressAutoHyphens/>
              <w:snapToGrid w:val="0"/>
              <w:rPr>
                <w:kern w:val="1"/>
                <w:sz w:val="20"/>
              </w:rPr>
            </w:pPr>
            <w:r w:rsidRPr="00AF2C30">
              <w:rPr>
                <w:kern w:val="1"/>
                <w:sz w:val="20"/>
              </w:rPr>
              <w:t>Atnaujintas:</w:t>
            </w:r>
          </w:p>
          <w:p w14:paraId="67AC1CB5" w14:textId="77777777" w:rsidR="00E924F3" w:rsidRPr="00AF2C30" w:rsidRDefault="00E924F3" w:rsidP="009018AE">
            <w:pPr>
              <w:widowControl w:val="0"/>
              <w:suppressAutoHyphens/>
              <w:snapToGrid w:val="0"/>
              <w:rPr>
                <w:kern w:val="1"/>
                <w:sz w:val="20"/>
              </w:rPr>
            </w:pPr>
            <w:r w:rsidRPr="00AF2C30">
              <w:rPr>
                <w:kern w:val="1"/>
                <w:sz w:val="20"/>
              </w:rPr>
              <w:t>2021.02.23</w:t>
            </w:r>
          </w:p>
        </w:tc>
      </w:tr>
      <w:tr w:rsidR="00E924F3" w:rsidRPr="00923211" w14:paraId="7956ABE2" w14:textId="77777777" w:rsidTr="002947F3">
        <w:trPr>
          <w:cantSplit/>
        </w:trPr>
        <w:tc>
          <w:tcPr>
            <w:tcW w:w="587" w:type="dxa"/>
            <w:gridSpan w:val="2"/>
            <w:vMerge/>
            <w:tcBorders>
              <w:left w:val="single" w:sz="4" w:space="0" w:color="000000"/>
            </w:tcBorders>
          </w:tcPr>
          <w:p w14:paraId="46248D78"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03541A33"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4C7DD5B1" w14:textId="77777777" w:rsidR="00E924F3" w:rsidRPr="00CD6577" w:rsidRDefault="00E924F3" w:rsidP="009018AE">
            <w:pPr>
              <w:widowControl w:val="0"/>
              <w:suppressAutoHyphens/>
              <w:snapToGrid w:val="0"/>
              <w:rPr>
                <w:sz w:val="20"/>
              </w:rPr>
            </w:pPr>
            <w:r w:rsidRPr="00CD6577">
              <w:rPr>
                <w:sz w:val="20"/>
              </w:rPr>
              <w:t>Skendinčios medžiagos, mg/l</w:t>
            </w:r>
          </w:p>
        </w:tc>
        <w:tc>
          <w:tcPr>
            <w:tcW w:w="1083" w:type="dxa"/>
            <w:vMerge/>
            <w:tcBorders>
              <w:left w:val="single" w:sz="4" w:space="0" w:color="000000"/>
            </w:tcBorders>
          </w:tcPr>
          <w:p w14:paraId="127BC5DE"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3162829B"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2B394D8D"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5060DA83"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2EABA796"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0A48F0B9"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2B47AAC5" w14:textId="3D77FE01" w:rsidR="00E924F3" w:rsidRPr="00B30041" w:rsidRDefault="00651132" w:rsidP="009018AE">
            <w:pPr>
              <w:widowControl w:val="0"/>
              <w:suppressAutoHyphens/>
              <w:snapToGrid w:val="0"/>
              <w:jc w:val="center"/>
              <w:rPr>
                <w:color w:val="FF0000"/>
                <w:sz w:val="20"/>
              </w:rPr>
            </w:pPr>
            <w:r>
              <w:rPr>
                <w:sz w:val="20"/>
              </w:rPr>
              <w:t>22</w:t>
            </w:r>
          </w:p>
        </w:tc>
        <w:tc>
          <w:tcPr>
            <w:tcW w:w="1276" w:type="dxa"/>
            <w:tcBorders>
              <w:top w:val="single" w:sz="4" w:space="0" w:color="auto"/>
              <w:left w:val="single" w:sz="4" w:space="0" w:color="000000"/>
              <w:bottom w:val="single" w:sz="4" w:space="0" w:color="000000"/>
            </w:tcBorders>
            <w:vAlign w:val="center"/>
          </w:tcPr>
          <w:p w14:paraId="776F1EEE" w14:textId="77777777" w:rsidR="00E924F3" w:rsidRPr="00AF2C30" w:rsidRDefault="00E924F3" w:rsidP="009018AE">
            <w:pPr>
              <w:widowControl w:val="0"/>
              <w:suppressAutoHyphens/>
              <w:snapToGrid w:val="0"/>
              <w:rPr>
                <w:sz w:val="20"/>
              </w:rPr>
            </w:pPr>
            <w:r w:rsidRPr="00AF2C30">
              <w:rPr>
                <w:sz w:val="20"/>
              </w:rPr>
              <w:t>LST EN 872:2005</w:t>
            </w:r>
          </w:p>
        </w:tc>
        <w:tc>
          <w:tcPr>
            <w:tcW w:w="1275" w:type="dxa"/>
            <w:vMerge/>
            <w:tcBorders>
              <w:left w:val="single" w:sz="4" w:space="0" w:color="000000"/>
              <w:right w:val="single" w:sz="4" w:space="0" w:color="000000"/>
            </w:tcBorders>
          </w:tcPr>
          <w:p w14:paraId="7D0288B8"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6543E936" w14:textId="77777777" w:rsidR="00E924F3" w:rsidRPr="00923211" w:rsidRDefault="00E924F3" w:rsidP="009018AE">
            <w:pPr>
              <w:widowControl w:val="0"/>
              <w:suppressAutoHyphens/>
              <w:snapToGrid w:val="0"/>
              <w:rPr>
                <w:color w:val="FF0000"/>
                <w:kern w:val="1"/>
                <w:sz w:val="20"/>
              </w:rPr>
            </w:pPr>
          </w:p>
        </w:tc>
      </w:tr>
      <w:tr w:rsidR="00E924F3" w:rsidRPr="00923211" w14:paraId="05536D97" w14:textId="77777777" w:rsidTr="002947F3">
        <w:trPr>
          <w:cantSplit/>
        </w:trPr>
        <w:tc>
          <w:tcPr>
            <w:tcW w:w="587" w:type="dxa"/>
            <w:gridSpan w:val="2"/>
            <w:vMerge/>
            <w:tcBorders>
              <w:left w:val="single" w:sz="4" w:space="0" w:color="000000"/>
            </w:tcBorders>
          </w:tcPr>
          <w:p w14:paraId="0D0CF331"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44DA5C78"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081A2DE1" w14:textId="77777777" w:rsidR="00E924F3" w:rsidRPr="00CD6577" w:rsidRDefault="00E924F3" w:rsidP="009018AE">
            <w:pPr>
              <w:widowControl w:val="0"/>
              <w:suppressAutoHyphens/>
              <w:snapToGrid w:val="0"/>
              <w:rPr>
                <w:sz w:val="20"/>
              </w:rPr>
            </w:pPr>
            <w:proofErr w:type="spellStart"/>
            <w:r w:rsidRPr="00CD6577">
              <w:rPr>
                <w:sz w:val="20"/>
              </w:rPr>
              <w:t>Permangana-tinė</w:t>
            </w:r>
            <w:proofErr w:type="spellEnd"/>
            <w:r w:rsidRPr="00CD6577">
              <w:rPr>
                <w:sz w:val="20"/>
              </w:rPr>
              <w:t xml:space="preserve"> oksidacija mg/l</w:t>
            </w:r>
          </w:p>
        </w:tc>
        <w:tc>
          <w:tcPr>
            <w:tcW w:w="1083" w:type="dxa"/>
            <w:vMerge/>
            <w:tcBorders>
              <w:left w:val="single" w:sz="4" w:space="0" w:color="000000"/>
            </w:tcBorders>
          </w:tcPr>
          <w:p w14:paraId="6F5ED2BF"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23C7EA91"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477E75D9"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597BD003"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7DE7D62F"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4210B3C6"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15CD7F96" w14:textId="01230F1C" w:rsidR="00E924F3" w:rsidRPr="00B30041" w:rsidRDefault="008B2887" w:rsidP="009018AE">
            <w:pPr>
              <w:widowControl w:val="0"/>
              <w:suppressAutoHyphens/>
              <w:snapToGrid w:val="0"/>
              <w:jc w:val="center"/>
              <w:rPr>
                <w:color w:val="FF0000"/>
                <w:sz w:val="20"/>
              </w:rPr>
            </w:pPr>
            <w:r>
              <w:rPr>
                <w:sz w:val="20"/>
              </w:rPr>
              <w:t>48,1</w:t>
            </w:r>
          </w:p>
        </w:tc>
        <w:tc>
          <w:tcPr>
            <w:tcW w:w="1276" w:type="dxa"/>
            <w:tcBorders>
              <w:top w:val="single" w:sz="4" w:space="0" w:color="auto"/>
              <w:left w:val="single" w:sz="4" w:space="0" w:color="000000"/>
              <w:bottom w:val="single" w:sz="4" w:space="0" w:color="000000"/>
            </w:tcBorders>
            <w:vAlign w:val="center"/>
          </w:tcPr>
          <w:p w14:paraId="07A44A01" w14:textId="77777777" w:rsidR="00E924F3" w:rsidRPr="00AF2C30" w:rsidRDefault="00E924F3" w:rsidP="009018AE">
            <w:pPr>
              <w:widowControl w:val="0"/>
              <w:suppressAutoHyphens/>
              <w:snapToGrid w:val="0"/>
              <w:rPr>
                <w:sz w:val="20"/>
              </w:rPr>
            </w:pPr>
            <w:r w:rsidRPr="00AF2C30">
              <w:rPr>
                <w:sz w:val="20"/>
              </w:rPr>
              <w:t>LST EN ISO 8467:2002</w:t>
            </w:r>
          </w:p>
        </w:tc>
        <w:tc>
          <w:tcPr>
            <w:tcW w:w="1275" w:type="dxa"/>
            <w:vMerge/>
            <w:tcBorders>
              <w:left w:val="single" w:sz="4" w:space="0" w:color="000000"/>
              <w:right w:val="single" w:sz="4" w:space="0" w:color="000000"/>
            </w:tcBorders>
          </w:tcPr>
          <w:p w14:paraId="44B7B7CB"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712BFC3" w14:textId="77777777" w:rsidR="00E924F3" w:rsidRPr="00923211" w:rsidRDefault="00E924F3" w:rsidP="009018AE">
            <w:pPr>
              <w:widowControl w:val="0"/>
              <w:suppressAutoHyphens/>
              <w:snapToGrid w:val="0"/>
              <w:rPr>
                <w:color w:val="FF0000"/>
                <w:kern w:val="1"/>
                <w:sz w:val="20"/>
              </w:rPr>
            </w:pPr>
          </w:p>
        </w:tc>
      </w:tr>
      <w:tr w:rsidR="00E924F3" w:rsidRPr="00923211" w14:paraId="5E4C5CAB" w14:textId="77777777" w:rsidTr="002947F3">
        <w:trPr>
          <w:cantSplit/>
        </w:trPr>
        <w:tc>
          <w:tcPr>
            <w:tcW w:w="587" w:type="dxa"/>
            <w:gridSpan w:val="2"/>
            <w:vMerge/>
            <w:tcBorders>
              <w:left w:val="single" w:sz="4" w:space="0" w:color="000000"/>
            </w:tcBorders>
          </w:tcPr>
          <w:p w14:paraId="6C9FF3D9"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4F5ABC4C"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66F6A22C" w14:textId="77777777" w:rsidR="00E924F3" w:rsidRPr="00CD6577" w:rsidRDefault="00E924F3" w:rsidP="009018AE">
            <w:pPr>
              <w:widowControl w:val="0"/>
              <w:suppressAutoHyphens/>
              <w:snapToGrid w:val="0"/>
              <w:rPr>
                <w:sz w:val="20"/>
              </w:rPr>
            </w:pPr>
            <w:r w:rsidRPr="00CD6577">
              <w:rPr>
                <w:sz w:val="20"/>
              </w:rPr>
              <w:t>BDS</w:t>
            </w:r>
            <w:r w:rsidRPr="00CD6577">
              <w:rPr>
                <w:sz w:val="20"/>
                <w:vertAlign w:val="subscript"/>
              </w:rPr>
              <w:t>7</w:t>
            </w:r>
            <w:r w:rsidRPr="00CD6577">
              <w:rPr>
                <w:sz w:val="20"/>
              </w:rPr>
              <w:t>, mg/l</w:t>
            </w:r>
          </w:p>
        </w:tc>
        <w:tc>
          <w:tcPr>
            <w:tcW w:w="1083" w:type="dxa"/>
            <w:vMerge/>
            <w:tcBorders>
              <w:left w:val="single" w:sz="4" w:space="0" w:color="000000"/>
            </w:tcBorders>
          </w:tcPr>
          <w:p w14:paraId="1EB867C6"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2371DF16"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628825C2"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1C1D6A5B"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2F85E799"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3F129772"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4748D977" w14:textId="7B71C6FF" w:rsidR="00E924F3" w:rsidRPr="00B30041" w:rsidRDefault="008B2887" w:rsidP="009018AE">
            <w:pPr>
              <w:widowControl w:val="0"/>
              <w:suppressAutoHyphens/>
              <w:snapToGrid w:val="0"/>
              <w:jc w:val="center"/>
              <w:rPr>
                <w:color w:val="FF0000"/>
                <w:sz w:val="20"/>
              </w:rPr>
            </w:pPr>
            <w:r w:rsidRPr="00CD6DC9">
              <w:rPr>
                <w:sz w:val="20"/>
              </w:rPr>
              <w:t>521</w:t>
            </w:r>
          </w:p>
        </w:tc>
        <w:tc>
          <w:tcPr>
            <w:tcW w:w="1276" w:type="dxa"/>
            <w:tcBorders>
              <w:top w:val="single" w:sz="4" w:space="0" w:color="auto"/>
              <w:left w:val="single" w:sz="4" w:space="0" w:color="000000"/>
              <w:bottom w:val="single" w:sz="4" w:space="0" w:color="000000"/>
            </w:tcBorders>
            <w:vAlign w:val="center"/>
          </w:tcPr>
          <w:p w14:paraId="50CB7708" w14:textId="0836131A" w:rsidR="00E924F3" w:rsidRPr="00AF2C30" w:rsidRDefault="009C329E" w:rsidP="009018AE">
            <w:pPr>
              <w:widowControl w:val="0"/>
              <w:suppressAutoHyphens/>
              <w:snapToGrid w:val="0"/>
              <w:rPr>
                <w:sz w:val="20"/>
              </w:rPr>
            </w:pPr>
            <w:r>
              <w:rPr>
                <w:sz w:val="20"/>
              </w:rPr>
              <w:t>ISO 5815</w:t>
            </w:r>
            <w:r w:rsidR="00224744">
              <w:rPr>
                <w:sz w:val="20"/>
              </w:rPr>
              <w:t>-1:2019</w:t>
            </w:r>
          </w:p>
        </w:tc>
        <w:tc>
          <w:tcPr>
            <w:tcW w:w="1275" w:type="dxa"/>
            <w:vMerge/>
            <w:tcBorders>
              <w:left w:val="single" w:sz="4" w:space="0" w:color="000000"/>
              <w:right w:val="single" w:sz="4" w:space="0" w:color="000000"/>
            </w:tcBorders>
          </w:tcPr>
          <w:p w14:paraId="28A24EB7"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75B29007" w14:textId="77777777" w:rsidR="00E924F3" w:rsidRPr="00923211" w:rsidRDefault="00E924F3" w:rsidP="009018AE">
            <w:pPr>
              <w:widowControl w:val="0"/>
              <w:suppressAutoHyphens/>
              <w:snapToGrid w:val="0"/>
              <w:rPr>
                <w:color w:val="FF0000"/>
                <w:kern w:val="1"/>
                <w:sz w:val="20"/>
              </w:rPr>
            </w:pPr>
          </w:p>
        </w:tc>
      </w:tr>
      <w:tr w:rsidR="00E924F3" w:rsidRPr="00923211" w14:paraId="3025A7E5" w14:textId="77777777" w:rsidTr="002947F3">
        <w:trPr>
          <w:cantSplit/>
        </w:trPr>
        <w:tc>
          <w:tcPr>
            <w:tcW w:w="587" w:type="dxa"/>
            <w:gridSpan w:val="2"/>
            <w:vMerge/>
            <w:tcBorders>
              <w:left w:val="single" w:sz="4" w:space="0" w:color="000000"/>
            </w:tcBorders>
          </w:tcPr>
          <w:p w14:paraId="328BFD57"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3F82B7B1"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14CDC6EA" w14:textId="77777777" w:rsidR="00E924F3" w:rsidRPr="00CD6577" w:rsidRDefault="00E924F3" w:rsidP="009018AE">
            <w:pPr>
              <w:widowControl w:val="0"/>
              <w:suppressAutoHyphens/>
              <w:snapToGrid w:val="0"/>
              <w:rPr>
                <w:sz w:val="20"/>
              </w:rPr>
            </w:pPr>
            <w:proofErr w:type="spellStart"/>
            <w:r w:rsidRPr="00CD6577">
              <w:rPr>
                <w:sz w:val="20"/>
              </w:rPr>
              <w:t>ChDS</w:t>
            </w:r>
            <w:r w:rsidRPr="00CD6577">
              <w:rPr>
                <w:sz w:val="20"/>
                <w:vertAlign w:val="subscript"/>
              </w:rPr>
              <w:t>Cr</w:t>
            </w:r>
            <w:proofErr w:type="spellEnd"/>
            <w:r w:rsidRPr="00CD6577">
              <w:rPr>
                <w:sz w:val="20"/>
              </w:rPr>
              <w:t>, mg/l</w:t>
            </w:r>
          </w:p>
        </w:tc>
        <w:tc>
          <w:tcPr>
            <w:tcW w:w="1083" w:type="dxa"/>
            <w:vMerge/>
            <w:tcBorders>
              <w:left w:val="single" w:sz="4" w:space="0" w:color="000000"/>
            </w:tcBorders>
          </w:tcPr>
          <w:p w14:paraId="3554A8AB"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0BD781AA"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65960C8E"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486C8D76"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077BB499"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2FCC050F"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40EAE21F" w14:textId="1E957375" w:rsidR="00E924F3" w:rsidRPr="00B30041" w:rsidRDefault="008B2887" w:rsidP="008B2887">
            <w:pPr>
              <w:widowControl w:val="0"/>
              <w:suppressAutoHyphens/>
              <w:snapToGrid w:val="0"/>
              <w:jc w:val="center"/>
              <w:rPr>
                <w:color w:val="FF0000"/>
                <w:sz w:val="20"/>
              </w:rPr>
            </w:pPr>
            <w:r>
              <w:rPr>
                <w:sz w:val="20"/>
              </w:rPr>
              <w:t>812</w:t>
            </w:r>
          </w:p>
        </w:tc>
        <w:tc>
          <w:tcPr>
            <w:tcW w:w="1276" w:type="dxa"/>
            <w:tcBorders>
              <w:top w:val="single" w:sz="4" w:space="0" w:color="auto"/>
              <w:left w:val="single" w:sz="4" w:space="0" w:color="000000"/>
              <w:bottom w:val="single" w:sz="4" w:space="0" w:color="000000"/>
            </w:tcBorders>
            <w:vAlign w:val="center"/>
          </w:tcPr>
          <w:p w14:paraId="0DF198A8" w14:textId="77777777" w:rsidR="00E924F3" w:rsidRPr="00AF2C30" w:rsidRDefault="00E924F3" w:rsidP="009018AE">
            <w:pPr>
              <w:widowControl w:val="0"/>
              <w:suppressAutoHyphens/>
              <w:snapToGrid w:val="0"/>
              <w:rPr>
                <w:sz w:val="20"/>
              </w:rPr>
            </w:pPr>
            <w:r w:rsidRPr="00AF2C30">
              <w:rPr>
                <w:sz w:val="20"/>
              </w:rPr>
              <w:t>ISO 15705:2002</w:t>
            </w:r>
          </w:p>
        </w:tc>
        <w:tc>
          <w:tcPr>
            <w:tcW w:w="1275" w:type="dxa"/>
            <w:vMerge/>
            <w:tcBorders>
              <w:left w:val="single" w:sz="4" w:space="0" w:color="000000"/>
              <w:right w:val="single" w:sz="4" w:space="0" w:color="000000"/>
            </w:tcBorders>
          </w:tcPr>
          <w:p w14:paraId="087A0CE6"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D4D78F2" w14:textId="77777777" w:rsidR="00E924F3" w:rsidRPr="00923211" w:rsidRDefault="00E924F3" w:rsidP="009018AE">
            <w:pPr>
              <w:widowControl w:val="0"/>
              <w:suppressAutoHyphens/>
              <w:snapToGrid w:val="0"/>
              <w:rPr>
                <w:color w:val="FF0000"/>
                <w:kern w:val="1"/>
                <w:sz w:val="20"/>
              </w:rPr>
            </w:pPr>
          </w:p>
        </w:tc>
      </w:tr>
      <w:tr w:rsidR="00E924F3" w:rsidRPr="00923211" w14:paraId="067157D9" w14:textId="77777777" w:rsidTr="002947F3">
        <w:trPr>
          <w:cantSplit/>
        </w:trPr>
        <w:tc>
          <w:tcPr>
            <w:tcW w:w="587" w:type="dxa"/>
            <w:gridSpan w:val="2"/>
            <w:vMerge/>
            <w:tcBorders>
              <w:left w:val="single" w:sz="4" w:space="0" w:color="000000"/>
            </w:tcBorders>
          </w:tcPr>
          <w:p w14:paraId="2FA6B6B6"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29BC38A3"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34D59ADC" w14:textId="77777777" w:rsidR="00E924F3" w:rsidRPr="00CD6577" w:rsidRDefault="00E924F3" w:rsidP="009018AE">
            <w:pPr>
              <w:widowControl w:val="0"/>
              <w:suppressAutoHyphens/>
              <w:snapToGrid w:val="0"/>
              <w:rPr>
                <w:sz w:val="20"/>
              </w:rPr>
            </w:pPr>
            <w:r w:rsidRPr="00CD6577">
              <w:rPr>
                <w:sz w:val="20"/>
              </w:rPr>
              <w:t>Chloridai (Cl</w:t>
            </w:r>
            <w:r w:rsidRPr="00CD6577">
              <w:rPr>
                <w:sz w:val="20"/>
                <w:vertAlign w:val="superscript"/>
              </w:rPr>
              <w:t>-</w:t>
            </w:r>
            <w:r w:rsidRPr="00CD6577">
              <w:rPr>
                <w:sz w:val="20"/>
              </w:rPr>
              <w:t xml:space="preserve"> ), mg/l</w:t>
            </w:r>
          </w:p>
        </w:tc>
        <w:tc>
          <w:tcPr>
            <w:tcW w:w="1083" w:type="dxa"/>
            <w:vMerge/>
            <w:tcBorders>
              <w:left w:val="single" w:sz="4" w:space="0" w:color="000000"/>
            </w:tcBorders>
          </w:tcPr>
          <w:p w14:paraId="01A2B501"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5A069AFD"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4A74BB85"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7B4AB9ED"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7CCBA66A"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2BBC3150"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6DBC86D4" w14:textId="1573A006" w:rsidR="00E924F3" w:rsidRPr="00B30041" w:rsidRDefault="00E924F3" w:rsidP="009018AE">
            <w:pPr>
              <w:widowControl w:val="0"/>
              <w:suppressAutoHyphens/>
              <w:snapToGrid w:val="0"/>
              <w:jc w:val="center"/>
              <w:rPr>
                <w:color w:val="FF0000"/>
                <w:sz w:val="20"/>
              </w:rPr>
            </w:pPr>
            <w:r>
              <w:rPr>
                <w:sz w:val="20"/>
              </w:rPr>
              <w:t>2</w:t>
            </w:r>
            <w:r w:rsidR="0009463C">
              <w:rPr>
                <w:sz w:val="20"/>
              </w:rPr>
              <w:t>8,0</w:t>
            </w:r>
          </w:p>
        </w:tc>
        <w:tc>
          <w:tcPr>
            <w:tcW w:w="1276" w:type="dxa"/>
            <w:tcBorders>
              <w:top w:val="single" w:sz="4" w:space="0" w:color="auto"/>
              <w:left w:val="single" w:sz="4" w:space="0" w:color="000000"/>
              <w:bottom w:val="single" w:sz="4" w:space="0" w:color="000000"/>
            </w:tcBorders>
            <w:vAlign w:val="center"/>
          </w:tcPr>
          <w:p w14:paraId="748D58C4" w14:textId="77777777" w:rsidR="00E924F3" w:rsidRPr="00AF2C30" w:rsidRDefault="00E924F3" w:rsidP="009018AE">
            <w:pPr>
              <w:widowControl w:val="0"/>
              <w:suppressAutoHyphens/>
              <w:snapToGrid w:val="0"/>
              <w:rPr>
                <w:sz w:val="20"/>
              </w:rPr>
            </w:pPr>
            <w:r w:rsidRPr="00AF2C30">
              <w:rPr>
                <w:sz w:val="20"/>
              </w:rPr>
              <w:t>LST EN ISO 10304-1: 2009</w:t>
            </w:r>
          </w:p>
        </w:tc>
        <w:tc>
          <w:tcPr>
            <w:tcW w:w="1275" w:type="dxa"/>
            <w:vMerge/>
            <w:tcBorders>
              <w:left w:val="single" w:sz="4" w:space="0" w:color="000000"/>
              <w:right w:val="single" w:sz="4" w:space="0" w:color="000000"/>
            </w:tcBorders>
          </w:tcPr>
          <w:p w14:paraId="6D934AD1"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6AA1841" w14:textId="77777777" w:rsidR="00E924F3" w:rsidRPr="00923211" w:rsidRDefault="00E924F3" w:rsidP="009018AE">
            <w:pPr>
              <w:widowControl w:val="0"/>
              <w:suppressAutoHyphens/>
              <w:snapToGrid w:val="0"/>
              <w:rPr>
                <w:color w:val="FF0000"/>
                <w:kern w:val="1"/>
                <w:sz w:val="20"/>
              </w:rPr>
            </w:pPr>
          </w:p>
        </w:tc>
      </w:tr>
      <w:tr w:rsidR="00E924F3" w:rsidRPr="00923211" w14:paraId="4288BA47" w14:textId="77777777" w:rsidTr="002947F3">
        <w:trPr>
          <w:cantSplit/>
        </w:trPr>
        <w:tc>
          <w:tcPr>
            <w:tcW w:w="587" w:type="dxa"/>
            <w:gridSpan w:val="2"/>
            <w:vMerge/>
            <w:tcBorders>
              <w:left w:val="single" w:sz="4" w:space="0" w:color="000000"/>
            </w:tcBorders>
          </w:tcPr>
          <w:p w14:paraId="4543D854"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56CEE6B5"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5A757F93" w14:textId="77777777" w:rsidR="00E924F3" w:rsidRPr="00CD6577" w:rsidRDefault="00E924F3" w:rsidP="009018AE">
            <w:pPr>
              <w:widowControl w:val="0"/>
              <w:suppressAutoHyphens/>
              <w:snapToGrid w:val="0"/>
              <w:rPr>
                <w:sz w:val="20"/>
              </w:rPr>
            </w:pPr>
            <w:r w:rsidRPr="00CD6577">
              <w:rPr>
                <w:sz w:val="20"/>
              </w:rPr>
              <w:t>Nafta ir jos produktai (C10-C40), mg/l</w:t>
            </w:r>
          </w:p>
        </w:tc>
        <w:tc>
          <w:tcPr>
            <w:tcW w:w="1083" w:type="dxa"/>
            <w:vMerge/>
            <w:tcBorders>
              <w:left w:val="single" w:sz="4" w:space="0" w:color="000000"/>
            </w:tcBorders>
          </w:tcPr>
          <w:p w14:paraId="68AC11BA"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2C30F8EB"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6DCA1BDF"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7D9C254E"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6A5025BB"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1FC475A4"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4EE1CDF9" w14:textId="77777777" w:rsidR="00E924F3" w:rsidRPr="00B30041" w:rsidRDefault="00E924F3" w:rsidP="009018AE">
            <w:pPr>
              <w:widowControl w:val="0"/>
              <w:suppressAutoHyphens/>
              <w:snapToGrid w:val="0"/>
              <w:jc w:val="center"/>
              <w:rPr>
                <w:color w:val="FF0000"/>
                <w:sz w:val="20"/>
              </w:rPr>
            </w:pPr>
            <w:r>
              <w:rPr>
                <w:sz w:val="20"/>
              </w:rPr>
              <w:t>&lt;</w:t>
            </w:r>
            <w:r w:rsidRPr="00B30041">
              <w:rPr>
                <w:sz w:val="20"/>
              </w:rPr>
              <w:t>0,1</w:t>
            </w:r>
            <w:r>
              <w:rPr>
                <w:sz w:val="20"/>
              </w:rPr>
              <w:t>0</w:t>
            </w:r>
          </w:p>
        </w:tc>
        <w:tc>
          <w:tcPr>
            <w:tcW w:w="1276" w:type="dxa"/>
            <w:tcBorders>
              <w:top w:val="single" w:sz="4" w:space="0" w:color="auto"/>
              <w:left w:val="single" w:sz="4" w:space="0" w:color="000000"/>
              <w:bottom w:val="single" w:sz="4" w:space="0" w:color="000000"/>
            </w:tcBorders>
            <w:vAlign w:val="center"/>
          </w:tcPr>
          <w:p w14:paraId="47A7A88A" w14:textId="77777777" w:rsidR="00E924F3" w:rsidRPr="00AF2C30" w:rsidRDefault="00E924F3" w:rsidP="009018AE">
            <w:pPr>
              <w:widowControl w:val="0"/>
              <w:suppressAutoHyphens/>
              <w:snapToGrid w:val="0"/>
              <w:rPr>
                <w:sz w:val="20"/>
              </w:rPr>
            </w:pPr>
            <w:r w:rsidRPr="00AF2C30">
              <w:rPr>
                <w:sz w:val="20"/>
              </w:rPr>
              <w:t>LST EN ISO 9377- 2:2002</w:t>
            </w:r>
          </w:p>
        </w:tc>
        <w:tc>
          <w:tcPr>
            <w:tcW w:w="1275" w:type="dxa"/>
            <w:vMerge/>
            <w:tcBorders>
              <w:left w:val="single" w:sz="4" w:space="0" w:color="000000"/>
              <w:right w:val="single" w:sz="4" w:space="0" w:color="000000"/>
            </w:tcBorders>
          </w:tcPr>
          <w:p w14:paraId="05F9A33B"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4F7D3E4" w14:textId="77777777" w:rsidR="00E924F3" w:rsidRPr="00923211" w:rsidRDefault="00E924F3" w:rsidP="009018AE">
            <w:pPr>
              <w:widowControl w:val="0"/>
              <w:suppressAutoHyphens/>
              <w:snapToGrid w:val="0"/>
              <w:rPr>
                <w:color w:val="FF0000"/>
                <w:kern w:val="1"/>
                <w:sz w:val="20"/>
              </w:rPr>
            </w:pPr>
          </w:p>
        </w:tc>
      </w:tr>
      <w:tr w:rsidR="00E924F3" w:rsidRPr="00923211" w14:paraId="4A34CBEF" w14:textId="77777777" w:rsidTr="002947F3">
        <w:trPr>
          <w:cantSplit/>
        </w:trPr>
        <w:tc>
          <w:tcPr>
            <w:tcW w:w="587" w:type="dxa"/>
            <w:gridSpan w:val="2"/>
            <w:vMerge/>
            <w:tcBorders>
              <w:left w:val="single" w:sz="4" w:space="0" w:color="000000"/>
              <w:bottom w:val="single" w:sz="4" w:space="0" w:color="auto"/>
            </w:tcBorders>
          </w:tcPr>
          <w:p w14:paraId="125F1794"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bottom w:val="single" w:sz="4" w:space="0" w:color="auto"/>
            </w:tcBorders>
          </w:tcPr>
          <w:p w14:paraId="65183DD0"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6E08457A" w14:textId="77777777" w:rsidR="00E924F3" w:rsidRPr="00CD6577" w:rsidRDefault="00E924F3" w:rsidP="009018AE">
            <w:pPr>
              <w:widowControl w:val="0"/>
              <w:suppressAutoHyphens/>
              <w:snapToGrid w:val="0"/>
              <w:rPr>
                <w:sz w:val="20"/>
              </w:rPr>
            </w:pPr>
            <w:r w:rsidRPr="00CD6577">
              <w:rPr>
                <w:sz w:val="20"/>
              </w:rPr>
              <w:t>Sulfatai (SO</w:t>
            </w:r>
            <w:r w:rsidRPr="00CD6577">
              <w:rPr>
                <w:sz w:val="20"/>
                <w:vertAlign w:val="subscript"/>
              </w:rPr>
              <w:t>4</w:t>
            </w:r>
            <w:r w:rsidRPr="00CD6577">
              <w:rPr>
                <w:sz w:val="20"/>
                <w:vertAlign w:val="superscript"/>
              </w:rPr>
              <w:t>2-</w:t>
            </w:r>
            <w:r w:rsidRPr="00CD6577">
              <w:rPr>
                <w:sz w:val="20"/>
              </w:rPr>
              <w:t xml:space="preserve"> ), mg/l</w:t>
            </w:r>
          </w:p>
        </w:tc>
        <w:tc>
          <w:tcPr>
            <w:tcW w:w="1083" w:type="dxa"/>
            <w:vMerge/>
            <w:tcBorders>
              <w:left w:val="single" w:sz="4" w:space="0" w:color="000000"/>
              <w:bottom w:val="single" w:sz="4" w:space="0" w:color="auto"/>
            </w:tcBorders>
          </w:tcPr>
          <w:p w14:paraId="4E5E4F42"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13136D39"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6B51D9CE"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3E1D9338"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0FA5AE07"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6211FE7C"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675CC0DF" w14:textId="5316D88C" w:rsidR="00E924F3" w:rsidRPr="00B30041" w:rsidRDefault="0009463C" w:rsidP="009018AE">
            <w:pPr>
              <w:widowControl w:val="0"/>
              <w:suppressAutoHyphens/>
              <w:snapToGrid w:val="0"/>
              <w:jc w:val="center"/>
              <w:rPr>
                <w:color w:val="FF0000"/>
                <w:sz w:val="20"/>
              </w:rPr>
            </w:pPr>
            <w:r>
              <w:rPr>
                <w:sz w:val="20"/>
              </w:rPr>
              <w:t>8,81</w:t>
            </w:r>
          </w:p>
        </w:tc>
        <w:tc>
          <w:tcPr>
            <w:tcW w:w="1276" w:type="dxa"/>
            <w:tcBorders>
              <w:top w:val="single" w:sz="4" w:space="0" w:color="auto"/>
              <w:left w:val="single" w:sz="4" w:space="0" w:color="000000"/>
              <w:bottom w:val="single" w:sz="4" w:space="0" w:color="auto"/>
            </w:tcBorders>
            <w:vAlign w:val="center"/>
          </w:tcPr>
          <w:p w14:paraId="6C602571" w14:textId="77777777" w:rsidR="00E924F3" w:rsidRPr="00AF2C30" w:rsidRDefault="00E924F3" w:rsidP="009018AE">
            <w:pPr>
              <w:widowControl w:val="0"/>
              <w:suppressAutoHyphens/>
              <w:snapToGrid w:val="0"/>
              <w:rPr>
                <w:sz w:val="20"/>
              </w:rPr>
            </w:pPr>
            <w:r w:rsidRPr="00AF2C30">
              <w:rPr>
                <w:sz w:val="20"/>
              </w:rPr>
              <w:t>LST EN ISO 10304-1: 2009</w:t>
            </w:r>
          </w:p>
        </w:tc>
        <w:tc>
          <w:tcPr>
            <w:tcW w:w="1275" w:type="dxa"/>
            <w:vMerge/>
            <w:tcBorders>
              <w:left w:val="single" w:sz="4" w:space="0" w:color="000000"/>
              <w:bottom w:val="single" w:sz="4" w:space="0" w:color="auto"/>
              <w:right w:val="single" w:sz="4" w:space="0" w:color="000000"/>
            </w:tcBorders>
          </w:tcPr>
          <w:p w14:paraId="3F89589C"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13193C8E" w14:textId="77777777" w:rsidR="00E924F3" w:rsidRPr="00923211" w:rsidRDefault="00E924F3" w:rsidP="009018AE">
            <w:pPr>
              <w:widowControl w:val="0"/>
              <w:suppressAutoHyphens/>
              <w:snapToGrid w:val="0"/>
              <w:rPr>
                <w:color w:val="FF0000"/>
                <w:kern w:val="1"/>
                <w:sz w:val="20"/>
              </w:rPr>
            </w:pPr>
          </w:p>
        </w:tc>
      </w:tr>
      <w:tr w:rsidR="00E924F3" w:rsidRPr="00923211" w14:paraId="57B7E2A5" w14:textId="77777777" w:rsidTr="002947F3">
        <w:trPr>
          <w:cantSplit/>
        </w:trPr>
        <w:tc>
          <w:tcPr>
            <w:tcW w:w="587" w:type="dxa"/>
            <w:gridSpan w:val="2"/>
            <w:vMerge w:val="restart"/>
            <w:tcBorders>
              <w:top w:val="single" w:sz="4" w:space="0" w:color="auto"/>
              <w:left w:val="single" w:sz="4" w:space="0" w:color="000000"/>
            </w:tcBorders>
          </w:tcPr>
          <w:p w14:paraId="48249ED5" w14:textId="5C837DA6" w:rsidR="00E924F3" w:rsidRPr="00CD6577" w:rsidRDefault="00E924F3" w:rsidP="009018AE">
            <w:pPr>
              <w:widowControl w:val="0"/>
              <w:suppressAutoHyphens/>
              <w:snapToGrid w:val="0"/>
              <w:jc w:val="center"/>
              <w:rPr>
                <w:kern w:val="1"/>
                <w:sz w:val="20"/>
              </w:rPr>
            </w:pPr>
            <w:r w:rsidRPr="00CD6577">
              <w:rPr>
                <w:kern w:val="1"/>
                <w:sz w:val="20"/>
              </w:rPr>
              <w:t>1</w:t>
            </w:r>
            <w:r w:rsidR="00CB6277">
              <w:rPr>
                <w:kern w:val="1"/>
                <w:sz w:val="20"/>
              </w:rPr>
              <w:t>7</w:t>
            </w:r>
            <w:r w:rsidRPr="00CD6577">
              <w:rPr>
                <w:kern w:val="1"/>
                <w:sz w:val="20"/>
              </w:rPr>
              <w:t>.</w:t>
            </w:r>
          </w:p>
        </w:tc>
        <w:tc>
          <w:tcPr>
            <w:tcW w:w="1134" w:type="dxa"/>
            <w:vMerge w:val="restart"/>
            <w:tcBorders>
              <w:top w:val="single" w:sz="4" w:space="0" w:color="auto"/>
              <w:left w:val="single" w:sz="4" w:space="0" w:color="000000"/>
            </w:tcBorders>
          </w:tcPr>
          <w:p w14:paraId="3FEE3FD3" w14:textId="77777777" w:rsidR="00E924F3" w:rsidRPr="00CD6577" w:rsidRDefault="00E924F3" w:rsidP="009018AE">
            <w:pPr>
              <w:widowControl w:val="0"/>
              <w:suppressAutoHyphens/>
              <w:snapToGrid w:val="0"/>
              <w:rPr>
                <w:sz w:val="20"/>
              </w:rPr>
            </w:pPr>
            <w:r w:rsidRPr="00CD6577">
              <w:rPr>
                <w:sz w:val="20"/>
              </w:rPr>
              <w:t>Šiaurinis išleistuvas Nr. 5</w:t>
            </w:r>
          </w:p>
          <w:p w14:paraId="32135174" w14:textId="77777777" w:rsidR="00E924F3" w:rsidRPr="00CD6577" w:rsidRDefault="00E924F3" w:rsidP="009018AE">
            <w:pPr>
              <w:widowControl w:val="0"/>
              <w:suppressAutoHyphens/>
              <w:snapToGrid w:val="0"/>
              <w:rPr>
                <w:sz w:val="20"/>
              </w:rPr>
            </w:pPr>
            <w:r w:rsidRPr="00CD6577">
              <w:rPr>
                <w:sz w:val="20"/>
              </w:rPr>
              <w:t>1520187</w:t>
            </w:r>
          </w:p>
          <w:p w14:paraId="2A2893C7" w14:textId="77777777" w:rsidR="00E924F3" w:rsidRPr="00CD6577" w:rsidRDefault="00E924F3" w:rsidP="009018AE">
            <w:pPr>
              <w:widowControl w:val="0"/>
              <w:suppressAutoHyphens/>
              <w:snapToGrid w:val="0"/>
              <w:rPr>
                <w:sz w:val="20"/>
              </w:rPr>
            </w:pPr>
            <w:r w:rsidRPr="00CD6577">
              <w:rPr>
                <w:sz w:val="20"/>
              </w:rPr>
              <w:t>(po  valymo)</w:t>
            </w:r>
          </w:p>
        </w:tc>
        <w:tc>
          <w:tcPr>
            <w:tcW w:w="1276" w:type="dxa"/>
            <w:tcBorders>
              <w:top w:val="single" w:sz="4" w:space="0" w:color="auto"/>
              <w:left w:val="single" w:sz="4" w:space="0" w:color="000000"/>
              <w:bottom w:val="single" w:sz="4" w:space="0" w:color="auto"/>
            </w:tcBorders>
          </w:tcPr>
          <w:p w14:paraId="71B9FB74" w14:textId="77777777" w:rsidR="00E924F3" w:rsidRPr="00CD6577" w:rsidRDefault="00E924F3" w:rsidP="009018AE">
            <w:pPr>
              <w:widowControl w:val="0"/>
              <w:suppressAutoHyphens/>
              <w:snapToGrid w:val="0"/>
              <w:rPr>
                <w:sz w:val="20"/>
              </w:rPr>
            </w:pPr>
            <w:r w:rsidRPr="00CD6577">
              <w:rPr>
                <w:sz w:val="20"/>
              </w:rPr>
              <w:t>pH</w:t>
            </w:r>
          </w:p>
        </w:tc>
        <w:tc>
          <w:tcPr>
            <w:tcW w:w="1083" w:type="dxa"/>
            <w:vMerge w:val="restart"/>
            <w:tcBorders>
              <w:top w:val="single" w:sz="4" w:space="0" w:color="auto"/>
              <w:left w:val="single" w:sz="4" w:space="0" w:color="000000"/>
            </w:tcBorders>
          </w:tcPr>
          <w:p w14:paraId="06F079E5" w14:textId="77777777" w:rsidR="00E924F3" w:rsidRPr="00CD6577" w:rsidRDefault="00E924F3" w:rsidP="009018AE">
            <w:pPr>
              <w:widowControl w:val="0"/>
              <w:suppressAutoHyphens/>
              <w:snapToGrid w:val="0"/>
              <w:rPr>
                <w:kern w:val="1"/>
                <w:sz w:val="20"/>
              </w:rPr>
            </w:pPr>
            <w:r w:rsidRPr="00CD6577">
              <w:rPr>
                <w:kern w:val="1"/>
                <w:sz w:val="20"/>
              </w:rPr>
              <w:t>Neaktualu</w:t>
            </w:r>
          </w:p>
        </w:tc>
        <w:tc>
          <w:tcPr>
            <w:tcW w:w="1194" w:type="dxa"/>
            <w:vMerge w:val="restart"/>
            <w:tcBorders>
              <w:top w:val="single" w:sz="4" w:space="0" w:color="auto"/>
              <w:left w:val="single" w:sz="4" w:space="0" w:color="000000"/>
            </w:tcBorders>
          </w:tcPr>
          <w:p w14:paraId="5280F745" w14:textId="4EE15ACC" w:rsidR="00E924F3" w:rsidRPr="00CD6577" w:rsidRDefault="00BE2BB4" w:rsidP="009018AE">
            <w:pPr>
              <w:widowControl w:val="0"/>
              <w:suppressAutoHyphens/>
              <w:snapToGrid w:val="0"/>
              <w:rPr>
                <w:kern w:val="1"/>
                <w:sz w:val="20"/>
              </w:rPr>
            </w:pPr>
            <w:r>
              <w:rPr>
                <w:kern w:val="1"/>
                <w:sz w:val="20"/>
              </w:rPr>
              <w:t>X-</w:t>
            </w:r>
            <w:r w:rsidRPr="00BE2BB4">
              <w:rPr>
                <w:kern w:val="1"/>
                <w:sz w:val="20"/>
              </w:rPr>
              <w:t>505096.620</w:t>
            </w:r>
            <w:r>
              <w:rPr>
                <w:kern w:val="1"/>
                <w:sz w:val="20"/>
              </w:rPr>
              <w:t>Y-</w:t>
            </w:r>
            <w:r w:rsidRPr="00BE2BB4">
              <w:rPr>
                <w:kern w:val="1"/>
                <w:sz w:val="20"/>
              </w:rPr>
              <w:t>6092724.690</w:t>
            </w:r>
          </w:p>
        </w:tc>
        <w:tc>
          <w:tcPr>
            <w:tcW w:w="1042" w:type="dxa"/>
            <w:vMerge w:val="restart"/>
            <w:tcBorders>
              <w:top w:val="single" w:sz="4" w:space="0" w:color="auto"/>
              <w:left w:val="single" w:sz="4" w:space="0" w:color="000000"/>
            </w:tcBorders>
          </w:tcPr>
          <w:p w14:paraId="389AEAEF" w14:textId="77777777" w:rsidR="00E924F3" w:rsidRPr="00CD6577" w:rsidRDefault="00E924F3" w:rsidP="009018AE">
            <w:pPr>
              <w:widowControl w:val="0"/>
              <w:suppressAutoHyphens/>
              <w:snapToGrid w:val="0"/>
              <w:rPr>
                <w:kern w:val="1"/>
                <w:sz w:val="20"/>
              </w:rPr>
            </w:pPr>
            <w:r w:rsidRPr="00CD6577">
              <w:rPr>
                <w:kern w:val="1"/>
                <w:sz w:val="20"/>
              </w:rPr>
              <w:t>-</w:t>
            </w:r>
          </w:p>
        </w:tc>
        <w:tc>
          <w:tcPr>
            <w:tcW w:w="1124" w:type="dxa"/>
            <w:vMerge w:val="restart"/>
            <w:tcBorders>
              <w:top w:val="single" w:sz="4" w:space="0" w:color="auto"/>
              <w:left w:val="single" w:sz="4" w:space="0" w:color="000000"/>
            </w:tcBorders>
          </w:tcPr>
          <w:p w14:paraId="2A3396A3" w14:textId="77777777" w:rsidR="00E924F3" w:rsidRPr="00CD6577" w:rsidRDefault="00E924F3" w:rsidP="009018AE">
            <w:pPr>
              <w:widowControl w:val="0"/>
              <w:suppressAutoHyphens/>
              <w:snapToGrid w:val="0"/>
              <w:rPr>
                <w:kern w:val="1"/>
                <w:sz w:val="20"/>
              </w:rPr>
            </w:pPr>
            <w:r w:rsidRPr="00CD6577">
              <w:rPr>
                <w:kern w:val="1"/>
                <w:sz w:val="20"/>
              </w:rPr>
              <w:t>-</w:t>
            </w:r>
          </w:p>
        </w:tc>
        <w:tc>
          <w:tcPr>
            <w:tcW w:w="1554" w:type="dxa"/>
            <w:vMerge w:val="restart"/>
            <w:tcBorders>
              <w:top w:val="single" w:sz="4" w:space="0" w:color="auto"/>
              <w:left w:val="single" w:sz="4" w:space="0" w:color="000000"/>
            </w:tcBorders>
          </w:tcPr>
          <w:p w14:paraId="1826AD74" w14:textId="77777777" w:rsidR="00E924F3" w:rsidRPr="000C6952" w:rsidRDefault="00E924F3" w:rsidP="009018AE">
            <w:pPr>
              <w:widowControl w:val="0"/>
              <w:suppressAutoHyphens/>
              <w:snapToGrid w:val="0"/>
              <w:rPr>
                <w:kern w:val="1"/>
                <w:sz w:val="20"/>
              </w:rPr>
            </w:pPr>
            <w:r w:rsidRPr="000C6952">
              <w:rPr>
                <w:kern w:val="1"/>
                <w:sz w:val="20"/>
              </w:rPr>
              <w:t xml:space="preserve">- </w:t>
            </w:r>
          </w:p>
          <w:p w14:paraId="1ED9047F" w14:textId="19633B23" w:rsidR="00E924F3" w:rsidRPr="00CD6577" w:rsidRDefault="00E924F3" w:rsidP="009018AE">
            <w:pPr>
              <w:widowControl w:val="0"/>
              <w:suppressAutoHyphens/>
              <w:snapToGrid w:val="0"/>
              <w:rPr>
                <w:kern w:val="1"/>
                <w:sz w:val="20"/>
              </w:rPr>
            </w:pPr>
            <w:r w:rsidRPr="000C6952">
              <w:rPr>
                <w:kern w:val="1"/>
                <w:sz w:val="20"/>
              </w:rPr>
              <w:t xml:space="preserve">(mėginių ėmimo </w:t>
            </w:r>
            <w:r w:rsidR="000C6952" w:rsidRPr="000C6952">
              <w:rPr>
                <w:kern w:val="1"/>
                <w:sz w:val="20"/>
              </w:rPr>
              <w:t>šulinukas</w:t>
            </w:r>
            <w:r w:rsidR="00FB55E9" w:rsidRPr="000C6952">
              <w:rPr>
                <w:kern w:val="1"/>
                <w:sz w:val="20"/>
              </w:rPr>
              <w:t xml:space="preserve"> Nr. 4</w:t>
            </w:r>
            <w:r w:rsidRPr="000C6952">
              <w:rPr>
                <w:kern w:val="1"/>
                <w:sz w:val="20"/>
              </w:rPr>
              <w:t>, iš kurio nuotekos išleidžiamos į Musinės upelį</w:t>
            </w:r>
          </w:p>
        </w:tc>
        <w:tc>
          <w:tcPr>
            <w:tcW w:w="958" w:type="dxa"/>
            <w:vMerge w:val="restart"/>
            <w:tcBorders>
              <w:top w:val="single" w:sz="4" w:space="0" w:color="auto"/>
              <w:left w:val="single" w:sz="4" w:space="0" w:color="000000"/>
            </w:tcBorders>
          </w:tcPr>
          <w:p w14:paraId="068E4F50" w14:textId="37D10FC2" w:rsidR="00E924F3" w:rsidRPr="00C24186" w:rsidRDefault="00E924F3" w:rsidP="009018AE">
            <w:pPr>
              <w:widowControl w:val="0"/>
              <w:suppressAutoHyphens/>
              <w:snapToGrid w:val="0"/>
              <w:rPr>
                <w:color w:val="FF0000"/>
                <w:kern w:val="1"/>
                <w:sz w:val="20"/>
              </w:rPr>
            </w:pPr>
            <w:r w:rsidRPr="00C24186">
              <w:rPr>
                <w:sz w:val="20"/>
              </w:rPr>
              <w:t>202</w:t>
            </w:r>
            <w:r>
              <w:rPr>
                <w:sz w:val="20"/>
              </w:rPr>
              <w:t>3</w:t>
            </w:r>
            <w:r w:rsidRPr="00C24186">
              <w:rPr>
                <w:sz w:val="20"/>
              </w:rPr>
              <w:t>.12.</w:t>
            </w:r>
            <w:r w:rsidR="006B78F3">
              <w:rPr>
                <w:sz w:val="20"/>
              </w:rPr>
              <w:t>18</w:t>
            </w:r>
          </w:p>
        </w:tc>
        <w:tc>
          <w:tcPr>
            <w:tcW w:w="992" w:type="dxa"/>
            <w:tcBorders>
              <w:top w:val="single" w:sz="4" w:space="0" w:color="auto"/>
              <w:left w:val="single" w:sz="4" w:space="0" w:color="000000"/>
              <w:bottom w:val="single" w:sz="4" w:space="0" w:color="auto"/>
            </w:tcBorders>
            <w:vAlign w:val="center"/>
          </w:tcPr>
          <w:p w14:paraId="1C855501" w14:textId="77777777" w:rsidR="00E924F3" w:rsidRPr="00B30041" w:rsidRDefault="00E924F3" w:rsidP="009018AE">
            <w:pPr>
              <w:widowControl w:val="0"/>
              <w:suppressAutoHyphens/>
              <w:snapToGrid w:val="0"/>
              <w:jc w:val="center"/>
              <w:rPr>
                <w:color w:val="FF0000"/>
                <w:sz w:val="20"/>
              </w:rPr>
            </w:pPr>
            <w:r w:rsidRPr="00B30041">
              <w:rPr>
                <w:sz w:val="20"/>
              </w:rPr>
              <w:t>9,</w:t>
            </w:r>
            <w:r>
              <w:rPr>
                <w:sz w:val="20"/>
              </w:rPr>
              <w:t>17</w:t>
            </w:r>
          </w:p>
        </w:tc>
        <w:tc>
          <w:tcPr>
            <w:tcW w:w="1276" w:type="dxa"/>
            <w:tcBorders>
              <w:top w:val="single" w:sz="4" w:space="0" w:color="auto"/>
              <w:left w:val="single" w:sz="4" w:space="0" w:color="000000"/>
              <w:bottom w:val="single" w:sz="4" w:space="0" w:color="auto"/>
            </w:tcBorders>
            <w:vAlign w:val="center"/>
          </w:tcPr>
          <w:p w14:paraId="421ACFE5" w14:textId="77777777" w:rsidR="00E924F3" w:rsidRPr="00AF2C30" w:rsidRDefault="00E924F3" w:rsidP="009018AE">
            <w:pPr>
              <w:widowControl w:val="0"/>
              <w:suppressAutoHyphens/>
              <w:snapToGrid w:val="0"/>
              <w:rPr>
                <w:sz w:val="20"/>
              </w:rPr>
            </w:pPr>
            <w:r w:rsidRPr="00AF2C30">
              <w:rPr>
                <w:sz w:val="20"/>
              </w:rPr>
              <w:t>LST EN ISO 10523:2012</w:t>
            </w:r>
          </w:p>
        </w:tc>
        <w:tc>
          <w:tcPr>
            <w:tcW w:w="1275" w:type="dxa"/>
            <w:vMerge w:val="restart"/>
            <w:tcBorders>
              <w:top w:val="single" w:sz="4" w:space="0" w:color="auto"/>
              <w:left w:val="single" w:sz="4" w:space="0" w:color="000000"/>
              <w:right w:val="single" w:sz="4" w:space="0" w:color="000000"/>
            </w:tcBorders>
          </w:tcPr>
          <w:p w14:paraId="19A65770" w14:textId="77777777" w:rsidR="00E924F3" w:rsidRPr="00AF2C30" w:rsidRDefault="00E924F3" w:rsidP="009018AE">
            <w:pPr>
              <w:widowControl w:val="0"/>
              <w:suppressAutoHyphens/>
              <w:snapToGrid w:val="0"/>
              <w:rPr>
                <w:kern w:val="1"/>
                <w:sz w:val="20"/>
              </w:rPr>
            </w:pPr>
            <w:r w:rsidRPr="00AF2C30">
              <w:rPr>
                <w:sz w:val="20"/>
              </w:rPr>
              <w:t>1393732</w:t>
            </w:r>
          </w:p>
        </w:tc>
        <w:tc>
          <w:tcPr>
            <w:tcW w:w="1276" w:type="dxa"/>
            <w:vMerge w:val="restart"/>
            <w:tcBorders>
              <w:top w:val="single" w:sz="4" w:space="0" w:color="auto"/>
              <w:left w:val="single" w:sz="4" w:space="0" w:color="000000"/>
              <w:right w:val="single" w:sz="4" w:space="0" w:color="000000"/>
            </w:tcBorders>
          </w:tcPr>
          <w:p w14:paraId="1D7535F6" w14:textId="77777777" w:rsidR="00E924F3" w:rsidRPr="00AF2C30" w:rsidRDefault="00E924F3" w:rsidP="009018AE">
            <w:pPr>
              <w:widowControl w:val="0"/>
              <w:suppressAutoHyphens/>
              <w:snapToGrid w:val="0"/>
              <w:rPr>
                <w:kern w:val="1"/>
                <w:sz w:val="20"/>
              </w:rPr>
            </w:pPr>
            <w:r w:rsidRPr="00AF2C30">
              <w:rPr>
                <w:kern w:val="1"/>
                <w:sz w:val="20"/>
              </w:rPr>
              <w:t>Išduotas:</w:t>
            </w:r>
          </w:p>
          <w:p w14:paraId="34A3E2C7" w14:textId="77777777" w:rsidR="00E924F3" w:rsidRPr="00AF2C30" w:rsidRDefault="00E924F3" w:rsidP="009018AE">
            <w:pPr>
              <w:widowControl w:val="0"/>
              <w:suppressAutoHyphens/>
              <w:snapToGrid w:val="0"/>
              <w:rPr>
                <w:kern w:val="1"/>
                <w:sz w:val="20"/>
              </w:rPr>
            </w:pPr>
            <w:r w:rsidRPr="00AF2C30">
              <w:rPr>
                <w:kern w:val="1"/>
                <w:sz w:val="20"/>
              </w:rPr>
              <w:t>2017.07.27</w:t>
            </w:r>
          </w:p>
          <w:p w14:paraId="0E3FBFEB" w14:textId="77777777" w:rsidR="00E924F3" w:rsidRPr="00AF2C30" w:rsidRDefault="00E924F3" w:rsidP="009018AE">
            <w:pPr>
              <w:widowControl w:val="0"/>
              <w:suppressAutoHyphens/>
              <w:snapToGrid w:val="0"/>
              <w:rPr>
                <w:kern w:val="1"/>
                <w:sz w:val="20"/>
              </w:rPr>
            </w:pPr>
            <w:r w:rsidRPr="00AF2C30">
              <w:rPr>
                <w:kern w:val="1"/>
                <w:sz w:val="20"/>
              </w:rPr>
              <w:t>Atnaujintas:</w:t>
            </w:r>
          </w:p>
          <w:p w14:paraId="3EB242C2" w14:textId="77777777" w:rsidR="00E924F3" w:rsidRPr="00AF2C30" w:rsidRDefault="00E924F3" w:rsidP="009018AE">
            <w:pPr>
              <w:widowControl w:val="0"/>
              <w:suppressAutoHyphens/>
              <w:snapToGrid w:val="0"/>
              <w:rPr>
                <w:kern w:val="1"/>
                <w:sz w:val="20"/>
              </w:rPr>
            </w:pPr>
            <w:r w:rsidRPr="00AF2C30">
              <w:rPr>
                <w:kern w:val="1"/>
                <w:sz w:val="20"/>
              </w:rPr>
              <w:t>2021.02.23</w:t>
            </w:r>
          </w:p>
        </w:tc>
      </w:tr>
      <w:tr w:rsidR="00E924F3" w:rsidRPr="00923211" w14:paraId="49F41F75" w14:textId="77777777" w:rsidTr="002947F3">
        <w:trPr>
          <w:cantSplit/>
        </w:trPr>
        <w:tc>
          <w:tcPr>
            <w:tcW w:w="587" w:type="dxa"/>
            <w:gridSpan w:val="2"/>
            <w:vMerge/>
            <w:tcBorders>
              <w:left w:val="single" w:sz="4" w:space="0" w:color="000000"/>
            </w:tcBorders>
          </w:tcPr>
          <w:p w14:paraId="447EA96F"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4A36EAD4"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37DBA93F" w14:textId="77777777" w:rsidR="00E924F3" w:rsidRPr="00CD6577" w:rsidRDefault="00E924F3" w:rsidP="009018AE">
            <w:pPr>
              <w:widowControl w:val="0"/>
              <w:suppressAutoHyphens/>
              <w:snapToGrid w:val="0"/>
              <w:rPr>
                <w:sz w:val="20"/>
              </w:rPr>
            </w:pPr>
            <w:r w:rsidRPr="00CD6577">
              <w:rPr>
                <w:sz w:val="20"/>
              </w:rPr>
              <w:t>Skendinčios medžiagos, mg/l</w:t>
            </w:r>
          </w:p>
        </w:tc>
        <w:tc>
          <w:tcPr>
            <w:tcW w:w="1083" w:type="dxa"/>
            <w:vMerge/>
            <w:tcBorders>
              <w:left w:val="single" w:sz="4" w:space="0" w:color="000000"/>
            </w:tcBorders>
          </w:tcPr>
          <w:p w14:paraId="00F8B4C0"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603ADB93"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4D068E97"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0F990349"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7C1FC57B"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69E80833"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058F8AEF" w14:textId="4D8686DF" w:rsidR="00E924F3" w:rsidRPr="00B30041" w:rsidRDefault="00E34F0E" w:rsidP="009018AE">
            <w:pPr>
              <w:widowControl w:val="0"/>
              <w:suppressAutoHyphens/>
              <w:snapToGrid w:val="0"/>
              <w:jc w:val="center"/>
              <w:rPr>
                <w:color w:val="FF0000"/>
                <w:sz w:val="20"/>
              </w:rPr>
            </w:pPr>
            <w:r>
              <w:rPr>
                <w:sz w:val="20"/>
              </w:rPr>
              <w:t>13</w:t>
            </w:r>
          </w:p>
        </w:tc>
        <w:tc>
          <w:tcPr>
            <w:tcW w:w="1276" w:type="dxa"/>
            <w:tcBorders>
              <w:top w:val="single" w:sz="4" w:space="0" w:color="auto"/>
              <w:left w:val="single" w:sz="4" w:space="0" w:color="000000"/>
              <w:bottom w:val="single" w:sz="4" w:space="0" w:color="000000"/>
            </w:tcBorders>
            <w:vAlign w:val="center"/>
          </w:tcPr>
          <w:p w14:paraId="6ED1B6B5" w14:textId="77777777" w:rsidR="00E924F3" w:rsidRPr="00AF2C30" w:rsidRDefault="00E924F3" w:rsidP="009018AE">
            <w:pPr>
              <w:widowControl w:val="0"/>
              <w:suppressAutoHyphens/>
              <w:snapToGrid w:val="0"/>
              <w:rPr>
                <w:sz w:val="20"/>
              </w:rPr>
            </w:pPr>
            <w:r w:rsidRPr="00AF2C30">
              <w:rPr>
                <w:sz w:val="20"/>
              </w:rPr>
              <w:t>LST EN 872:2005</w:t>
            </w:r>
          </w:p>
        </w:tc>
        <w:tc>
          <w:tcPr>
            <w:tcW w:w="1275" w:type="dxa"/>
            <w:vMerge/>
            <w:tcBorders>
              <w:left w:val="single" w:sz="4" w:space="0" w:color="000000"/>
              <w:right w:val="single" w:sz="4" w:space="0" w:color="000000"/>
            </w:tcBorders>
          </w:tcPr>
          <w:p w14:paraId="7E5B2D52"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0AE68E77" w14:textId="77777777" w:rsidR="00E924F3" w:rsidRPr="00923211" w:rsidRDefault="00E924F3" w:rsidP="009018AE">
            <w:pPr>
              <w:widowControl w:val="0"/>
              <w:suppressAutoHyphens/>
              <w:snapToGrid w:val="0"/>
              <w:rPr>
                <w:color w:val="FF0000"/>
                <w:kern w:val="1"/>
                <w:sz w:val="20"/>
              </w:rPr>
            </w:pPr>
          </w:p>
        </w:tc>
      </w:tr>
      <w:tr w:rsidR="00E924F3" w:rsidRPr="00923211" w14:paraId="63573EB8" w14:textId="77777777" w:rsidTr="002947F3">
        <w:trPr>
          <w:cantSplit/>
        </w:trPr>
        <w:tc>
          <w:tcPr>
            <w:tcW w:w="587" w:type="dxa"/>
            <w:gridSpan w:val="2"/>
            <w:vMerge/>
            <w:tcBorders>
              <w:left w:val="single" w:sz="4" w:space="0" w:color="000000"/>
            </w:tcBorders>
          </w:tcPr>
          <w:p w14:paraId="35679622"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61F76CE4"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6C195F29" w14:textId="77777777" w:rsidR="00E924F3" w:rsidRPr="00CD6577" w:rsidRDefault="00E924F3" w:rsidP="009018AE">
            <w:pPr>
              <w:widowControl w:val="0"/>
              <w:suppressAutoHyphens/>
              <w:snapToGrid w:val="0"/>
              <w:rPr>
                <w:sz w:val="20"/>
              </w:rPr>
            </w:pPr>
            <w:proofErr w:type="spellStart"/>
            <w:r w:rsidRPr="00CD6577">
              <w:rPr>
                <w:sz w:val="20"/>
              </w:rPr>
              <w:t>Permangana-tinė</w:t>
            </w:r>
            <w:proofErr w:type="spellEnd"/>
            <w:r w:rsidRPr="00CD6577">
              <w:rPr>
                <w:sz w:val="20"/>
              </w:rPr>
              <w:t xml:space="preserve"> oksidacija mg/l</w:t>
            </w:r>
          </w:p>
        </w:tc>
        <w:tc>
          <w:tcPr>
            <w:tcW w:w="1083" w:type="dxa"/>
            <w:vMerge/>
            <w:tcBorders>
              <w:left w:val="single" w:sz="4" w:space="0" w:color="000000"/>
            </w:tcBorders>
          </w:tcPr>
          <w:p w14:paraId="24649D29"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42EDEBB6"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3C787956"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74D3B85F"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7955166F"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504A9F54"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59CF2EDC" w14:textId="0D20C94B" w:rsidR="00E924F3" w:rsidRPr="00B30041" w:rsidRDefault="00E34F0E" w:rsidP="009018AE">
            <w:pPr>
              <w:widowControl w:val="0"/>
              <w:suppressAutoHyphens/>
              <w:snapToGrid w:val="0"/>
              <w:jc w:val="center"/>
              <w:rPr>
                <w:color w:val="FF0000"/>
                <w:sz w:val="20"/>
              </w:rPr>
            </w:pPr>
            <w:r>
              <w:rPr>
                <w:sz w:val="20"/>
              </w:rPr>
              <w:t>44,6</w:t>
            </w:r>
          </w:p>
        </w:tc>
        <w:tc>
          <w:tcPr>
            <w:tcW w:w="1276" w:type="dxa"/>
            <w:tcBorders>
              <w:top w:val="single" w:sz="4" w:space="0" w:color="auto"/>
              <w:left w:val="single" w:sz="4" w:space="0" w:color="000000"/>
              <w:bottom w:val="single" w:sz="4" w:space="0" w:color="000000"/>
            </w:tcBorders>
            <w:vAlign w:val="center"/>
          </w:tcPr>
          <w:p w14:paraId="7C45837D" w14:textId="77777777" w:rsidR="00E924F3" w:rsidRPr="00AF2C30" w:rsidRDefault="00E924F3" w:rsidP="009018AE">
            <w:pPr>
              <w:widowControl w:val="0"/>
              <w:suppressAutoHyphens/>
              <w:snapToGrid w:val="0"/>
              <w:rPr>
                <w:sz w:val="20"/>
              </w:rPr>
            </w:pPr>
            <w:r w:rsidRPr="00AF2C30">
              <w:rPr>
                <w:sz w:val="20"/>
              </w:rPr>
              <w:t>LST EN ISO 8467:2002</w:t>
            </w:r>
          </w:p>
        </w:tc>
        <w:tc>
          <w:tcPr>
            <w:tcW w:w="1275" w:type="dxa"/>
            <w:vMerge/>
            <w:tcBorders>
              <w:left w:val="single" w:sz="4" w:space="0" w:color="000000"/>
              <w:right w:val="single" w:sz="4" w:space="0" w:color="000000"/>
            </w:tcBorders>
          </w:tcPr>
          <w:p w14:paraId="11D23CE3"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49768849" w14:textId="77777777" w:rsidR="00E924F3" w:rsidRPr="00923211" w:rsidRDefault="00E924F3" w:rsidP="009018AE">
            <w:pPr>
              <w:widowControl w:val="0"/>
              <w:suppressAutoHyphens/>
              <w:snapToGrid w:val="0"/>
              <w:rPr>
                <w:color w:val="FF0000"/>
                <w:kern w:val="1"/>
                <w:sz w:val="20"/>
              </w:rPr>
            </w:pPr>
          </w:p>
        </w:tc>
      </w:tr>
      <w:tr w:rsidR="00E924F3" w:rsidRPr="00923211" w14:paraId="52998176" w14:textId="77777777" w:rsidTr="002947F3">
        <w:trPr>
          <w:cantSplit/>
        </w:trPr>
        <w:tc>
          <w:tcPr>
            <w:tcW w:w="587" w:type="dxa"/>
            <w:gridSpan w:val="2"/>
            <w:vMerge/>
            <w:tcBorders>
              <w:left w:val="single" w:sz="4" w:space="0" w:color="000000"/>
            </w:tcBorders>
          </w:tcPr>
          <w:p w14:paraId="250E0FC2"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277F4312"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583CC8DA" w14:textId="77777777" w:rsidR="00E924F3" w:rsidRPr="00CD6577" w:rsidRDefault="00E924F3" w:rsidP="009018AE">
            <w:pPr>
              <w:widowControl w:val="0"/>
              <w:suppressAutoHyphens/>
              <w:snapToGrid w:val="0"/>
              <w:rPr>
                <w:sz w:val="20"/>
              </w:rPr>
            </w:pPr>
            <w:r w:rsidRPr="00CD6577">
              <w:rPr>
                <w:sz w:val="20"/>
              </w:rPr>
              <w:t>BDS</w:t>
            </w:r>
            <w:r w:rsidRPr="00CD6577">
              <w:rPr>
                <w:sz w:val="20"/>
                <w:vertAlign w:val="subscript"/>
              </w:rPr>
              <w:t>7</w:t>
            </w:r>
            <w:r w:rsidRPr="00CD6577">
              <w:rPr>
                <w:sz w:val="20"/>
              </w:rPr>
              <w:t>, mg/l</w:t>
            </w:r>
          </w:p>
        </w:tc>
        <w:tc>
          <w:tcPr>
            <w:tcW w:w="1083" w:type="dxa"/>
            <w:vMerge/>
            <w:tcBorders>
              <w:left w:val="single" w:sz="4" w:space="0" w:color="000000"/>
            </w:tcBorders>
          </w:tcPr>
          <w:p w14:paraId="2EF23FB1"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1E8243BE"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066D8CB8"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33BC2744"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543B2CED"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7D375609"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4EECA495" w14:textId="49683F1C" w:rsidR="00E924F3" w:rsidRPr="00B30041" w:rsidRDefault="00924688" w:rsidP="009018AE">
            <w:pPr>
              <w:widowControl w:val="0"/>
              <w:suppressAutoHyphens/>
              <w:snapToGrid w:val="0"/>
              <w:jc w:val="center"/>
              <w:rPr>
                <w:color w:val="FF0000"/>
                <w:sz w:val="20"/>
              </w:rPr>
            </w:pPr>
            <w:r w:rsidRPr="00CD6DC9">
              <w:rPr>
                <w:sz w:val="20"/>
              </w:rPr>
              <w:t>219</w:t>
            </w:r>
          </w:p>
        </w:tc>
        <w:tc>
          <w:tcPr>
            <w:tcW w:w="1276" w:type="dxa"/>
            <w:tcBorders>
              <w:top w:val="single" w:sz="4" w:space="0" w:color="auto"/>
              <w:left w:val="single" w:sz="4" w:space="0" w:color="000000"/>
              <w:bottom w:val="single" w:sz="4" w:space="0" w:color="000000"/>
            </w:tcBorders>
            <w:vAlign w:val="center"/>
          </w:tcPr>
          <w:p w14:paraId="6772D825" w14:textId="4BE53B64" w:rsidR="00E924F3" w:rsidRPr="00AF2C30" w:rsidRDefault="000E4FF5" w:rsidP="009018AE">
            <w:pPr>
              <w:widowControl w:val="0"/>
              <w:suppressAutoHyphens/>
              <w:snapToGrid w:val="0"/>
              <w:rPr>
                <w:sz w:val="20"/>
              </w:rPr>
            </w:pPr>
            <w:r w:rsidRPr="000E4FF5">
              <w:rPr>
                <w:sz w:val="20"/>
              </w:rPr>
              <w:t>ISO 5815-1:2019</w:t>
            </w:r>
          </w:p>
        </w:tc>
        <w:tc>
          <w:tcPr>
            <w:tcW w:w="1275" w:type="dxa"/>
            <w:vMerge/>
            <w:tcBorders>
              <w:left w:val="single" w:sz="4" w:space="0" w:color="000000"/>
              <w:right w:val="single" w:sz="4" w:space="0" w:color="000000"/>
            </w:tcBorders>
          </w:tcPr>
          <w:p w14:paraId="3BDAF27C"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995603A" w14:textId="77777777" w:rsidR="00E924F3" w:rsidRPr="00923211" w:rsidRDefault="00E924F3" w:rsidP="009018AE">
            <w:pPr>
              <w:widowControl w:val="0"/>
              <w:suppressAutoHyphens/>
              <w:snapToGrid w:val="0"/>
              <w:rPr>
                <w:color w:val="FF0000"/>
                <w:kern w:val="1"/>
                <w:sz w:val="20"/>
              </w:rPr>
            </w:pPr>
          </w:p>
        </w:tc>
      </w:tr>
      <w:tr w:rsidR="00E924F3" w:rsidRPr="00923211" w14:paraId="472EC8AF" w14:textId="77777777" w:rsidTr="002947F3">
        <w:trPr>
          <w:cantSplit/>
        </w:trPr>
        <w:tc>
          <w:tcPr>
            <w:tcW w:w="587" w:type="dxa"/>
            <w:gridSpan w:val="2"/>
            <w:vMerge/>
            <w:tcBorders>
              <w:left w:val="single" w:sz="4" w:space="0" w:color="000000"/>
            </w:tcBorders>
          </w:tcPr>
          <w:p w14:paraId="66087763"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6DD903E7"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3977A72F" w14:textId="77777777" w:rsidR="00E924F3" w:rsidRPr="00CD6577" w:rsidRDefault="00E924F3" w:rsidP="009018AE">
            <w:pPr>
              <w:widowControl w:val="0"/>
              <w:suppressAutoHyphens/>
              <w:snapToGrid w:val="0"/>
              <w:rPr>
                <w:sz w:val="20"/>
              </w:rPr>
            </w:pPr>
            <w:proofErr w:type="spellStart"/>
            <w:r w:rsidRPr="00CD6577">
              <w:rPr>
                <w:sz w:val="20"/>
              </w:rPr>
              <w:t>ChDS</w:t>
            </w:r>
            <w:r w:rsidRPr="00CD6577">
              <w:rPr>
                <w:sz w:val="20"/>
                <w:vertAlign w:val="subscript"/>
              </w:rPr>
              <w:t>Cr</w:t>
            </w:r>
            <w:proofErr w:type="spellEnd"/>
            <w:r w:rsidRPr="00CD6577">
              <w:rPr>
                <w:sz w:val="20"/>
              </w:rPr>
              <w:t>, mg/l</w:t>
            </w:r>
          </w:p>
        </w:tc>
        <w:tc>
          <w:tcPr>
            <w:tcW w:w="1083" w:type="dxa"/>
            <w:vMerge/>
            <w:tcBorders>
              <w:left w:val="single" w:sz="4" w:space="0" w:color="000000"/>
            </w:tcBorders>
          </w:tcPr>
          <w:p w14:paraId="3E559010"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7384956B"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40652162"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02BE7BA8"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609A8158"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2260F858"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7D241D9C" w14:textId="380C2853" w:rsidR="00E924F3" w:rsidRPr="00B30041" w:rsidRDefault="00924688" w:rsidP="009018AE">
            <w:pPr>
              <w:widowControl w:val="0"/>
              <w:suppressAutoHyphens/>
              <w:snapToGrid w:val="0"/>
              <w:jc w:val="center"/>
              <w:rPr>
                <w:color w:val="FF0000"/>
                <w:sz w:val="20"/>
              </w:rPr>
            </w:pPr>
            <w:r>
              <w:rPr>
                <w:sz w:val="20"/>
              </w:rPr>
              <w:t>436</w:t>
            </w:r>
          </w:p>
        </w:tc>
        <w:tc>
          <w:tcPr>
            <w:tcW w:w="1276" w:type="dxa"/>
            <w:tcBorders>
              <w:top w:val="single" w:sz="4" w:space="0" w:color="auto"/>
              <w:left w:val="single" w:sz="4" w:space="0" w:color="000000"/>
              <w:bottom w:val="single" w:sz="4" w:space="0" w:color="000000"/>
            </w:tcBorders>
            <w:vAlign w:val="center"/>
          </w:tcPr>
          <w:p w14:paraId="6D90DB1C" w14:textId="77777777" w:rsidR="00E924F3" w:rsidRPr="00AF2C30" w:rsidRDefault="00E924F3" w:rsidP="009018AE">
            <w:pPr>
              <w:widowControl w:val="0"/>
              <w:suppressAutoHyphens/>
              <w:snapToGrid w:val="0"/>
              <w:rPr>
                <w:sz w:val="20"/>
              </w:rPr>
            </w:pPr>
            <w:r w:rsidRPr="00AF2C30">
              <w:rPr>
                <w:sz w:val="20"/>
              </w:rPr>
              <w:t>ISO 15705:2002</w:t>
            </w:r>
          </w:p>
        </w:tc>
        <w:tc>
          <w:tcPr>
            <w:tcW w:w="1275" w:type="dxa"/>
            <w:vMerge/>
            <w:tcBorders>
              <w:left w:val="single" w:sz="4" w:space="0" w:color="000000"/>
              <w:right w:val="single" w:sz="4" w:space="0" w:color="000000"/>
            </w:tcBorders>
          </w:tcPr>
          <w:p w14:paraId="6932C1AC"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5B3CD11A" w14:textId="77777777" w:rsidR="00E924F3" w:rsidRPr="00923211" w:rsidRDefault="00E924F3" w:rsidP="009018AE">
            <w:pPr>
              <w:widowControl w:val="0"/>
              <w:suppressAutoHyphens/>
              <w:snapToGrid w:val="0"/>
              <w:rPr>
                <w:color w:val="FF0000"/>
                <w:kern w:val="1"/>
                <w:sz w:val="20"/>
              </w:rPr>
            </w:pPr>
          </w:p>
        </w:tc>
      </w:tr>
      <w:tr w:rsidR="00E924F3" w:rsidRPr="00923211" w14:paraId="66951A00" w14:textId="77777777" w:rsidTr="002947F3">
        <w:trPr>
          <w:cantSplit/>
        </w:trPr>
        <w:tc>
          <w:tcPr>
            <w:tcW w:w="587" w:type="dxa"/>
            <w:gridSpan w:val="2"/>
            <w:vMerge/>
            <w:tcBorders>
              <w:left w:val="single" w:sz="4" w:space="0" w:color="000000"/>
            </w:tcBorders>
          </w:tcPr>
          <w:p w14:paraId="68D5AD2D"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68617BC0"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7ED55DDF" w14:textId="77777777" w:rsidR="00E924F3" w:rsidRPr="00CD6577" w:rsidRDefault="00E924F3" w:rsidP="009018AE">
            <w:pPr>
              <w:widowControl w:val="0"/>
              <w:suppressAutoHyphens/>
              <w:snapToGrid w:val="0"/>
              <w:rPr>
                <w:sz w:val="20"/>
              </w:rPr>
            </w:pPr>
            <w:r w:rsidRPr="00CD6577">
              <w:rPr>
                <w:sz w:val="20"/>
              </w:rPr>
              <w:t>Chloridai (Cl</w:t>
            </w:r>
            <w:r w:rsidRPr="00CD6577">
              <w:rPr>
                <w:sz w:val="20"/>
                <w:vertAlign w:val="superscript"/>
              </w:rPr>
              <w:t>-</w:t>
            </w:r>
            <w:r w:rsidRPr="00CD6577">
              <w:rPr>
                <w:sz w:val="20"/>
              </w:rPr>
              <w:t xml:space="preserve"> ), mg/l</w:t>
            </w:r>
          </w:p>
        </w:tc>
        <w:tc>
          <w:tcPr>
            <w:tcW w:w="1083" w:type="dxa"/>
            <w:vMerge/>
            <w:tcBorders>
              <w:left w:val="single" w:sz="4" w:space="0" w:color="000000"/>
            </w:tcBorders>
          </w:tcPr>
          <w:p w14:paraId="5A7F2E25"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5C1A1E47"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710865A7"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6A30AC08"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68448C31"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28C3131C"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5EC0F4CF" w14:textId="16173FB2" w:rsidR="00E924F3" w:rsidRPr="00B30041" w:rsidRDefault="00924688" w:rsidP="009018AE">
            <w:pPr>
              <w:widowControl w:val="0"/>
              <w:suppressAutoHyphens/>
              <w:snapToGrid w:val="0"/>
              <w:jc w:val="center"/>
              <w:rPr>
                <w:color w:val="FF0000"/>
                <w:sz w:val="20"/>
              </w:rPr>
            </w:pPr>
            <w:r>
              <w:rPr>
                <w:sz w:val="20"/>
              </w:rPr>
              <w:t>16,3</w:t>
            </w:r>
          </w:p>
        </w:tc>
        <w:tc>
          <w:tcPr>
            <w:tcW w:w="1276" w:type="dxa"/>
            <w:tcBorders>
              <w:top w:val="single" w:sz="4" w:space="0" w:color="auto"/>
              <w:left w:val="single" w:sz="4" w:space="0" w:color="000000"/>
              <w:bottom w:val="single" w:sz="4" w:space="0" w:color="000000"/>
            </w:tcBorders>
            <w:vAlign w:val="center"/>
          </w:tcPr>
          <w:p w14:paraId="2B7C88A9" w14:textId="77777777" w:rsidR="00E924F3" w:rsidRPr="00AF2C30" w:rsidRDefault="00E924F3" w:rsidP="009018AE">
            <w:pPr>
              <w:widowControl w:val="0"/>
              <w:suppressAutoHyphens/>
              <w:snapToGrid w:val="0"/>
              <w:rPr>
                <w:sz w:val="20"/>
              </w:rPr>
            </w:pPr>
            <w:r w:rsidRPr="00AF2C30">
              <w:rPr>
                <w:sz w:val="20"/>
              </w:rPr>
              <w:t>LST EN ISO 10304-1: 2009</w:t>
            </w:r>
          </w:p>
        </w:tc>
        <w:tc>
          <w:tcPr>
            <w:tcW w:w="1275" w:type="dxa"/>
            <w:vMerge/>
            <w:tcBorders>
              <w:left w:val="single" w:sz="4" w:space="0" w:color="000000"/>
              <w:right w:val="single" w:sz="4" w:space="0" w:color="000000"/>
            </w:tcBorders>
          </w:tcPr>
          <w:p w14:paraId="63937E9A"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2C6CD787" w14:textId="77777777" w:rsidR="00E924F3" w:rsidRPr="00923211" w:rsidRDefault="00E924F3" w:rsidP="009018AE">
            <w:pPr>
              <w:widowControl w:val="0"/>
              <w:suppressAutoHyphens/>
              <w:snapToGrid w:val="0"/>
              <w:rPr>
                <w:color w:val="FF0000"/>
                <w:kern w:val="1"/>
                <w:sz w:val="20"/>
              </w:rPr>
            </w:pPr>
          </w:p>
        </w:tc>
      </w:tr>
      <w:tr w:rsidR="00E924F3" w:rsidRPr="00923211" w14:paraId="2E3954E9" w14:textId="77777777" w:rsidTr="002947F3">
        <w:trPr>
          <w:cantSplit/>
        </w:trPr>
        <w:tc>
          <w:tcPr>
            <w:tcW w:w="587" w:type="dxa"/>
            <w:gridSpan w:val="2"/>
            <w:vMerge/>
            <w:tcBorders>
              <w:left w:val="single" w:sz="4" w:space="0" w:color="000000"/>
            </w:tcBorders>
          </w:tcPr>
          <w:p w14:paraId="0113688A"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tcBorders>
          </w:tcPr>
          <w:p w14:paraId="609E373E"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000000"/>
            </w:tcBorders>
          </w:tcPr>
          <w:p w14:paraId="30BA3FCF" w14:textId="77777777" w:rsidR="00E924F3" w:rsidRPr="00CD6577" w:rsidRDefault="00E924F3" w:rsidP="009018AE">
            <w:pPr>
              <w:widowControl w:val="0"/>
              <w:suppressAutoHyphens/>
              <w:snapToGrid w:val="0"/>
              <w:rPr>
                <w:sz w:val="20"/>
              </w:rPr>
            </w:pPr>
            <w:r w:rsidRPr="00CD6577">
              <w:rPr>
                <w:sz w:val="20"/>
              </w:rPr>
              <w:t>Nafta ir jos produktai (C10-C40), mg/l</w:t>
            </w:r>
          </w:p>
        </w:tc>
        <w:tc>
          <w:tcPr>
            <w:tcW w:w="1083" w:type="dxa"/>
            <w:vMerge/>
            <w:tcBorders>
              <w:left w:val="single" w:sz="4" w:space="0" w:color="000000"/>
            </w:tcBorders>
          </w:tcPr>
          <w:p w14:paraId="742EB7EC"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tcBorders>
          </w:tcPr>
          <w:p w14:paraId="3F52BCC4"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tcBorders>
          </w:tcPr>
          <w:p w14:paraId="6420718F"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tcBorders>
          </w:tcPr>
          <w:p w14:paraId="4BB16A4B"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tcBorders>
          </w:tcPr>
          <w:p w14:paraId="704795EF"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tcBorders>
          </w:tcPr>
          <w:p w14:paraId="054FF81A"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000000"/>
            </w:tcBorders>
            <w:vAlign w:val="center"/>
          </w:tcPr>
          <w:p w14:paraId="67ED9DBD" w14:textId="77777777" w:rsidR="00E924F3" w:rsidRPr="00B30041" w:rsidRDefault="00E924F3" w:rsidP="009018AE">
            <w:pPr>
              <w:widowControl w:val="0"/>
              <w:suppressAutoHyphens/>
              <w:snapToGrid w:val="0"/>
              <w:jc w:val="center"/>
              <w:rPr>
                <w:color w:val="FF0000"/>
                <w:sz w:val="20"/>
              </w:rPr>
            </w:pPr>
            <w:r>
              <w:rPr>
                <w:sz w:val="20"/>
              </w:rPr>
              <w:t>&lt;</w:t>
            </w:r>
            <w:r w:rsidRPr="00B30041">
              <w:rPr>
                <w:sz w:val="20"/>
              </w:rPr>
              <w:t>0,1</w:t>
            </w:r>
            <w:r>
              <w:rPr>
                <w:sz w:val="20"/>
              </w:rPr>
              <w:t>0</w:t>
            </w:r>
          </w:p>
        </w:tc>
        <w:tc>
          <w:tcPr>
            <w:tcW w:w="1276" w:type="dxa"/>
            <w:tcBorders>
              <w:top w:val="single" w:sz="4" w:space="0" w:color="auto"/>
              <w:left w:val="single" w:sz="4" w:space="0" w:color="000000"/>
              <w:bottom w:val="single" w:sz="4" w:space="0" w:color="000000"/>
            </w:tcBorders>
            <w:vAlign w:val="center"/>
          </w:tcPr>
          <w:p w14:paraId="21C94084" w14:textId="77777777" w:rsidR="00E924F3" w:rsidRPr="00AF2C30" w:rsidRDefault="00E924F3" w:rsidP="009018AE">
            <w:pPr>
              <w:widowControl w:val="0"/>
              <w:suppressAutoHyphens/>
              <w:snapToGrid w:val="0"/>
              <w:rPr>
                <w:sz w:val="20"/>
              </w:rPr>
            </w:pPr>
            <w:r w:rsidRPr="00AF2C30">
              <w:rPr>
                <w:sz w:val="20"/>
              </w:rPr>
              <w:t>LST EN ISO 9377- 2:2002</w:t>
            </w:r>
          </w:p>
        </w:tc>
        <w:tc>
          <w:tcPr>
            <w:tcW w:w="1275" w:type="dxa"/>
            <w:vMerge/>
            <w:tcBorders>
              <w:left w:val="single" w:sz="4" w:space="0" w:color="000000"/>
              <w:right w:val="single" w:sz="4" w:space="0" w:color="000000"/>
            </w:tcBorders>
          </w:tcPr>
          <w:p w14:paraId="40BCCE29"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right w:val="single" w:sz="4" w:space="0" w:color="000000"/>
            </w:tcBorders>
          </w:tcPr>
          <w:p w14:paraId="263DDC4E" w14:textId="77777777" w:rsidR="00E924F3" w:rsidRPr="00923211" w:rsidRDefault="00E924F3" w:rsidP="009018AE">
            <w:pPr>
              <w:widowControl w:val="0"/>
              <w:suppressAutoHyphens/>
              <w:snapToGrid w:val="0"/>
              <w:rPr>
                <w:color w:val="FF0000"/>
                <w:kern w:val="1"/>
                <w:sz w:val="20"/>
              </w:rPr>
            </w:pPr>
          </w:p>
        </w:tc>
      </w:tr>
      <w:tr w:rsidR="00E924F3" w:rsidRPr="00923211" w14:paraId="772C7AA3" w14:textId="77777777" w:rsidTr="002947F3">
        <w:trPr>
          <w:cantSplit/>
        </w:trPr>
        <w:tc>
          <w:tcPr>
            <w:tcW w:w="587" w:type="dxa"/>
            <w:gridSpan w:val="2"/>
            <w:vMerge/>
            <w:tcBorders>
              <w:left w:val="single" w:sz="4" w:space="0" w:color="000000"/>
              <w:bottom w:val="single" w:sz="4" w:space="0" w:color="auto"/>
            </w:tcBorders>
          </w:tcPr>
          <w:p w14:paraId="687B2770" w14:textId="77777777" w:rsidR="00E924F3" w:rsidRPr="00923211" w:rsidRDefault="00E924F3" w:rsidP="009018AE">
            <w:pPr>
              <w:widowControl w:val="0"/>
              <w:suppressAutoHyphens/>
              <w:snapToGrid w:val="0"/>
              <w:jc w:val="center"/>
              <w:rPr>
                <w:color w:val="FF0000"/>
                <w:kern w:val="1"/>
                <w:sz w:val="20"/>
              </w:rPr>
            </w:pPr>
          </w:p>
        </w:tc>
        <w:tc>
          <w:tcPr>
            <w:tcW w:w="1134" w:type="dxa"/>
            <w:vMerge/>
            <w:tcBorders>
              <w:left w:val="single" w:sz="4" w:space="0" w:color="000000"/>
              <w:bottom w:val="single" w:sz="4" w:space="0" w:color="auto"/>
            </w:tcBorders>
          </w:tcPr>
          <w:p w14:paraId="57A4E7C0" w14:textId="77777777" w:rsidR="00E924F3" w:rsidRPr="00923211" w:rsidRDefault="00E924F3" w:rsidP="009018AE">
            <w:pPr>
              <w:widowControl w:val="0"/>
              <w:suppressAutoHyphens/>
              <w:snapToGrid w:val="0"/>
              <w:rPr>
                <w:color w:val="FF0000"/>
                <w:sz w:val="20"/>
              </w:rPr>
            </w:pPr>
          </w:p>
        </w:tc>
        <w:tc>
          <w:tcPr>
            <w:tcW w:w="1276" w:type="dxa"/>
            <w:tcBorders>
              <w:top w:val="single" w:sz="4" w:space="0" w:color="auto"/>
              <w:left w:val="single" w:sz="4" w:space="0" w:color="000000"/>
              <w:bottom w:val="single" w:sz="4" w:space="0" w:color="auto"/>
            </w:tcBorders>
          </w:tcPr>
          <w:p w14:paraId="6C5B9873" w14:textId="77777777" w:rsidR="00E924F3" w:rsidRPr="00CD6577" w:rsidRDefault="00E924F3" w:rsidP="009018AE">
            <w:pPr>
              <w:widowControl w:val="0"/>
              <w:suppressAutoHyphens/>
              <w:snapToGrid w:val="0"/>
              <w:rPr>
                <w:sz w:val="20"/>
              </w:rPr>
            </w:pPr>
            <w:r w:rsidRPr="00CD6577">
              <w:rPr>
                <w:sz w:val="20"/>
              </w:rPr>
              <w:t>Sulfatai (SO</w:t>
            </w:r>
            <w:r w:rsidRPr="00CD6577">
              <w:rPr>
                <w:sz w:val="20"/>
                <w:vertAlign w:val="subscript"/>
              </w:rPr>
              <w:t>4</w:t>
            </w:r>
            <w:r w:rsidRPr="00CD6577">
              <w:rPr>
                <w:sz w:val="20"/>
                <w:vertAlign w:val="superscript"/>
              </w:rPr>
              <w:t>2-</w:t>
            </w:r>
            <w:r w:rsidRPr="00CD6577">
              <w:rPr>
                <w:sz w:val="20"/>
              </w:rPr>
              <w:t xml:space="preserve"> ), mg/l</w:t>
            </w:r>
          </w:p>
        </w:tc>
        <w:tc>
          <w:tcPr>
            <w:tcW w:w="1083" w:type="dxa"/>
            <w:vMerge/>
            <w:tcBorders>
              <w:left w:val="single" w:sz="4" w:space="0" w:color="000000"/>
              <w:bottom w:val="single" w:sz="4" w:space="0" w:color="auto"/>
            </w:tcBorders>
          </w:tcPr>
          <w:p w14:paraId="10F45C9B" w14:textId="77777777" w:rsidR="00E924F3" w:rsidRPr="00923211" w:rsidRDefault="00E924F3" w:rsidP="009018AE">
            <w:pPr>
              <w:widowControl w:val="0"/>
              <w:suppressAutoHyphens/>
              <w:snapToGrid w:val="0"/>
              <w:rPr>
                <w:color w:val="FF0000"/>
                <w:kern w:val="1"/>
                <w:sz w:val="20"/>
              </w:rPr>
            </w:pPr>
          </w:p>
        </w:tc>
        <w:tc>
          <w:tcPr>
            <w:tcW w:w="1194" w:type="dxa"/>
            <w:vMerge/>
            <w:tcBorders>
              <w:left w:val="single" w:sz="4" w:space="0" w:color="000000"/>
              <w:bottom w:val="single" w:sz="4" w:space="0" w:color="auto"/>
            </w:tcBorders>
          </w:tcPr>
          <w:p w14:paraId="09915E49" w14:textId="77777777" w:rsidR="00E924F3" w:rsidRPr="00923211" w:rsidRDefault="00E924F3" w:rsidP="009018AE">
            <w:pPr>
              <w:widowControl w:val="0"/>
              <w:suppressAutoHyphens/>
              <w:snapToGrid w:val="0"/>
              <w:rPr>
                <w:color w:val="FF0000"/>
                <w:kern w:val="1"/>
                <w:sz w:val="20"/>
              </w:rPr>
            </w:pPr>
          </w:p>
        </w:tc>
        <w:tc>
          <w:tcPr>
            <w:tcW w:w="1042" w:type="dxa"/>
            <w:vMerge/>
            <w:tcBorders>
              <w:left w:val="single" w:sz="4" w:space="0" w:color="000000"/>
              <w:bottom w:val="single" w:sz="4" w:space="0" w:color="auto"/>
            </w:tcBorders>
          </w:tcPr>
          <w:p w14:paraId="28DABDEF" w14:textId="77777777" w:rsidR="00E924F3" w:rsidRPr="00923211" w:rsidRDefault="00E924F3" w:rsidP="009018AE">
            <w:pPr>
              <w:widowControl w:val="0"/>
              <w:suppressAutoHyphens/>
              <w:snapToGrid w:val="0"/>
              <w:rPr>
                <w:color w:val="FF0000"/>
                <w:kern w:val="1"/>
                <w:sz w:val="20"/>
              </w:rPr>
            </w:pPr>
          </w:p>
        </w:tc>
        <w:tc>
          <w:tcPr>
            <w:tcW w:w="1124" w:type="dxa"/>
            <w:vMerge/>
            <w:tcBorders>
              <w:left w:val="single" w:sz="4" w:space="0" w:color="000000"/>
              <w:bottom w:val="single" w:sz="4" w:space="0" w:color="auto"/>
            </w:tcBorders>
          </w:tcPr>
          <w:p w14:paraId="6AB54221" w14:textId="77777777" w:rsidR="00E924F3" w:rsidRPr="00923211" w:rsidRDefault="00E924F3" w:rsidP="009018AE">
            <w:pPr>
              <w:widowControl w:val="0"/>
              <w:suppressAutoHyphens/>
              <w:snapToGrid w:val="0"/>
              <w:rPr>
                <w:color w:val="FF0000"/>
                <w:kern w:val="1"/>
                <w:sz w:val="20"/>
              </w:rPr>
            </w:pPr>
          </w:p>
        </w:tc>
        <w:tc>
          <w:tcPr>
            <w:tcW w:w="1554" w:type="dxa"/>
            <w:vMerge/>
            <w:tcBorders>
              <w:left w:val="single" w:sz="4" w:space="0" w:color="000000"/>
              <w:bottom w:val="single" w:sz="4" w:space="0" w:color="auto"/>
            </w:tcBorders>
          </w:tcPr>
          <w:p w14:paraId="46B6D0B1" w14:textId="77777777" w:rsidR="00E924F3" w:rsidRPr="00923211" w:rsidRDefault="00E924F3" w:rsidP="009018AE">
            <w:pPr>
              <w:widowControl w:val="0"/>
              <w:suppressAutoHyphens/>
              <w:snapToGrid w:val="0"/>
              <w:rPr>
                <w:color w:val="FF0000"/>
                <w:kern w:val="1"/>
                <w:sz w:val="20"/>
              </w:rPr>
            </w:pPr>
          </w:p>
        </w:tc>
        <w:tc>
          <w:tcPr>
            <w:tcW w:w="958" w:type="dxa"/>
            <w:vMerge/>
            <w:tcBorders>
              <w:left w:val="single" w:sz="4" w:space="0" w:color="000000"/>
              <w:bottom w:val="single" w:sz="4" w:space="0" w:color="auto"/>
            </w:tcBorders>
          </w:tcPr>
          <w:p w14:paraId="6E70F4EF" w14:textId="77777777" w:rsidR="00E924F3" w:rsidRPr="00923211" w:rsidRDefault="00E924F3" w:rsidP="009018AE">
            <w:pPr>
              <w:widowControl w:val="0"/>
              <w:suppressAutoHyphens/>
              <w:snapToGrid w:val="0"/>
              <w:rPr>
                <w:color w:val="FF0000"/>
                <w:kern w:val="1"/>
                <w:sz w:val="20"/>
              </w:rPr>
            </w:pPr>
          </w:p>
        </w:tc>
        <w:tc>
          <w:tcPr>
            <w:tcW w:w="992" w:type="dxa"/>
            <w:tcBorders>
              <w:top w:val="single" w:sz="4" w:space="0" w:color="auto"/>
              <w:left w:val="single" w:sz="4" w:space="0" w:color="000000"/>
              <w:bottom w:val="single" w:sz="4" w:space="0" w:color="auto"/>
            </w:tcBorders>
            <w:vAlign w:val="center"/>
          </w:tcPr>
          <w:p w14:paraId="7E715E78" w14:textId="6B2A60D0" w:rsidR="00E924F3" w:rsidRPr="00B30041" w:rsidRDefault="000E4FF5" w:rsidP="009018AE">
            <w:pPr>
              <w:widowControl w:val="0"/>
              <w:suppressAutoHyphens/>
              <w:snapToGrid w:val="0"/>
              <w:jc w:val="center"/>
              <w:rPr>
                <w:color w:val="FF0000"/>
                <w:sz w:val="20"/>
              </w:rPr>
            </w:pPr>
            <w:r>
              <w:rPr>
                <w:sz w:val="20"/>
              </w:rPr>
              <w:t>13</w:t>
            </w:r>
          </w:p>
        </w:tc>
        <w:tc>
          <w:tcPr>
            <w:tcW w:w="1276" w:type="dxa"/>
            <w:tcBorders>
              <w:top w:val="single" w:sz="4" w:space="0" w:color="auto"/>
              <w:left w:val="single" w:sz="4" w:space="0" w:color="000000"/>
              <w:bottom w:val="single" w:sz="4" w:space="0" w:color="auto"/>
            </w:tcBorders>
            <w:vAlign w:val="center"/>
          </w:tcPr>
          <w:p w14:paraId="5E42264A" w14:textId="77777777" w:rsidR="00E924F3" w:rsidRPr="00AF2C30" w:rsidRDefault="00E924F3" w:rsidP="009018AE">
            <w:pPr>
              <w:widowControl w:val="0"/>
              <w:suppressAutoHyphens/>
              <w:snapToGrid w:val="0"/>
              <w:rPr>
                <w:sz w:val="20"/>
              </w:rPr>
            </w:pPr>
            <w:r w:rsidRPr="00AF2C30">
              <w:rPr>
                <w:sz w:val="20"/>
              </w:rPr>
              <w:t>LST EN ISO 10304-1: 2009</w:t>
            </w:r>
          </w:p>
        </w:tc>
        <w:tc>
          <w:tcPr>
            <w:tcW w:w="1275" w:type="dxa"/>
            <w:vMerge/>
            <w:tcBorders>
              <w:left w:val="single" w:sz="4" w:space="0" w:color="000000"/>
              <w:bottom w:val="single" w:sz="4" w:space="0" w:color="auto"/>
              <w:right w:val="single" w:sz="4" w:space="0" w:color="000000"/>
            </w:tcBorders>
          </w:tcPr>
          <w:p w14:paraId="2AC3D919" w14:textId="77777777" w:rsidR="00E924F3" w:rsidRPr="00923211" w:rsidRDefault="00E924F3" w:rsidP="009018AE">
            <w:pPr>
              <w:widowControl w:val="0"/>
              <w:suppressAutoHyphens/>
              <w:snapToGrid w:val="0"/>
              <w:rPr>
                <w:color w:val="FF0000"/>
                <w:kern w:val="1"/>
                <w:sz w:val="20"/>
              </w:rPr>
            </w:pPr>
          </w:p>
        </w:tc>
        <w:tc>
          <w:tcPr>
            <w:tcW w:w="1276" w:type="dxa"/>
            <w:vMerge/>
            <w:tcBorders>
              <w:left w:val="single" w:sz="4" w:space="0" w:color="000000"/>
              <w:bottom w:val="single" w:sz="4" w:space="0" w:color="auto"/>
              <w:right w:val="single" w:sz="4" w:space="0" w:color="000000"/>
            </w:tcBorders>
          </w:tcPr>
          <w:p w14:paraId="366C635B" w14:textId="77777777" w:rsidR="00E924F3" w:rsidRPr="00923211" w:rsidRDefault="00E924F3" w:rsidP="009018AE">
            <w:pPr>
              <w:widowControl w:val="0"/>
              <w:suppressAutoHyphens/>
              <w:snapToGrid w:val="0"/>
              <w:rPr>
                <w:color w:val="FF0000"/>
                <w:kern w:val="1"/>
                <w:sz w:val="20"/>
              </w:rPr>
            </w:pPr>
          </w:p>
        </w:tc>
      </w:tr>
    </w:tbl>
    <w:p w14:paraId="72B7ACBE" w14:textId="77777777" w:rsidR="003A0CE7" w:rsidRDefault="003A0CE7" w:rsidP="003A0CE7"/>
    <w:p w14:paraId="6DB60D06" w14:textId="77777777" w:rsidR="002960E4" w:rsidRDefault="00385066">
      <w:pPr>
        <w:widowControl w:val="0"/>
        <w:suppressAutoHyphens/>
        <w:rPr>
          <w:rFonts w:eastAsia="DejaVu Sans"/>
          <w:bCs/>
          <w:kern w:val="1"/>
          <w:sz w:val="20"/>
        </w:rPr>
      </w:pPr>
      <w:r>
        <w:rPr>
          <w:rFonts w:eastAsia="DejaVu Sans"/>
          <w:bCs/>
          <w:kern w:val="1"/>
          <w:sz w:val="20"/>
        </w:rPr>
        <w:t>Pastabos:</w:t>
      </w:r>
    </w:p>
    <w:p w14:paraId="7C1E9962" w14:textId="77777777" w:rsidR="002960E4" w:rsidRDefault="00385066">
      <w:pPr>
        <w:jc w:val="both"/>
        <w:rPr>
          <w:sz w:val="20"/>
        </w:rPr>
      </w:pPr>
      <w:r>
        <w:rPr>
          <w:kern w:val="1"/>
          <w:sz w:val="20"/>
          <w:vertAlign w:val="superscript"/>
        </w:rPr>
        <w:t>1</w:t>
      </w:r>
      <w:r>
        <w:rPr>
          <w:sz w:val="20"/>
        </w:rPr>
        <w:t>Paviršinių vandens telkinių būklės vertinimo kriterijai pateikti Nuotekų tvarkymo reglamento, patvirtinto aplinkos ministro 2006 m. gegužės 17 d. įsakymu Nr. D1-236 „Dėl Nuotekų tvarkymo reglamento patvirtinimo“ 1 priede ir 2 priedo A dalyje nurodytų medžiagų aplinkos kokybės standartai paviršiniuose vandenyse ir 2 priedo B dalies B1 sąraše nurodytų medžiagų didžiausios leidžiamos koncentracijos vandens telkinyje-priimtuve ir (ar) Paviršinių vandens telkinių būklės nustatymo metodikoje, patvirtintoje aplinkos ministro 2007 m. balandžio 12 d. įsakymu Nr. D1-210 „Dėl Paviršinių vandens telkinių būklės nustatymo metodikos patvirtinimo“.</w:t>
      </w:r>
    </w:p>
    <w:p w14:paraId="3CEF4EB2" w14:textId="77777777" w:rsidR="002960E4" w:rsidRDefault="00385066">
      <w:pPr>
        <w:jc w:val="both"/>
        <w:rPr>
          <w:sz w:val="20"/>
        </w:rPr>
      </w:pPr>
      <w:r>
        <w:rPr>
          <w:kern w:val="1"/>
          <w:sz w:val="20"/>
          <w:vertAlign w:val="superscript"/>
          <w:lang w:eastAsia="ar-SA"/>
        </w:rPr>
        <w:t>2</w:t>
      </w:r>
      <w:r>
        <w:rPr>
          <w:kern w:val="1"/>
          <w:sz w:val="20"/>
        </w:rPr>
        <w:t>P</w:t>
      </w:r>
      <w:r>
        <w:rPr>
          <w:kern w:val="1"/>
          <w:sz w:val="20"/>
          <w:lang w:eastAsia="ar-SA"/>
        </w:rPr>
        <w:t>aviršinio vandens telkinio identifikavimo kodas, įrašytas Lietuvos Respublikos upių, ežerų ir tvenkinių kadastre.</w:t>
      </w:r>
    </w:p>
    <w:p w14:paraId="43AAD383" w14:textId="77777777" w:rsidR="002960E4" w:rsidRDefault="00385066">
      <w:pPr>
        <w:jc w:val="both"/>
        <w:rPr>
          <w:kern w:val="1"/>
          <w:sz w:val="20"/>
          <w:lang w:eastAsia="ar-SA"/>
        </w:rPr>
      </w:pPr>
      <w:r>
        <w:rPr>
          <w:kern w:val="1"/>
          <w:sz w:val="20"/>
          <w:vertAlign w:val="superscript"/>
          <w:lang w:eastAsia="ar-SA"/>
        </w:rPr>
        <w:t>3</w:t>
      </w:r>
      <w:r>
        <w:rPr>
          <w:kern w:val="1"/>
          <w:sz w:val="20"/>
          <w:lang w:eastAsia="ar-SA"/>
        </w:rPr>
        <w:t>Galiojantis teisės aktas, kuriuo nustatytas matavimo metodas, galiojančio standarto žymuo ar kitas metodas.</w:t>
      </w:r>
    </w:p>
    <w:p w14:paraId="0B81220F" w14:textId="77777777" w:rsidR="002960E4" w:rsidRDefault="002960E4">
      <w:pPr>
        <w:suppressAutoHyphens/>
        <w:jc w:val="both"/>
        <w:rPr>
          <w:bCs/>
          <w:kern w:val="1"/>
        </w:rPr>
      </w:pPr>
    </w:p>
    <w:p w14:paraId="74044847" w14:textId="2E5E1B8E" w:rsidR="002960E4" w:rsidRDefault="00422463">
      <w:pPr>
        <w:tabs>
          <w:tab w:val="left" w:pos="0"/>
          <w:tab w:val="left" w:pos="284"/>
        </w:tabs>
        <w:suppressAutoHyphens/>
        <w:jc w:val="both"/>
        <w:rPr>
          <w:rFonts w:eastAsia="DejaVu Sans"/>
          <w:bCs/>
          <w:kern w:val="1"/>
        </w:rPr>
      </w:pPr>
      <w:r w:rsidRPr="00422463">
        <w:rPr>
          <w:rFonts w:eastAsia="DejaVu Sans"/>
          <w:b/>
          <w:bCs/>
          <w:kern w:val="1"/>
        </w:rPr>
        <w:t>2 lentelė</w:t>
      </w:r>
      <w:r>
        <w:rPr>
          <w:rFonts w:eastAsia="DejaVu Sans"/>
          <w:kern w:val="1"/>
        </w:rPr>
        <w:t>.</w:t>
      </w:r>
      <w:r>
        <w:rPr>
          <w:rFonts w:eastAsia="DejaVu Sans"/>
          <w:bCs/>
          <w:kern w:val="1"/>
        </w:rPr>
        <w:t xml:space="preserve"> </w:t>
      </w:r>
      <w:r w:rsidR="00385066">
        <w:rPr>
          <w:rFonts w:eastAsia="DejaVu Sans"/>
          <w:bCs/>
          <w:kern w:val="1"/>
        </w:rPr>
        <w:t>Poveikio oro kokybei monitoringo duomenys</w:t>
      </w:r>
    </w:p>
    <w:p w14:paraId="0CF139EB" w14:textId="7AA36179" w:rsidR="0015620B" w:rsidRDefault="0015620B" w:rsidP="0015620B">
      <w:pPr>
        <w:keepNext/>
        <w:suppressAutoHyphens/>
        <w:jc w:val="both"/>
        <w:rPr>
          <w:kern w:val="1"/>
          <w:lang w:eastAsia="ar-SA"/>
        </w:rPr>
      </w:pPr>
      <w:r w:rsidRPr="0015620B">
        <w:rPr>
          <w:b/>
          <w:bCs/>
          <w:kern w:val="1"/>
          <w:lang w:eastAsia="ar-SA"/>
        </w:rPr>
        <w:lastRenderedPageBreak/>
        <w:t>3 lentelė</w:t>
      </w:r>
      <w:r>
        <w:rPr>
          <w:kern w:val="1"/>
          <w:lang w:eastAsia="ar-SA"/>
        </w:rPr>
        <w:t>. Poveikio požeminiam vandeniui monitoringo duomenys</w:t>
      </w:r>
      <w:r>
        <w:rPr>
          <w:kern w:val="1"/>
          <w:vertAlign w:val="superscript"/>
          <w:lang w:eastAsia="ar-SA"/>
        </w:rPr>
        <w:t>1</w:t>
      </w:r>
    </w:p>
    <w:p w14:paraId="42270709" w14:textId="4CF4D843" w:rsidR="002960E4" w:rsidRDefault="0015620B">
      <w:pPr>
        <w:widowControl w:val="0"/>
        <w:suppressAutoHyphens/>
        <w:jc w:val="both"/>
      </w:pPr>
      <w:r w:rsidRPr="0015620B">
        <w:rPr>
          <w:b/>
          <w:bCs/>
        </w:rPr>
        <w:t>4 lentelė</w:t>
      </w:r>
      <w:r>
        <w:t xml:space="preserve">. </w:t>
      </w:r>
      <w:r w:rsidR="00385066">
        <w:t>Poveikio drenažiniam vandeniui monitoringo duomenys</w:t>
      </w:r>
    </w:p>
    <w:p w14:paraId="0C7DD067" w14:textId="42C257F6" w:rsidR="002960E4" w:rsidRDefault="0015620B">
      <w:pPr>
        <w:widowControl w:val="0"/>
        <w:suppressAutoHyphens/>
        <w:jc w:val="both"/>
      </w:pPr>
      <w:r w:rsidRPr="0015620B">
        <w:rPr>
          <w:b/>
          <w:bCs/>
        </w:rPr>
        <w:t>5 lentelė</w:t>
      </w:r>
      <w:r>
        <w:t xml:space="preserve">. </w:t>
      </w:r>
      <w:r w:rsidR="00385066">
        <w:t>Poveikio aplinkai (dirvožemiui, biologinei įvairovei, reljefui, hidrografiniam tinklui, kraštovaizdžio vizualinei struktūrai) monitoringo duomenys</w:t>
      </w:r>
    </w:p>
    <w:p w14:paraId="43D2BCD4" w14:textId="77777777" w:rsidR="007C120D" w:rsidRDefault="007C120D">
      <w:pPr>
        <w:widowControl w:val="0"/>
        <w:suppressAutoHyphens/>
        <w:jc w:val="both"/>
        <w:rPr>
          <w:i/>
          <w:iCs/>
        </w:rPr>
      </w:pPr>
    </w:p>
    <w:p w14:paraId="2B78A8EB" w14:textId="7FEFB96F" w:rsidR="0030262D" w:rsidRPr="007215C6" w:rsidRDefault="00F97865">
      <w:pPr>
        <w:widowControl w:val="0"/>
        <w:suppressAutoHyphens/>
        <w:jc w:val="both"/>
        <w:rPr>
          <w:i/>
          <w:iCs/>
        </w:rPr>
      </w:pPr>
      <w:r w:rsidRPr="007215C6">
        <w:rPr>
          <w:i/>
          <w:iCs/>
        </w:rPr>
        <w:t>2, 3, 4 ir 5 lentelės nepildomos</w:t>
      </w:r>
      <w:r>
        <w:t xml:space="preserve">. </w:t>
      </w:r>
      <w:r w:rsidR="00061504">
        <w:rPr>
          <w:i/>
          <w:iCs/>
        </w:rPr>
        <w:t>AB</w:t>
      </w:r>
      <w:r w:rsidRPr="007215C6">
        <w:rPr>
          <w:i/>
          <w:iCs/>
        </w:rPr>
        <w:t xml:space="preserve"> „Lietuvos oro uostų“ Kauno filial</w:t>
      </w:r>
      <w:r w:rsidR="003C1CCF">
        <w:rPr>
          <w:i/>
          <w:iCs/>
        </w:rPr>
        <w:t xml:space="preserve">as </w:t>
      </w:r>
      <w:r w:rsidR="003C1CCF" w:rsidRPr="003C1CCF">
        <w:rPr>
          <w:i/>
          <w:iCs/>
        </w:rPr>
        <w:t xml:space="preserve">teikia su </w:t>
      </w:r>
      <w:r w:rsidR="00DA5E42" w:rsidRPr="003C1CCF">
        <w:rPr>
          <w:i/>
          <w:iCs/>
        </w:rPr>
        <w:t>nuotekomis išmetamų ir (ar) išleidžiamų teršalų monitoringo duomen</w:t>
      </w:r>
      <w:r w:rsidR="003C1CCF" w:rsidRPr="003C1CCF">
        <w:rPr>
          <w:i/>
          <w:iCs/>
        </w:rPr>
        <w:t>i</w:t>
      </w:r>
      <w:r w:rsidR="00DA5E42" w:rsidRPr="003C1CCF">
        <w:rPr>
          <w:i/>
          <w:iCs/>
        </w:rPr>
        <w:t>s</w:t>
      </w:r>
      <w:r w:rsidRPr="007215C6">
        <w:rPr>
          <w:i/>
          <w:iCs/>
        </w:rPr>
        <w:t>.</w:t>
      </w:r>
    </w:p>
    <w:p w14:paraId="51B0C1F4" w14:textId="4FB2E363" w:rsidR="002960E4" w:rsidRDefault="002960E4">
      <w:pPr>
        <w:widowControl w:val="0"/>
        <w:suppressAutoHyphens/>
        <w:ind w:left="11664" w:firstLine="2040"/>
        <w:jc w:val="both"/>
      </w:pPr>
    </w:p>
    <w:p w14:paraId="0AB66622" w14:textId="77777777" w:rsidR="002960E4" w:rsidRDefault="002960E4"/>
    <w:p w14:paraId="1278D64F" w14:textId="77777777" w:rsidR="002960E4" w:rsidRDefault="00385066">
      <w:pPr>
        <w:widowControl w:val="0"/>
        <w:suppressAutoHyphens/>
        <w:jc w:val="center"/>
        <w:rPr>
          <w:rFonts w:eastAsia="DejaVu Sans"/>
          <w:b/>
          <w:bCs/>
          <w:caps/>
          <w:kern w:val="1"/>
        </w:rPr>
      </w:pPr>
      <w:r>
        <w:rPr>
          <w:rFonts w:eastAsia="DejaVu Sans"/>
          <w:b/>
          <w:bCs/>
          <w:caps/>
          <w:kern w:val="1"/>
        </w:rPr>
        <w:t>III SKYRIUS</w:t>
      </w:r>
    </w:p>
    <w:p w14:paraId="40C251C4" w14:textId="77777777" w:rsidR="002960E4" w:rsidRDefault="00385066">
      <w:pPr>
        <w:widowControl w:val="0"/>
        <w:suppressAutoHyphens/>
        <w:jc w:val="center"/>
        <w:rPr>
          <w:rFonts w:eastAsia="DejaVu Sans"/>
          <w:b/>
          <w:bCs/>
          <w:caps/>
          <w:kern w:val="1"/>
        </w:rPr>
      </w:pPr>
      <w:r>
        <w:rPr>
          <w:rFonts w:eastAsia="DejaVu Sans"/>
          <w:b/>
          <w:bCs/>
          <w:caps/>
          <w:kern w:val="1"/>
        </w:rPr>
        <w:t>Monitoringo (Išskyrus poveikio požeminiam vandeniui monitoringo) duomenų analizė ir išvados apie Ūkio Subjekto veiklos poveikį aplinkai</w:t>
      </w:r>
    </w:p>
    <w:p w14:paraId="79C7A776" w14:textId="77777777" w:rsidR="002960E4" w:rsidRDefault="002960E4">
      <w:pPr>
        <w:widowControl w:val="0"/>
        <w:suppressAutoHyphens/>
        <w:jc w:val="both"/>
        <w:rPr>
          <w:rFonts w:eastAsia="DejaVu Sans"/>
          <w:bCs/>
          <w:caps/>
          <w:kern w:val="1"/>
        </w:rPr>
      </w:pPr>
    </w:p>
    <w:p w14:paraId="7B706335" w14:textId="77777777" w:rsidR="002960E4" w:rsidRDefault="00385066">
      <w:pPr>
        <w:widowControl w:val="0"/>
        <w:suppressAutoHyphens/>
        <w:ind w:firstLine="567"/>
        <w:jc w:val="both"/>
        <w:rPr>
          <w:rFonts w:eastAsia="DejaVu Sans"/>
          <w:kern w:val="2"/>
        </w:rPr>
      </w:pPr>
      <w:r>
        <w:rPr>
          <w:rFonts w:eastAsia="DejaVu Sans"/>
          <w:bCs/>
          <w:caps/>
          <w:kern w:val="1"/>
        </w:rPr>
        <w:t xml:space="preserve">5. </w:t>
      </w:r>
      <w:r>
        <w:rPr>
          <w:rFonts w:eastAsia="DejaVu Sans"/>
          <w:kern w:val="1"/>
        </w:rPr>
        <w:t xml:space="preserve">Pateikiama technologinių procesų ir (ar) išmetamų / išleidžiamų teršalų, ir (ar) poveikio aplinkai (išskyrus poveikio požeminiam vandeniui) monitoringo duomenų analizė ir </w:t>
      </w:r>
      <w:r>
        <w:rPr>
          <w:rFonts w:eastAsia="DejaVu Sans"/>
          <w:kern w:val="2"/>
        </w:rPr>
        <w:t>išvados, kokį poveikį ūkio subjekto veiklos veikiamiems aplinkos komponentams daro vykdoma veikla, kaip tokio poveikio galima išvengti ar jį sumažinti:</w:t>
      </w:r>
    </w:p>
    <w:p w14:paraId="219AE683" w14:textId="77777777" w:rsidR="002960E4" w:rsidRDefault="00385066">
      <w:pPr>
        <w:widowControl w:val="0"/>
        <w:suppressAutoHyphens/>
        <w:ind w:firstLine="567"/>
        <w:jc w:val="both"/>
        <w:rPr>
          <w:rFonts w:eastAsia="DejaVu Sans"/>
          <w:kern w:val="2"/>
        </w:rPr>
      </w:pPr>
      <w:r>
        <w:rPr>
          <w:rFonts w:eastAsia="DejaVu Sans"/>
          <w:kern w:val="2"/>
        </w:rPr>
        <w:t>5.1. duomenų analizėje argumentuotai apibūdinama:</w:t>
      </w:r>
    </w:p>
    <w:p w14:paraId="4E89E59D" w14:textId="21583549" w:rsidR="002960E4" w:rsidRDefault="00385066">
      <w:pPr>
        <w:widowControl w:val="0"/>
        <w:suppressAutoHyphens/>
        <w:jc w:val="both"/>
        <w:rPr>
          <w:rFonts w:eastAsia="DejaVu Sans"/>
          <w:kern w:val="2"/>
        </w:rPr>
      </w:pPr>
      <w:r>
        <w:rPr>
          <w:rFonts w:eastAsia="DejaVu Sans"/>
          <w:kern w:val="2"/>
        </w:rPr>
        <w:t xml:space="preserve">– technologinių procesų parametrų atitiktis teisės aktuose reglamentuotam (jei reglamentuotas) technologiniam režimui, neatitikimų, jei tokių buvo, priežastys ir jų poveikis (išmetamam ar išleidžiamam teršalų kiekiui ir aplinkos (oro, vandens) kokybei); </w:t>
      </w:r>
    </w:p>
    <w:p w14:paraId="4E972E36" w14:textId="63613284" w:rsidR="00022450" w:rsidRDefault="00022450" w:rsidP="00022450">
      <w:pPr>
        <w:widowControl w:val="0"/>
        <w:suppressAutoHyphens/>
        <w:ind w:firstLine="567"/>
        <w:jc w:val="both"/>
        <w:rPr>
          <w:rFonts w:eastAsia="DejaVu Sans"/>
          <w:kern w:val="1"/>
        </w:rPr>
      </w:pPr>
      <w:r>
        <w:rPr>
          <w:i/>
          <w:iCs/>
        </w:rPr>
        <w:t xml:space="preserve">Informacija neteikiama. </w:t>
      </w:r>
      <w:r w:rsidR="00061504">
        <w:rPr>
          <w:i/>
          <w:iCs/>
        </w:rPr>
        <w:t>AB</w:t>
      </w:r>
      <w:r w:rsidRPr="007215C6">
        <w:rPr>
          <w:i/>
          <w:iCs/>
        </w:rPr>
        <w:t xml:space="preserve"> „Lietuvos oro uostų“ Kauno filial</w:t>
      </w:r>
      <w:r>
        <w:rPr>
          <w:i/>
          <w:iCs/>
        </w:rPr>
        <w:t xml:space="preserve">as </w:t>
      </w:r>
      <w:r w:rsidRPr="003C1CCF">
        <w:rPr>
          <w:i/>
          <w:iCs/>
        </w:rPr>
        <w:t>teikia su nuotekomis išmetamų ir (ar) išleidžiamų teršalų monitoringo duomenis</w:t>
      </w:r>
      <w:r w:rsidRPr="007215C6">
        <w:rPr>
          <w:i/>
          <w:iCs/>
        </w:rPr>
        <w:t>.</w:t>
      </w:r>
    </w:p>
    <w:p w14:paraId="5000ED29" w14:textId="77777777" w:rsidR="00022450" w:rsidRDefault="00022450">
      <w:pPr>
        <w:widowControl w:val="0"/>
        <w:suppressAutoHyphens/>
        <w:jc w:val="both"/>
        <w:rPr>
          <w:rFonts w:eastAsia="DejaVu Sans"/>
          <w:kern w:val="2"/>
        </w:rPr>
      </w:pPr>
    </w:p>
    <w:p w14:paraId="1B3A9074" w14:textId="7E978C35" w:rsidR="002960E4" w:rsidRDefault="00385066">
      <w:pPr>
        <w:widowControl w:val="0"/>
        <w:suppressAutoHyphens/>
        <w:jc w:val="both"/>
        <w:rPr>
          <w:rFonts w:eastAsia="DejaVu Sans"/>
          <w:kern w:val="2"/>
        </w:rPr>
      </w:pPr>
      <w:r>
        <w:rPr>
          <w:rFonts w:eastAsia="DejaVu Sans"/>
          <w:kern w:val="2"/>
        </w:rPr>
        <w:t>– išmetamo ar išleidžiamo teršalų kiekio atitiktis teisės aktuose reglamentuotam (jei reglamentuotas) ir (ar) leidimo sąlygose nustatytam kiekiui;</w:t>
      </w:r>
    </w:p>
    <w:p w14:paraId="3F4C2924" w14:textId="70979D43" w:rsidR="00224C37" w:rsidRPr="005E2284" w:rsidRDefault="00DA28F5" w:rsidP="003870EB">
      <w:pPr>
        <w:jc w:val="both"/>
        <w:rPr>
          <w:rFonts w:ascii="Arial" w:hAnsi="Arial" w:cs="Arial"/>
          <w:i/>
          <w:iCs/>
          <w:color w:val="333333"/>
          <w:shd w:val="clear" w:color="auto" w:fill="FFFFFF"/>
        </w:rPr>
      </w:pPr>
      <w:r w:rsidRPr="00632072">
        <w:rPr>
          <w:rFonts w:eastAsia="DejaVu Sans"/>
          <w:i/>
          <w:iCs/>
          <w:kern w:val="2"/>
        </w:rPr>
        <w:t xml:space="preserve">         </w:t>
      </w:r>
      <w:r w:rsidR="005F12D2" w:rsidRPr="005E2284">
        <w:rPr>
          <w:rFonts w:eastAsia="DejaVu Sans"/>
          <w:i/>
          <w:iCs/>
          <w:kern w:val="2"/>
        </w:rPr>
        <w:t xml:space="preserve">Išvados. </w:t>
      </w:r>
      <w:r w:rsidR="00697178" w:rsidRPr="005E2284">
        <w:rPr>
          <w:rFonts w:eastAsia="DejaVu Sans"/>
          <w:i/>
          <w:iCs/>
          <w:kern w:val="2"/>
        </w:rPr>
        <w:t>AB</w:t>
      </w:r>
      <w:r w:rsidR="00763638" w:rsidRPr="005E2284">
        <w:rPr>
          <w:rFonts w:eastAsia="DejaVu Sans"/>
          <w:i/>
          <w:iCs/>
          <w:kern w:val="2"/>
        </w:rPr>
        <w:t xml:space="preserve"> „Lietuvos oro uostai“ </w:t>
      </w:r>
      <w:r w:rsidR="00415C15" w:rsidRPr="005E2284">
        <w:rPr>
          <w:rFonts w:eastAsia="DejaVu Sans"/>
          <w:i/>
          <w:iCs/>
          <w:kern w:val="2"/>
        </w:rPr>
        <w:t xml:space="preserve">Kauno filiale </w:t>
      </w:r>
      <w:r w:rsidR="00763638" w:rsidRPr="005E2284">
        <w:rPr>
          <w:rFonts w:eastAsia="DejaVu Sans"/>
          <w:i/>
          <w:iCs/>
          <w:kern w:val="2"/>
        </w:rPr>
        <w:t xml:space="preserve">vykdo </w:t>
      </w:r>
      <w:r w:rsidR="008505E8" w:rsidRPr="005E2284">
        <w:rPr>
          <w:rFonts w:eastAsia="DejaVu Sans"/>
          <w:i/>
          <w:iCs/>
          <w:kern w:val="2"/>
        </w:rPr>
        <w:t xml:space="preserve">teršalų </w:t>
      </w:r>
      <w:r w:rsidR="00632072" w:rsidRPr="005E2284">
        <w:rPr>
          <w:rFonts w:eastAsia="DejaVu Sans"/>
          <w:i/>
          <w:iCs/>
          <w:kern w:val="2"/>
        </w:rPr>
        <w:t>išleidžiamų s</w:t>
      </w:r>
      <w:r w:rsidR="00632072" w:rsidRPr="005E2284">
        <w:rPr>
          <w:i/>
          <w:iCs/>
        </w:rPr>
        <w:t xml:space="preserve">u nuotekomis </w:t>
      </w:r>
      <w:r w:rsidR="006C0643" w:rsidRPr="005E2284">
        <w:rPr>
          <w:rFonts w:eastAsia="DejaVu Sans"/>
          <w:i/>
          <w:iCs/>
          <w:kern w:val="2"/>
        </w:rPr>
        <w:t xml:space="preserve">iš stacionarių taršos šaltinių </w:t>
      </w:r>
      <w:r w:rsidR="00130DD8" w:rsidRPr="005E2284">
        <w:rPr>
          <w:i/>
          <w:iCs/>
        </w:rPr>
        <w:t>monitoringą</w:t>
      </w:r>
      <w:r w:rsidR="007B7E76" w:rsidRPr="005E2284">
        <w:rPr>
          <w:i/>
          <w:iCs/>
        </w:rPr>
        <w:t>,</w:t>
      </w:r>
      <w:r w:rsidR="00504C20" w:rsidRPr="005E2284">
        <w:rPr>
          <w:i/>
          <w:iCs/>
        </w:rPr>
        <w:t xml:space="preserve"> pagal</w:t>
      </w:r>
      <w:r w:rsidR="00CE4038" w:rsidRPr="005E2284">
        <w:rPr>
          <w:i/>
          <w:iCs/>
        </w:rPr>
        <w:t xml:space="preserve"> </w:t>
      </w:r>
      <w:r w:rsidR="00FF61DD" w:rsidRPr="005E2284">
        <w:rPr>
          <w:rFonts w:eastAsia="DejaVu Sans"/>
          <w:i/>
          <w:iCs/>
          <w:kern w:val="2"/>
        </w:rPr>
        <w:t xml:space="preserve">Ūkio subjekto monitoringo programoje patvirtintą </w:t>
      </w:r>
      <w:r w:rsidR="00C36853" w:rsidRPr="005E2284">
        <w:rPr>
          <w:i/>
          <w:iCs/>
        </w:rPr>
        <w:t xml:space="preserve">Taršos šaltinių su nuotekomis išleidžiamų teršalų monitoringo planą. </w:t>
      </w:r>
      <w:r w:rsidR="00991454" w:rsidRPr="005E2284">
        <w:rPr>
          <w:i/>
          <w:iCs/>
        </w:rPr>
        <w:t>202</w:t>
      </w:r>
      <w:r w:rsidR="00697178" w:rsidRPr="005E2284">
        <w:rPr>
          <w:i/>
          <w:iCs/>
          <w:lang w:val="en-US"/>
        </w:rPr>
        <w:t>3</w:t>
      </w:r>
      <w:r w:rsidR="00991454" w:rsidRPr="005E2284">
        <w:rPr>
          <w:i/>
          <w:iCs/>
        </w:rPr>
        <w:t xml:space="preserve"> m.</w:t>
      </w:r>
      <w:r w:rsidR="009D1B4A" w:rsidRPr="005E2284">
        <w:rPr>
          <w:i/>
          <w:iCs/>
        </w:rPr>
        <w:t xml:space="preserve"> </w:t>
      </w:r>
      <w:r w:rsidR="00A83D6D" w:rsidRPr="005E2284">
        <w:rPr>
          <w:i/>
          <w:iCs/>
        </w:rPr>
        <w:t xml:space="preserve">buvo tiriamos </w:t>
      </w:r>
      <w:r w:rsidR="009D1B4A" w:rsidRPr="005E2284">
        <w:rPr>
          <w:i/>
          <w:iCs/>
        </w:rPr>
        <w:t>paviršinės nuotekos</w:t>
      </w:r>
      <w:r w:rsidR="00380378" w:rsidRPr="005E2284">
        <w:rPr>
          <w:i/>
          <w:iCs/>
        </w:rPr>
        <w:t>, kurių mėginiai buvo imami 4 kartus per metus.</w:t>
      </w:r>
      <w:r w:rsidR="005C097F" w:rsidRPr="005E2284">
        <w:rPr>
          <w:i/>
          <w:iCs/>
        </w:rPr>
        <w:t xml:space="preserve"> </w:t>
      </w:r>
      <w:r w:rsidR="00D41DF9" w:rsidRPr="005E2284">
        <w:rPr>
          <w:i/>
          <w:iCs/>
          <w:szCs w:val="24"/>
        </w:rPr>
        <w:t xml:space="preserve">Nuotekų tyrimus </w:t>
      </w:r>
      <w:r w:rsidR="004A7137" w:rsidRPr="005E2284">
        <w:rPr>
          <w:i/>
          <w:iCs/>
          <w:szCs w:val="24"/>
        </w:rPr>
        <w:t xml:space="preserve">atliko </w:t>
      </w:r>
      <w:r w:rsidR="00801B4A" w:rsidRPr="005E2284">
        <w:rPr>
          <w:i/>
          <w:iCs/>
          <w:color w:val="333333"/>
          <w:szCs w:val="24"/>
          <w:shd w:val="clear" w:color="auto" w:fill="FFFFFF"/>
        </w:rPr>
        <w:t xml:space="preserve">įmonė </w:t>
      </w:r>
      <w:r w:rsidR="00D41DF9" w:rsidRPr="005E2284">
        <w:rPr>
          <w:i/>
          <w:iCs/>
          <w:color w:val="333333"/>
          <w:szCs w:val="24"/>
          <w:shd w:val="clear" w:color="auto" w:fill="FFFFFF"/>
        </w:rPr>
        <w:t>UAB „Geomina</w:t>
      </w:r>
      <w:r w:rsidR="00190DD1" w:rsidRPr="005E2284">
        <w:rPr>
          <w:i/>
          <w:iCs/>
          <w:color w:val="333333"/>
          <w:szCs w:val="24"/>
          <w:shd w:val="clear" w:color="auto" w:fill="FFFFFF"/>
        </w:rPr>
        <w:t>“</w:t>
      </w:r>
      <w:r w:rsidR="00D41DF9" w:rsidRPr="005E2284">
        <w:rPr>
          <w:i/>
          <w:iCs/>
          <w:color w:val="333333"/>
          <w:shd w:val="clear" w:color="auto" w:fill="FFFFFF"/>
        </w:rPr>
        <w:t>.</w:t>
      </w:r>
      <w:r w:rsidR="005C4010" w:rsidRPr="005E2284">
        <w:rPr>
          <w:i/>
          <w:iCs/>
          <w:color w:val="333333"/>
          <w:shd w:val="clear" w:color="auto" w:fill="FFFFFF"/>
        </w:rPr>
        <w:t xml:space="preserve"> </w:t>
      </w:r>
      <w:r w:rsidR="0066172D" w:rsidRPr="005E2284">
        <w:rPr>
          <w:i/>
          <w:iCs/>
          <w:color w:val="333333"/>
          <w:shd w:val="clear" w:color="auto" w:fill="FFFFFF"/>
        </w:rPr>
        <w:t xml:space="preserve">Taip pat </w:t>
      </w:r>
      <w:r w:rsidR="00C147F3" w:rsidRPr="005E2284">
        <w:rPr>
          <w:i/>
          <w:iCs/>
          <w:color w:val="333333"/>
          <w:shd w:val="clear" w:color="auto" w:fill="FFFFFF"/>
        </w:rPr>
        <w:t xml:space="preserve">IV </w:t>
      </w:r>
      <w:proofErr w:type="spellStart"/>
      <w:r w:rsidR="00C147F3" w:rsidRPr="005E2284">
        <w:rPr>
          <w:i/>
          <w:iCs/>
          <w:color w:val="333333"/>
          <w:shd w:val="clear" w:color="auto" w:fill="FFFFFF"/>
        </w:rPr>
        <w:t>ketv</w:t>
      </w:r>
      <w:proofErr w:type="spellEnd"/>
      <w:r w:rsidR="00C147F3" w:rsidRPr="005E2284">
        <w:rPr>
          <w:i/>
          <w:iCs/>
          <w:color w:val="333333"/>
          <w:shd w:val="clear" w:color="auto" w:fill="FFFFFF"/>
        </w:rPr>
        <w:t xml:space="preserve">. </w:t>
      </w:r>
      <w:r w:rsidR="00840542" w:rsidRPr="005E2284">
        <w:rPr>
          <w:i/>
          <w:iCs/>
          <w:color w:val="333333"/>
          <w:shd w:val="clear" w:color="auto" w:fill="FFFFFF"/>
        </w:rPr>
        <w:t xml:space="preserve">buvo atlikti </w:t>
      </w:r>
      <w:r w:rsidR="004B0D6F" w:rsidRPr="005E2284">
        <w:rPr>
          <w:i/>
          <w:iCs/>
          <w:color w:val="333333"/>
          <w:shd w:val="clear" w:color="auto" w:fill="FFFFFF"/>
        </w:rPr>
        <w:t>keturi</w:t>
      </w:r>
      <w:r w:rsidR="006D489E" w:rsidRPr="005E2284">
        <w:rPr>
          <w:i/>
          <w:iCs/>
          <w:color w:val="333333"/>
          <w:shd w:val="clear" w:color="auto" w:fill="FFFFFF"/>
        </w:rPr>
        <w:t xml:space="preserve"> neplaniniai paviršinių nuotekų tyrimai </w:t>
      </w:r>
      <w:r w:rsidR="00334860" w:rsidRPr="005E2284">
        <w:rPr>
          <w:i/>
          <w:iCs/>
          <w:color w:val="333333"/>
          <w:shd w:val="clear" w:color="auto" w:fill="FFFFFF"/>
        </w:rPr>
        <w:t>iš Šiaurini</w:t>
      </w:r>
      <w:r w:rsidR="00A8789D" w:rsidRPr="005E2284">
        <w:rPr>
          <w:i/>
          <w:iCs/>
          <w:color w:val="333333"/>
          <w:shd w:val="clear" w:color="auto" w:fill="FFFFFF"/>
        </w:rPr>
        <w:t>o</w:t>
      </w:r>
      <w:r w:rsidR="00334860" w:rsidRPr="005E2284">
        <w:rPr>
          <w:i/>
          <w:iCs/>
          <w:color w:val="333333"/>
          <w:shd w:val="clear" w:color="auto" w:fill="FFFFFF"/>
        </w:rPr>
        <w:t xml:space="preserve"> išleistuvo Nr.5 (1520187)</w:t>
      </w:r>
      <w:r w:rsidR="00A8789D" w:rsidRPr="005E2284">
        <w:rPr>
          <w:i/>
          <w:iCs/>
          <w:color w:val="333333"/>
          <w:shd w:val="clear" w:color="auto" w:fill="FFFFFF"/>
        </w:rPr>
        <w:t xml:space="preserve">: </w:t>
      </w:r>
      <w:r w:rsidR="00857154" w:rsidRPr="005E2284">
        <w:rPr>
          <w:i/>
          <w:iCs/>
          <w:color w:val="333333"/>
          <w:shd w:val="clear" w:color="auto" w:fill="FFFFFF"/>
        </w:rPr>
        <w:t xml:space="preserve">2023 m. gruodžio 2 d. ir </w:t>
      </w:r>
      <w:r w:rsidR="00C80768" w:rsidRPr="005E2284">
        <w:rPr>
          <w:i/>
          <w:iCs/>
          <w:color w:val="333333"/>
          <w:shd w:val="clear" w:color="auto" w:fill="FFFFFF"/>
        </w:rPr>
        <w:t xml:space="preserve">12 d. </w:t>
      </w:r>
      <w:r w:rsidR="001821AE" w:rsidRPr="005E2284">
        <w:rPr>
          <w:i/>
          <w:iCs/>
          <w:color w:val="333333"/>
          <w:shd w:val="clear" w:color="auto" w:fill="FFFFFF"/>
        </w:rPr>
        <w:t xml:space="preserve">nuotekų mėginius paėmė ir </w:t>
      </w:r>
      <w:r w:rsidR="00C80768" w:rsidRPr="005E2284">
        <w:rPr>
          <w:i/>
          <w:iCs/>
          <w:color w:val="333333"/>
          <w:shd w:val="clear" w:color="auto" w:fill="FFFFFF"/>
        </w:rPr>
        <w:t xml:space="preserve">tyrimus atliko </w:t>
      </w:r>
      <w:r w:rsidR="007B2A6F" w:rsidRPr="005E2284">
        <w:rPr>
          <w:i/>
          <w:iCs/>
          <w:color w:val="333333"/>
          <w:shd w:val="clear" w:color="auto" w:fill="FFFFFF"/>
        </w:rPr>
        <w:t xml:space="preserve">akredituota </w:t>
      </w:r>
      <w:r w:rsidR="005E5C96" w:rsidRPr="005E2284">
        <w:rPr>
          <w:i/>
          <w:iCs/>
          <w:color w:val="333333"/>
          <w:shd w:val="clear" w:color="auto" w:fill="FFFFFF"/>
        </w:rPr>
        <w:t>Aplinkos apsaugos agent</w:t>
      </w:r>
      <w:r w:rsidR="001A49E9" w:rsidRPr="005E2284">
        <w:rPr>
          <w:i/>
          <w:iCs/>
          <w:color w:val="333333"/>
          <w:shd w:val="clear" w:color="auto" w:fill="FFFFFF"/>
        </w:rPr>
        <w:t>ūros Aplinkos tyrimų departament</w:t>
      </w:r>
      <w:r w:rsidR="007B2A6F" w:rsidRPr="005E2284">
        <w:rPr>
          <w:i/>
          <w:iCs/>
          <w:color w:val="333333"/>
          <w:shd w:val="clear" w:color="auto" w:fill="FFFFFF"/>
        </w:rPr>
        <w:t>o laboratorija</w:t>
      </w:r>
      <w:r w:rsidR="00364DC2" w:rsidRPr="005E2284">
        <w:rPr>
          <w:i/>
          <w:iCs/>
          <w:color w:val="333333"/>
          <w:shd w:val="clear" w:color="auto" w:fill="FFFFFF"/>
        </w:rPr>
        <w:t xml:space="preserve">; </w:t>
      </w:r>
      <w:r w:rsidR="006B1119" w:rsidRPr="005E2284">
        <w:rPr>
          <w:i/>
          <w:iCs/>
          <w:color w:val="333333"/>
          <w:shd w:val="clear" w:color="auto" w:fill="FFFFFF"/>
        </w:rPr>
        <w:t>2023 m. gruodžio 18 d. nuotekų</w:t>
      </w:r>
      <w:r w:rsidR="002031BD" w:rsidRPr="005E2284">
        <w:rPr>
          <w:i/>
          <w:iCs/>
          <w:color w:val="333333"/>
          <w:shd w:val="clear" w:color="auto" w:fill="FFFFFF"/>
        </w:rPr>
        <w:t xml:space="preserve"> </w:t>
      </w:r>
      <w:r w:rsidR="006B1119" w:rsidRPr="005E2284">
        <w:rPr>
          <w:i/>
          <w:iCs/>
          <w:color w:val="333333"/>
          <w:shd w:val="clear" w:color="auto" w:fill="FFFFFF"/>
        </w:rPr>
        <w:t>mėginius</w:t>
      </w:r>
      <w:r w:rsidR="007B2A6F" w:rsidRPr="005E2284">
        <w:rPr>
          <w:i/>
          <w:iCs/>
          <w:color w:val="333333"/>
          <w:shd w:val="clear" w:color="auto" w:fill="FFFFFF"/>
        </w:rPr>
        <w:t xml:space="preserve"> (2 vnt.)</w:t>
      </w:r>
      <w:r w:rsidR="006B1119" w:rsidRPr="005E2284">
        <w:rPr>
          <w:i/>
          <w:iCs/>
          <w:color w:val="333333"/>
          <w:shd w:val="clear" w:color="auto" w:fill="FFFFFF"/>
        </w:rPr>
        <w:t xml:space="preserve"> paėmė ir tyrimus atliko UAB ,,Geomina“.</w:t>
      </w:r>
      <w:r w:rsidR="00334860" w:rsidRPr="005E2284">
        <w:rPr>
          <w:rFonts w:ascii="Arial" w:hAnsi="Arial" w:cs="Arial"/>
          <w:i/>
          <w:iCs/>
          <w:color w:val="333333"/>
          <w:shd w:val="clear" w:color="auto" w:fill="FFFFFF"/>
        </w:rPr>
        <w:t xml:space="preserve"> </w:t>
      </w:r>
      <w:r w:rsidR="00190DD1" w:rsidRPr="005E2284">
        <w:rPr>
          <w:rFonts w:eastAsia="DejaVu Sans"/>
          <w:bCs/>
          <w:i/>
          <w:iCs/>
          <w:kern w:val="1"/>
        </w:rPr>
        <w:t>Poveikio vandens kokybei monitoringo duomenys pateikti 1 lentelėje</w:t>
      </w:r>
      <w:r w:rsidR="00852CA5" w:rsidRPr="005E2284">
        <w:rPr>
          <w:rFonts w:eastAsia="DejaVu Sans"/>
          <w:bCs/>
          <w:i/>
          <w:iCs/>
          <w:kern w:val="1"/>
        </w:rPr>
        <w:t xml:space="preserve">. </w:t>
      </w:r>
    </w:p>
    <w:p w14:paraId="3D916C68" w14:textId="77777777" w:rsidR="008D40A5" w:rsidRPr="00334860" w:rsidRDefault="008D40A5" w:rsidP="00A94FC4">
      <w:pPr>
        <w:ind w:firstLine="567"/>
        <w:jc w:val="both"/>
        <w:rPr>
          <w:i/>
          <w:iCs/>
        </w:rPr>
      </w:pPr>
      <w:bookmarkStart w:id="1" w:name="_Hlk158717244"/>
      <w:r w:rsidRPr="00334860">
        <w:rPr>
          <w:i/>
          <w:iCs/>
        </w:rPr>
        <w:t xml:space="preserve">Šiauriniame išleistuve Nr.5 (1520187) </w:t>
      </w:r>
      <w:bookmarkEnd w:id="1"/>
      <w:r w:rsidRPr="00334860">
        <w:rPr>
          <w:i/>
          <w:iCs/>
        </w:rPr>
        <w:t xml:space="preserve">I </w:t>
      </w:r>
      <w:proofErr w:type="spellStart"/>
      <w:r w:rsidRPr="00334860">
        <w:rPr>
          <w:i/>
          <w:iCs/>
        </w:rPr>
        <w:t>ketv</w:t>
      </w:r>
      <w:proofErr w:type="spellEnd"/>
      <w:r w:rsidRPr="00334860">
        <w:rPr>
          <w:i/>
          <w:iCs/>
        </w:rPr>
        <w:t xml:space="preserve">. su nuotekomis išleidžiamų teršalų monitoringo metu buvo nustatyti skendinčių medžiagų, BDS7 didžiausios momentinės ir vidutinės metinės DLK viršijimai. Šiauriniame išleistuve Nr.5 (1520187) III ir IV </w:t>
      </w:r>
      <w:proofErr w:type="spellStart"/>
      <w:r w:rsidRPr="00334860">
        <w:rPr>
          <w:i/>
          <w:iCs/>
        </w:rPr>
        <w:t>ketv</w:t>
      </w:r>
      <w:proofErr w:type="spellEnd"/>
      <w:r w:rsidRPr="00334860">
        <w:rPr>
          <w:i/>
          <w:iCs/>
        </w:rPr>
        <w:t xml:space="preserve">. su nuotekomis išleidžiamų teršalų monitoringo metu buvo nustatyti tik BDS7 didžiausios momentinės ir vidutinės metinės DLK viršijimai. Atsižvelgiant į 2022 m. monitoringo rezultatus, kuomet šaltojo sezono metu taip pat buvo nustatyti BDS7 koncentracijų viršijimai, manoma, kad 2023 m. I ir IV </w:t>
      </w:r>
      <w:proofErr w:type="spellStart"/>
      <w:r w:rsidRPr="00334860">
        <w:rPr>
          <w:i/>
          <w:iCs/>
        </w:rPr>
        <w:t>ketv</w:t>
      </w:r>
      <w:proofErr w:type="spellEnd"/>
      <w:r w:rsidRPr="00334860">
        <w:rPr>
          <w:i/>
          <w:iCs/>
        </w:rPr>
        <w:t xml:space="preserve">. KUN šiauriniame išleistuve Nr. K-5 viršnorminę taršą lėmė orlaivių ir aerodromo dangų </w:t>
      </w:r>
      <w:proofErr w:type="spellStart"/>
      <w:r w:rsidRPr="00334860">
        <w:rPr>
          <w:i/>
          <w:iCs/>
        </w:rPr>
        <w:t>nuledinimui</w:t>
      </w:r>
      <w:proofErr w:type="spellEnd"/>
      <w:r w:rsidRPr="00334860">
        <w:rPr>
          <w:i/>
          <w:iCs/>
        </w:rPr>
        <w:t xml:space="preserve"> naudojamos </w:t>
      </w:r>
      <w:proofErr w:type="spellStart"/>
      <w:r w:rsidRPr="00334860">
        <w:rPr>
          <w:i/>
          <w:iCs/>
        </w:rPr>
        <w:t>antiledodaros</w:t>
      </w:r>
      <w:proofErr w:type="spellEnd"/>
      <w:r w:rsidRPr="00334860">
        <w:rPr>
          <w:i/>
          <w:iCs/>
        </w:rPr>
        <w:t xml:space="preserve"> priemonės. </w:t>
      </w:r>
      <w:proofErr w:type="spellStart"/>
      <w:r w:rsidRPr="00334860">
        <w:rPr>
          <w:i/>
          <w:iCs/>
        </w:rPr>
        <w:t>Nuledinimo</w:t>
      </w:r>
      <w:proofErr w:type="spellEnd"/>
      <w:r w:rsidRPr="00334860">
        <w:rPr>
          <w:i/>
          <w:iCs/>
        </w:rPr>
        <w:t xml:space="preserve"> medžiagos sniego ir ledo tirpsmo metu patekusios į paviršinių nuotekų išleidimo sistemą įtakojo didesnius nuotekų užterštumo rodiklius. Priklausomai nuo meteorologinių sąlygų, sunaudojami atitinkami aerodromo dangų </w:t>
      </w:r>
      <w:proofErr w:type="spellStart"/>
      <w:r w:rsidRPr="00334860">
        <w:rPr>
          <w:i/>
          <w:iCs/>
        </w:rPr>
        <w:t>nuledinimui</w:t>
      </w:r>
      <w:proofErr w:type="spellEnd"/>
      <w:r w:rsidRPr="00334860">
        <w:rPr>
          <w:i/>
          <w:iCs/>
        </w:rPr>
        <w:t xml:space="preserve"> skirtų medžiagų kiekiai, nuo kurių ir priklauso su nuotekomis išleidžiamų teršalų kiekių </w:t>
      </w:r>
      <w:r w:rsidRPr="00334860">
        <w:rPr>
          <w:i/>
          <w:iCs/>
        </w:rPr>
        <w:lastRenderedPageBreak/>
        <w:t>svyravimai. AB ,,Lietuvos oro uostai", siekiant užkirsti kelią viršnorminei taršai Kauno filiale, svarsto ir vertina įvairias galimybes: viena jų - KUN lietaus nuotekų tinklus prijungti prie kito lietaus nuotekų tvarkytojo tinklo pagal nuotekų tvarkymo sutartis, taip pat vertina naujų nuotekų valymo įrenginių plėtros galimybes pagal susidarančių nuotekų pobūdį. Šiuo metu dedame visas pastangas, siekdami užkirsti kelią KUN Taršos leidime Nr. 5/19-07/TL-K.5-21/2016 nustatytų normų viršijimams.</w:t>
      </w:r>
    </w:p>
    <w:p w14:paraId="65BAC589" w14:textId="68EDCB44" w:rsidR="003C5718" w:rsidRPr="00334860" w:rsidRDefault="003F57C3" w:rsidP="00A94FC4">
      <w:pPr>
        <w:ind w:firstLine="567"/>
        <w:jc w:val="both"/>
        <w:rPr>
          <w:rFonts w:eastAsia="DejaVu Sans"/>
          <w:i/>
          <w:iCs/>
          <w:kern w:val="2"/>
        </w:rPr>
      </w:pPr>
      <w:r w:rsidRPr="00334860">
        <w:rPr>
          <w:rFonts w:eastAsia="DejaVu Sans"/>
          <w:bCs/>
          <w:i/>
          <w:iCs/>
          <w:kern w:val="1"/>
        </w:rPr>
        <w:t>Visų kitų I, II ir III</w:t>
      </w:r>
      <w:r w:rsidR="006615CB" w:rsidRPr="00334860">
        <w:rPr>
          <w:rFonts w:eastAsia="DejaVu Sans"/>
          <w:bCs/>
          <w:i/>
          <w:iCs/>
          <w:kern w:val="1"/>
        </w:rPr>
        <w:t>, IV</w:t>
      </w:r>
      <w:r w:rsidRPr="00334860">
        <w:rPr>
          <w:rFonts w:eastAsia="DejaVu Sans"/>
          <w:bCs/>
          <w:i/>
          <w:iCs/>
          <w:kern w:val="1"/>
        </w:rPr>
        <w:t xml:space="preserve"> </w:t>
      </w:r>
      <w:proofErr w:type="spellStart"/>
      <w:r w:rsidRPr="00334860">
        <w:rPr>
          <w:rFonts w:eastAsia="DejaVu Sans"/>
          <w:bCs/>
          <w:i/>
          <w:iCs/>
          <w:kern w:val="1"/>
        </w:rPr>
        <w:t>ketv</w:t>
      </w:r>
      <w:proofErr w:type="spellEnd"/>
      <w:r w:rsidRPr="00334860">
        <w:rPr>
          <w:rFonts w:eastAsia="DejaVu Sans"/>
          <w:bCs/>
          <w:i/>
          <w:iCs/>
          <w:kern w:val="1"/>
        </w:rPr>
        <w:t xml:space="preserve">. paviršinių nuotekų tyrimų </w:t>
      </w:r>
      <w:r w:rsidR="006615CB" w:rsidRPr="00334860">
        <w:rPr>
          <w:rFonts w:eastAsia="DejaVu Sans"/>
          <w:bCs/>
          <w:i/>
          <w:iCs/>
          <w:kern w:val="1"/>
        </w:rPr>
        <w:t>nustatomi parametrai</w:t>
      </w:r>
      <w:r w:rsidRPr="00334860">
        <w:rPr>
          <w:rFonts w:eastAsia="DejaVu Sans"/>
          <w:bCs/>
          <w:i/>
          <w:iCs/>
          <w:kern w:val="1"/>
        </w:rPr>
        <w:t xml:space="preserve"> </w:t>
      </w:r>
      <w:r w:rsidR="00091010" w:rsidRPr="00334860">
        <w:rPr>
          <w:rFonts w:eastAsia="DejaVu Sans"/>
          <w:bCs/>
          <w:i/>
          <w:iCs/>
          <w:kern w:val="1"/>
        </w:rPr>
        <w:t>pakito nežymiai</w:t>
      </w:r>
      <w:r w:rsidR="0011326B" w:rsidRPr="00334860">
        <w:rPr>
          <w:rFonts w:eastAsia="DejaVu Sans"/>
          <w:bCs/>
          <w:i/>
          <w:iCs/>
          <w:kern w:val="1"/>
        </w:rPr>
        <w:t xml:space="preserve">, </w:t>
      </w:r>
      <w:r w:rsidR="00002A1A" w:rsidRPr="00334860">
        <w:rPr>
          <w:rFonts w:eastAsia="DejaVu Sans"/>
          <w:bCs/>
          <w:i/>
          <w:iCs/>
          <w:kern w:val="1"/>
        </w:rPr>
        <w:t>su nuotekomis išleidžiamų</w:t>
      </w:r>
      <w:r w:rsidR="00002A1A" w:rsidRPr="00334860">
        <w:t xml:space="preserve"> </w:t>
      </w:r>
      <w:r w:rsidR="00002A1A" w:rsidRPr="00334860">
        <w:rPr>
          <w:i/>
          <w:iCs/>
        </w:rPr>
        <w:t>teršalų koncentracijos neviršijo teisės aktuose nustatytų ribinių verčių</w:t>
      </w:r>
      <w:r w:rsidR="0011326B" w:rsidRPr="00334860">
        <w:rPr>
          <w:rFonts w:eastAsia="DejaVu Sans"/>
          <w:bCs/>
          <w:i/>
          <w:iCs/>
          <w:kern w:val="1"/>
        </w:rPr>
        <w:t>.</w:t>
      </w:r>
    </w:p>
    <w:p w14:paraId="39918E5A" w14:textId="77777777" w:rsidR="00985C90" w:rsidRPr="00334860" w:rsidRDefault="00985C90">
      <w:pPr>
        <w:widowControl w:val="0"/>
        <w:suppressAutoHyphens/>
        <w:jc w:val="both"/>
        <w:rPr>
          <w:rFonts w:eastAsia="DejaVu Sans"/>
          <w:kern w:val="2"/>
        </w:rPr>
      </w:pPr>
    </w:p>
    <w:p w14:paraId="30C47281" w14:textId="1FC2A1B7" w:rsidR="002960E4" w:rsidRDefault="00385066">
      <w:pPr>
        <w:widowControl w:val="0"/>
        <w:suppressAutoHyphens/>
        <w:jc w:val="both"/>
        <w:rPr>
          <w:rFonts w:eastAsia="DejaVu Sans"/>
          <w:kern w:val="2"/>
        </w:rPr>
      </w:pPr>
      <w:r w:rsidRPr="00334860">
        <w:rPr>
          <w:rFonts w:eastAsia="DejaVu Sans"/>
          <w:kern w:val="2"/>
        </w:rPr>
        <w:t>– jei vykdomas poveikio aplinkai monitoringas, ūkio subjekto išmetamo ar išlei</w:t>
      </w:r>
      <w:r>
        <w:rPr>
          <w:rFonts w:eastAsia="DejaVu Sans"/>
          <w:kern w:val="2"/>
        </w:rPr>
        <w:t>džiamo teršalo sudaromas aplinkos (oro, vandens) užterštumo lygis (be foninio aplinkos užterštumo lygio ir su juo) ir jo palyginimas su tam teršalui nustatyta aplinkos (oro, vandens) kokybės norma.</w:t>
      </w:r>
    </w:p>
    <w:p w14:paraId="437BC73F" w14:textId="342262E8" w:rsidR="00985C90" w:rsidRDefault="00985C90" w:rsidP="00985C90">
      <w:pPr>
        <w:widowControl w:val="0"/>
        <w:suppressAutoHyphens/>
        <w:ind w:firstLine="567"/>
        <w:jc w:val="both"/>
        <w:rPr>
          <w:rFonts w:eastAsia="DejaVu Sans"/>
          <w:kern w:val="1"/>
        </w:rPr>
      </w:pPr>
      <w:r>
        <w:rPr>
          <w:i/>
          <w:iCs/>
        </w:rPr>
        <w:t>Informacija neteikiama.</w:t>
      </w:r>
      <w:r w:rsidR="00697178">
        <w:rPr>
          <w:i/>
          <w:iCs/>
        </w:rPr>
        <w:t xml:space="preserve"> AB</w:t>
      </w:r>
      <w:r w:rsidRPr="007215C6">
        <w:rPr>
          <w:i/>
          <w:iCs/>
        </w:rPr>
        <w:t xml:space="preserve"> „Lietuvos oro uostų“ Kauno filial</w:t>
      </w:r>
      <w:r>
        <w:rPr>
          <w:i/>
          <w:iCs/>
        </w:rPr>
        <w:t xml:space="preserve">as </w:t>
      </w:r>
      <w:r w:rsidRPr="003C1CCF">
        <w:rPr>
          <w:i/>
          <w:iCs/>
        </w:rPr>
        <w:t>teikia su nuotekomis išmetamų ir (ar) išleidžiamų teršalų monitoringo duomenis</w:t>
      </w:r>
      <w:r w:rsidRPr="007215C6">
        <w:rPr>
          <w:i/>
          <w:iCs/>
        </w:rPr>
        <w:t>.</w:t>
      </w:r>
    </w:p>
    <w:p w14:paraId="08C29D1C" w14:textId="77777777" w:rsidR="008626B1" w:rsidRDefault="008626B1">
      <w:pPr>
        <w:widowControl w:val="0"/>
        <w:suppressAutoHyphens/>
        <w:jc w:val="both"/>
        <w:rPr>
          <w:rFonts w:eastAsia="DejaVu Sans"/>
          <w:kern w:val="2"/>
        </w:rPr>
      </w:pPr>
    </w:p>
    <w:p w14:paraId="7B6999D3" w14:textId="56699F47" w:rsidR="002960E4" w:rsidRDefault="00385066">
      <w:pPr>
        <w:widowControl w:val="0"/>
        <w:suppressAutoHyphens/>
        <w:ind w:firstLine="567"/>
        <w:jc w:val="both"/>
        <w:rPr>
          <w:rFonts w:eastAsia="DejaVu Sans"/>
          <w:kern w:val="2"/>
        </w:rPr>
      </w:pPr>
      <w:r>
        <w:rPr>
          <w:rFonts w:eastAsia="DejaVu Sans"/>
          <w:kern w:val="2"/>
        </w:rPr>
        <w:t xml:space="preserve">5.2. išvadose pateikiama informacija apie ūkio subjekto vykdomos veiklos technologinių procesų parametrų laikymąsi, ūkio subjekto veiklos poveikį jo veikiamiems aplinkos komponentams (nurodant kitimo per pastaruosius metus tendencijas ir prognozuojamą poveikį) ir galimas tokio poveikio sumažinimo priemones (veiksmus). </w:t>
      </w:r>
    </w:p>
    <w:p w14:paraId="66ED9198" w14:textId="3D59258B" w:rsidR="004174D7" w:rsidRDefault="004174D7" w:rsidP="004174D7">
      <w:pPr>
        <w:widowControl w:val="0"/>
        <w:suppressAutoHyphens/>
        <w:ind w:firstLine="567"/>
        <w:jc w:val="both"/>
        <w:rPr>
          <w:rFonts w:eastAsia="DejaVu Sans"/>
          <w:kern w:val="1"/>
        </w:rPr>
      </w:pPr>
      <w:r>
        <w:rPr>
          <w:i/>
          <w:iCs/>
        </w:rPr>
        <w:t xml:space="preserve">Informacija neteikiama. </w:t>
      </w:r>
      <w:r w:rsidR="00697178">
        <w:rPr>
          <w:i/>
          <w:iCs/>
        </w:rPr>
        <w:t>AB</w:t>
      </w:r>
      <w:r w:rsidRPr="007215C6">
        <w:rPr>
          <w:i/>
          <w:iCs/>
        </w:rPr>
        <w:t xml:space="preserve"> „Lietuvos oro uostų“ Kauno filial</w:t>
      </w:r>
      <w:r>
        <w:rPr>
          <w:i/>
          <w:iCs/>
        </w:rPr>
        <w:t xml:space="preserve">as </w:t>
      </w:r>
      <w:r w:rsidRPr="003C1CCF">
        <w:rPr>
          <w:i/>
          <w:iCs/>
        </w:rPr>
        <w:t>teikia su nuotekomis išmetamų ir (ar) išleidžiamų teršalų monitoringo duomenis</w:t>
      </w:r>
      <w:r w:rsidRPr="007215C6">
        <w:rPr>
          <w:i/>
          <w:iCs/>
        </w:rPr>
        <w:t>.</w:t>
      </w:r>
    </w:p>
    <w:p w14:paraId="2D105730" w14:textId="77777777" w:rsidR="004174D7" w:rsidRDefault="004174D7">
      <w:pPr>
        <w:widowControl w:val="0"/>
        <w:suppressAutoHyphens/>
        <w:ind w:firstLine="567"/>
        <w:jc w:val="both"/>
        <w:rPr>
          <w:rFonts w:eastAsia="DejaVu Sans"/>
          <w:kern w:val="2"/>
        </w:rPr>
      </w:pPr>
    </w:p>
    <w:p w14:paraId="1D3F2120" w14:textId="5B128888" w:rsidR="002960E4" w:rsidRDefault="00385066">
      <w:pPr>
        <w:widowControl w:val="0"/>
        <w:suppressAutoHyphens/>
        <w:ind w:firstLine="567"/>
        <w:jc w:val="both"/>
        <w:rPr>
          <w:rFonts w:eastAsia="DejaVu Sans"/>
          <w:kern w:val="1"/>
        </w:rPr>
      </w:pPr>
      <w:r>
        <w:rPr>
          <w:rFonts w:eastAsia="DejaVu Sans"/>
          <w:kern w:val="2"/>
        </w:rPr>
        <w:t>5.3 pasiūlymai</w:t>
      </w:r>
      <w:r>
        <w:rPr>
          <w:bCs/>
          <w:kern w:val="2"/>
          <w:lang w:eastAsia="ar-SA"/>
        </w:rPr>
        <w:t xml:space="preserve"> monitoringo programos tikslinimui ir monitoringo apimčių keitimui, jeigu monitoringo rezultatais tai galima pagrįsti</w:t>
      </w:r>
      <w:r>
        <w:rPr>
          <w:rFonts w:eastAsia="DejaVu Sans"/>
          <w:kern w:val="1"/>
        </w:rPr>
        <w:t>.</w:t>
      </w:r>
    </w:p>
    <w:p w14:paraId="0ED682EE" w14:textId="2DEB63DC" w:rsidR="004174D7" w:rsidRPr="00B25836" w:rsidRDefault="004174D7" w:rsidP="004174D7">
      <w:pPr>
        <w:widowControl w:val="0"/>
        <w:suppressAutoHyphens/>
        <w:ind w:firstLine="567"/>
        <w:jc w:val="both"/>
        <w:rPr>
          <w:rFonts w:eastAsia="DejaVu Sans"/>
          <w:i/>
          <w:iCs/>
          <w:kern w:val="1"/>
        </w:rPr>
      </w:pPr>
      <w:r w:rsidRPr="00B25836">
        <w:rPr>
          <w:i/>
          <w:iCs/>
        </w:rPr>
        <w:t xml:space="preserve">Informacija neteikiama. </w:t>
      </w:r>
      <w:r w:rsidR="00697178">
        <w:rPr>
          <w:i/>
          <w:iCs/>
        </w:rPr>
        <w:t>AB</w:t>
      </w:r>
      <w:r w:rsidRPr="00B25836">
        <w:rPr>
          <w:i/>
          <w:iCs/>
        </w:rPr>
        <w:t xml:space="preserve"> „Lietuvos oro uostų“ Kauno filialas </w:t>
      </w:r>
      <w:r w:rsidR="00B25836" w:rsidRPr="00B25836">
        <w:rPr>
          <w:i/>
          <w:iCs/>
        </w:rPr>
        <w:t xml:space="preserve">pasiūlymų </w:t>
      </w:r>
      <w:r w:rsidR="00B25836" w:rsidRPr="00B25836">
        <w:rPr>
          <w:bCs/>
          <w:i/>
          <w:iCs/>
          <w:kern w:val="2"/>
          <w:lang w:eastAsia="ar-SA"/>
        </w:rPr>
        <w:t>monitoringo programos tikslinimui ir monitoringo apimčių keitimui</w:t>
      </w:r>
      <w:r w:rsidR="00B25836" w:rsidRPr="00B25836">
        <w:rPr>
          <w:i/>
          <w:iCs/>
        </w:rPr>
        <w:t xml:space="preserve"> ne</w:t>
      </w:r>
      <w:r w:rsidRPr="00B25836">
        <w:rPr>
          <w:i/>
          <w:iCs/>
        </w:rPr>
        <w:t>teikia</w:t>
      </w:r>
      <w:r w:rsidR="00C26EEB">
        <w:rPr>
          <w:i/>
          <w:iCs/>
        </w:rPr>
        <w:t xml:space="preserve">. </w:t>
      </w:r>
    </w:p>
    <w:p w14:paraId="64681568" w14:textId="44800C0C" w:rsidR="00584133" w:rsidRDefault="00584133">
      <w:pPr>
        <w:widowControl w:val="0"/>
        <w:suppressAutoHyphens/>
        <w:jc w:val="center"/>
        <w:rPr>
          <w:rFonts w:eastAsia="DejaVu Sans"/>
          <w:b/>
          <w:bCs/>
          <w:caps/>
          <w:kern w:val="1"/>
        </w:rPr>
      </w:pPr>
    </w:p>
    <w:p w14:paraId="1E99CFD3" w14:textId="77777777" w:rsidR="00584133" w:rsidRDefault="00584133" w:rsidP="00F7654E">
      <w:pPr>
        <w:widowControl w:val="0"/>
        <w:suppressAutoHyphens/>
        <w:rPr>
          <w:rFonts w:eastAsia="DejaVu Sans"/>
          <w:b/>
          <w:bCs/>
          <w:caps/>
          <w:kern w:val="1"/>
        </w:rPr>
      </w:pPr>
    </w:p>
    <w:p w14:paraId="3C616A07" w14:textId="55C91790" w:rsidR="002960E4" w:rsidRDefault="00385066">
      <w:pPr>
        <w:widowControl w:val="0"/>
        <w:suppressAutoHyphens/>
        <w:jc w:val="center"/>
        <w:rPr>
          <w:rFonts w:eastAsia="DejaVu Sans"/>
          <w:b/>
          <w:bCs/>
          <w:caps/>
          <w:kern w:val="1"/>
        </w:rPr>
      </w:pPr>
      <w:r>
        <w:rPr>
          <w:rFonts w:eastAsia="DejaVu Sans"/>
          <w:b/>
          <w:bCs/>
          <w:caps/>
          <w:kern w:val="1"/>
        </w:rPr>
        <w:t>IV SKYRIUS</w:t>
      </w:r>
    </w:p>
    <w:p w14:paraId="002D6E15" w14:textId="77777777" w:rsidR="002960E4" w:rsidRDefault="00385066">
      <w:pPr>
        <w:widowControl w:val="0"/>
        <w:suppressAutoHyphens/>
        <w:jc w:val="center"/>
        <w:rPr>
          <w:rFonts w:eastAsia="DejaVu Sans"/>
          <w:b/>
          <w:bCs/>
          <w:caps/>
          <w:kern w:val="1"/>
        </w:rPr>
      </w:pPr>
      <w:r>
        <w:rPr>
          <w:rFonts w:eastAsia="DejaVu Sans"/>
          <w:b/>
          <w:bCs/>
          <w:caps/>
          <w:kern w:val="1"/>
        </w:rPr>
        <w:t>APIBENDRINANTI poveikio požeminiam vandeniui monitoringo ATASKAITA SU duomenų analizE ir išvadoMIs apie Ūkio Subjekto veiklos poveikį aplinkai</w:t>
      </w:r>
    </w:p>
    <w:p w14:paraId="69E4BF71" w14:textId="77777777" w:rsidR="002960E4" w:rsidRDefault="002960E4">
      <w:pPr>
        <w:suppressAutoHyphens/>
        <w:jc w:val="both"/>
        <w:rPr>
          <w:bCs/>
          <w:kern w:val="1"/>
          <w:lang w:eastAsia="ar-SA"/>
        </w:rPr>
      </w:pPr>
    </w:p>
    <w:p w14:paraId="07914B84" w14:textId="77777777" w:rsidR="002960E4" w:rsidRDefault="00385066">
      <w:pPr>
        <w:suppressAutoHyphens/>
        <w:ind w:firstLine="567"/>
        <w:jc w:val="both"/>
        <w:rPr>
          <w:bCs/>
          <w:kern w:val="1"/>
          <w:lang w:eastAsia="ar-SA"/>
        </w:rPr>
      </w:pPr>
      <w:r>
        <w:rPr>
          <w:bCs/>
          <w:kern w:val="1"/>
          <w:lang w:eastAsia="ar-SA"/>
        </w:rPr>
        <w:t>6. Pateikiama:</w:t>
      </w:r>
    </w:p>
    <w:p w14:paraId="6C0AB34F" w14:textId="77777777" w:rsidR="002960E4" w:rsidRDefault="00385066">
      <w:pPr>
        <w:suppressAutoHyphens/>
        <w:ind w:firstLine="567"/>
        <w:jc w:val="both"/>
        <w:rPr>
          <w:bCs/>
          <w:kern w:val="1"/>
          <w:lang w:eastAsia="ar-SA"/>
        </w:rPr>
      </w:pPr>
      <w:r>
        <w:rPr>
          <w:bCs/>
          <w:kern w:val="1"/>
          <w:lang w:eastAsia="ar-SA"/>
        </w:rPr>
        <w:t>6.1. trumpa ūkio subjekto veiklos charakteristika;</w:t>
      </w:r>
    </w:p>
    <w:p w14:paraId="718DCBEB" w14:textId="77777777" w:rsidR="002960E4" w:rsidRDefault="00385066">
      <w:pPr>
        <w:suppressAutoHyphens/>
        <w:ind w:firstLine="567"/>
        <w:jc w:val="both"/>
        <w:rPr>
          <w:bCs/>
          <w:kern w:val="1"/>
          <w:lang w:eastAsia="ar-SA"/>
        </w:rPr>
      </w:pPr>
      <w:r>
        <w:rPr>
          <w:bCs/>
          <w:kern w:val="1"/>
          <w:lang w:eastAsia="ar-SA"/>
        </w:rPr>
        <w:t>6.2. monitoringo tinklo schema;</w:t>
      </w:r>
    </w:p>
    <w:p w14:paraId="67D4D7B3" w14:textId="77777777" w:rsidR="002960E4" w:rsidRDefault="00385066">
      <w:pPr>
        <w:suppressAutoHyphens/>
        <w:ind w:firstLine="567"/>
        <w:jc w:val="both"/>
        <w:rPr>
          <w:bCs/>
          <w:kern w:val="1"/>
          <w:lang w:eastAsia="ar-SA"/>
        </w:rPr>
      </w:pPr>
      <w:r>
        <w:rPr>
          <w:bCs/>
          <w:kern w:val="1"/>
          <w:lang w:eastAsia="ar-SA"/>
        </w:rPr>
        <w:t>6.3. monitoringo ir laboratorinių darbų metodikų aprašymas;</w:t>
      </w:r>
    </w:p>
    <w:p w14:paraId="6B63EC6E" w14:textId="77777777" w:rsidR="002960E4" w:rsidRDefault="00385066">
      <w:pPr>
        <w:suppressAutoHyphens/>
        <w:ind w:firstLine="567"/>
        <w:jc w:val="both"/>
        <w:rPr>
          <w:bCs/>
          <w:kern w:val="1"/>
          <w:lang w:eastAsia="ar-SA"/>
        </w:rPr>
      </w:pPr>
      <w:r>
        <w:rPr>
          <w:bCs/>
          <w:kern w:val="1"/>
          <w:lang w:eastAsia="ar-SA"/>
        </w:rPr>
        <w:t>6.4. monitoringo duomenų analizė, teršiančių medžiagų didėjimo ar mažėjimo tendencijų įvertinimas;</w:t>
      </w:r>
    </w:p>
    <w:p w14:paraId="73722235" w14:textId="77777777" w:rsidR="002960E4" w:rsidRDefault="00385066">
      <w:pPr>
        <w:suppressAutoHyphens/>
        <w:ind w:firstLine="567"/>
        <w:jc w:val="both"/>
        <w:rPr>
          <w:bCs/>
          <w:kern w:val="1"/>
          <w:lang w:eastAsia="ar-SA"/>
        </w:rPr>
      </w:pPr>
      <w:r>
        <w:rPr>
          <w:bCs/>
          <w:kern w:val="1"/>
          <w:lang w:eastAsia="ar-SA"/>
        </w:rPr>
        <w:t>6.5. išvados apie ūkio subjekto veiklos poveikį požeminio vandens ištekliams ir jų kokybei;</w:t>
      </w:r>
    </w:p>
    <w:p w14:paraId="7C973AF8" w14:textId="77777777" w:rsidR="002960E4" w:rsidRDefault="00385066">
      <w:pPr>
        <w:suppressAutoHyphens/>
        <w:ind w:firstLine="567"/>
        <w:jc w:val="both"/>
        <w:rPr>
          <w:bCs/>
          <w:kern w:val="1"/>
          <w:lang w:eastAsia="ar-SA"/>
        </w:rPr>
      </w:pPr>
      <w:r>
        <w:rPr>
          <w:bCs/>
          <w:kern w:val="1"/>
          <w:lang w:eastAsia="ar-SA"/>
        </w:rPr>
        <w:t>6.6. rekomendacijos ūkio subjekto veiklai pagerinti, siekiant sumažinti arba nutraukti neigiamas jos pasekmes aplinkai;</w:t>
      </w:r>
    </w:p>
    <w:p w14:paraId="50BE35B4" w14:textId="77777777" w:rsidR="002960E4" w:rsidRDefault="00385066">
      <w:pPr>
        <w:suppressAutoHyphens/>
        <w:ind w:firstLine="567"/>
        <w:jc w:val="both"/>
        <w:rPr>
          <w:bCs/>
          <w:kern w:val="1"/>
          <w:lang w:eastAsia="ar-SA"/>
        </w:rPr>
      </w:pPr>
      <w:r>
        <w:rPr>
          <w:bCs/>
          <w:kern w:val="1"/>
          <w:lang w:eastAsia="ar-SA"/>
        </w:rPr>
        <w:t>6.7. rekomendacijos monitoringo programos tikslinimui ir monitoringo apimčių keitimui, jeigu monitoringo rezultatais tai galima pagrįsti.</w:t>
      </w:r>
    </w:p>
    <w:p w14:paraId="00B90990" w14:textId="77777777" w:rsidR="009019B5" w:rsidRDefault="009019B5" w:rsidP="009019B5">
      <w:pPr>
        <w:widowControl w:val="0"/>
        <w:suppressAutoHyphens/>
        <w:ind w:firstLine="567"/>
        <w:jc w:val="both"/>
        <w:rPr>
          <w:i/>
          <w:iCs/>
        </w:rPr>
      </w:pPr>
    </w:p>
    <w:p w14:paraId="0336207E" w14:textId="52632B3F" w:rsidR="009019B5" w:rsidRDefault="009019B5" w:rsidP="009019B5">
      <w:pPr>
        <w:widowControl w:val="0"/>
        <w:suppressAutoHyphens/>
        <w:ind w:firstLine="567"/>
        <w:jc w:val="both"/>
        <w:rPr>
          <w:rFonts w:eastAsia="DejaVu Sans"/>
          <w:kern w:val="1"/>
        </w:rPr>
      </w:pPr>
      <w:r>
        <w:rPr>
          <w:i/>
          <w:iCs/>
        </w:rPr>
        <w:lastRenderedPageBreak/>
        <w:t xml:space="preserve">Informacija neteikiama. </w:t>
      </w:r>
      <w:r w:rsidR="00697178">
        <w:rPr>
          <w:i/>
          <w:iCs/>
        </w:rPr>
        <w:t>AB</w:t>
      </w:r>
      <w:r w:rsidRPr="007215C6">
        <w:rPr>
          <w:i/>
          <w:iCs/>
        </w:rPr>
        <w:t xml:space="preserve"> „Lietuvos oro uostų“ Kauno filial</w:t>
      </w:r>
      <w:r>
        <w:rPr>
          <w:i/>
          <w:iCs/>
        </w:rPr>
        <w:t xml:space="preserve">as </w:t>
      </w:r>
      <w:r w:rsidRPr="003C1CCF">
        <w:rPr>
          <w:i/>
          <w:iCs/>
        </w:rPr>
        <w:t>teikia su nuotekomis išmetamų ir (ar) išleidžiamų teršalų monitoringo duomenis</w:t>
      </w:r>
      <w:r w:rsidRPr="007215C6">
        <w:rPr>
          <w:i/>
          <w:iCs/>
        </w:rPr>
        <w:t>.</w:t>
      </w:r>
    </w:p>
    <w:p w14:paraId="2C1F0CBD" w14:textId="77777777" w:rsidR="002960E4" w:rsidRDefault="002960E4">
      <w:pPr>
        <w:widowControl w:val="0"/>
        <w:suppressAutoHyphens/>
        <w:jc w:val="both"/>
        <w:rPr>
          <w:rFonts w:eastAsia="DejaVu Sans"/>
          <w:kern w:val="1"/>
        </w:rPr>
      </w:pPr>
    </w:p>
    <w:p w14:paraId="3E387A0A" w14:textId="77777777" w:rsidR="002960E4" w:rsidRDefault="002960E4">
      <w:pPr>
        <w:widowControl w:val="0"/>
        <w:suppressAutoHyphens/>
        <w:jc w:val="both"/>
        <w:rPr>
          <w:rFonts w:eastAsia="DejaVu Sans"/>
          <w:kern w:val="1"/>
        </w:rPr>
      </w:pPr>
    </w:p>
    <w:p w14:paraId="17AEA122" w14:textId="38DF7419" w:rsidR="002960E4" w:rsidRDefault="00385066">
      <w:pPr>
        <w:widowControl w:val="0"/>
        <w:suppressAutoHyphens/>
        <w:rPr>
          <w:rFonts w:eastAsia="DejaVu Sans"/>
          <w:kern w:val="1"/>
        </w:rPr>
      </w:pPr>
      <w:r>
        <w:rPr>
          <w:rFonts w:eastAsia="DejaVu Sans"/>
          <w:kern w:val="1"/>
        </w:rPr>
        <w:t xml:space="preserve">Ataskaitą parengė </w:t>
      </w:r>
      <w:r w:rsidR="00697178">
        <w:rPr>
          <w:u w:val="single"/>
        </w:rPr>
        <w:t>Martyna</w:t>
      </w:r>
      <w:r w:rsidR="00CB50F9" w:rsidRPr="00CB50F9">
        <w:rPr>
          <w:u w:val="single"/>
        </w:rPr>
        <w:t xml:space="preserve"> </w:t>
      </w:r>
      <w:r w:rsidR="00697178">
        <w:rPr>
          <w:u w:val="single"/>
        </w:rPr>
        <w:t>Kupstaitė</w:t>
      </w:r>
      <w:r w:rsidR="00CB50F9" w:rsidRPr="00CB50F9">
        <w:rPr>
          <w:u w:val="single"/>
        </w:rPr>
        <w:t xml:space="preserve">, tel. Nr. </w:t>
      </w:r>
      <w:r w:rsidR="00702E28" w:rsidRPr="00702E28">
        <w:rPr>
          <w:u w:val="single"/>
        </w:rPr>
        <w:t>+370 612 43090</w:t>
      </w:r>
    </w:p>
    <w:p w14:paraId="2168647A" w14:textId="77777777" w:rsidR="002960E4" w:rsidRDefault="00385066">
      <w:pPr>
        <w:widowControl w:val="0"/>
        <w:suppressAutoHyphens/>
        <w:ind w:left="1800"/>
        <w:rPr>
          <w:rFonts w:eastAsia="DejaVu Sans"/>
          <w:kern w:val="1"/>
          <w:sz w:val="20"/>
        </w:rPr>
      </w:pPr>
      <w:r>
        <w:rPr>
          <w:rFonts w:eastAsia="DejaVu Sans"/>
          <w:kern w:val="1"/>
          <w:sz w:val="20"/>
        </w:rPr>
        <w:t>(Vardas ir pavardė, tel. Nr.)</w:t>
      </w:r>
    </w:p>
    <w:p w14:paraId="3CE36EF7" w14:textId="77777777" w:rsidR="002960E4" w:rsidRDefault="002960E4">
      <w:pPr>
        <w:widowControl w:val="0"/>
        <w:suppressAutoHyphens/>
        <w:rPr>
          <w:rFonts w:eastAsia="DejaVu Sans"/>
          <w:kern w:val="1"/>
        </w:rPr>
      </w:pPr>
    </w:p>
    <w:p w14:paraId="7C24E0FA" w14:textId="35B6D81A" w:rsidR="002960E4" w:rsidRDefault="006B7910">
      <w:pPr>
        <w:widowControl w:val="0"/>
        <w:tabs>
          <w:tab w:val="center" w:pos="4920"/>
          <w:tab w:val="center" w:pos="7920"/>
          <w:tab w:val="center" w:pos="11040"/>
        </w:tabs>
        <w:suppressAutoHyphens/>
        <w:rPr>
          <w:rFonts w:eastAsia="DejaVu Sans"/>
          <w:kern w:val="1"/>
        </w:rPr>
      </w:pPr>
      <w:r w:rsidRPr="006B7910">
        <w:rPr>
          <w:u w:val="single"/>
        </w:rPr>
        <w:t xml:space="preserve">Aplinkosaugos </w:t>
      </w:r>
      <w:r w:rsidR="00702E28">
        <w:rPr>
          <w:u w:val="single"/>
        </w:rPr>
        <w:t>skyriaus</w:t>
      </w:r>
      <w:r w:rsidRPr="006B7910">
        <w:rPr>
          <w:u w:val="single"/>
        </w:rPr>
        <w:t xml:space="preserve"> vadovė</w:t>
      </w:r>
      <w:r w:rsidR="00385066">
        <w:rPr>
          <w:rFonts w:eastAsia="DejaVu Sans"/>
          <w:kern w:val="1"/>
        </w:rPr>
        <w:tab/>
        <w:t>___________</w:t>
      </w:r>
      <w:r w:rsidR="00385066">
        <w:rPr>
          <w:rFonts w:eastAsia="DejaVu Sans"/>
          <w:kern w:val="1"/>
        </w:rPr>
        <w:tab/>
      </w:r>
      <w:r w:rsidR="00977B66" w:rsidRPr="00977B66">
        <w:rPr>
          <w:u w:val="single"/>
        </w:rPr>
        <w:t>Kristina Greičiūtė</w:t>
      </w:r>
      <w:r w:rsidR="00385066">
        <w:rPr>
          <w:rFonts w:eastAsia="DejaVu Sans"/>
          <w:kern w:val="1"/>
        </w:rPr>
        <w:tab/>
      </w:r>
      <w:r w:rsidR="00977B66" w:rsidRPr="00824753">
        <w:rPr>
          <w:u w:val="single"/>
        </w:rPr>
        <w:t>202</w:t>
      </w:r>
      <w:r w:rsidR="00702E28">
        <w:rPr>
          <w:u w:val="single"/>
          <w:lang w:val="en-US"/>
        </w:rPr>
        <w:t>4</w:t>
      </w:r>
      <w:r w:rsidR="00977B66" w:rsidRPr="00824753">
        <w:rPr>
          <w:u w:val="single"/>
        </w:rPr>
        <w:t>-0</w:t>
      </w:r>
      <w:r w:rsidR="00824753" w:rsidRPr="00824753">
        <w:rPr>
          <w:u w:val="single"/>
        </w:rPr>
        <w:t>2</w:t>
      </w:r>
      <w:r w:rsidR="00977B66" w:rsidRPr="00824753">
        <w:rPr>
          <w:u w:val="single"/>
        </w:rPr>
        <w:t>-</w:t>
      </w:r>
      <w:r w:rsidR="00CD6DC9">
        <w:rPr>
          <w:u w:val="single"/>
        </w:rPr>
        <w:t>1</w:t>
      </w:r>
      <w:r w:rsidR="00150B94">
        <w:rPr>
          <w:u w:val="single"/>
        </w:rPr>
        <w:t>4</w:t>
      </w:r>
    </w:p>
    <w:p w14:paraId="2DD7E290" w14:textId="77777777" w:rsidR="002960E4" w:rsidRDefault="00385066">
      <w:pPr>
        <w:widowControl w:val="0"/>
        <w:tabs>
          <w:tab w:val="center" w:pos="4920"/>
          <w:tab w:val="center" w:pos="7920"/>
          <w:tab w:val="center" w:pos="11040"/>
        </w:tabs>
        <w:suppressAutoHyphens/>
        <w:rPr>
          <w:rFonts w:eastAsia="DejaVu Sans"/>
          <w:kern w:val="1"/>
          <w:sz w:val="20"/>
        </w:rPr>
      </w:pPr>
      <w:r>
        <w:rPr>
          <w:rFonts w:eastAsia="DejaVu Sans"/>
          <w:kern w:val="1"/>
          <w:sz w:val="20"/>
        </w:rPr>
        <w:t>(Ūkio subjekto vadovo ar jo</w:t>
      </w:r>
      <w:r>
        <w:rPr>
          <w:rFonts w:eastAsia="DejaVu Sans"/>
          <w:kern w:val="1"/>
          <w:sz w:val="20"/>
        </w:rPr>
        <w:tab/>
        <w:t>(Parašas)</w:t>
      </w:r>
      <w:r>
        <w:rPr>
          <w:rFonts w:eastAsia="DejaVu Sans"/>
          <w:kern w:val="1"/>
          <w:sz w:val="20"/>
        </w:rPr>
        <w:tab/>
        <w:t>(Vardas ir pavardė)</w:t>
      </w:r>
      <w:r>
        <w:rPr>
          <w:rFonts w:eastAsia="DejaVu Sans"/>
          <w:kern w:val="1"/>
          <w:sz w:val="20"/>
        </w:rPr>
        <w:tab/>
        <w:t>(Data)</w:t>
      </w:r>
    </w:p>
    <w:p w14:paraId="4E1B7F02" w14:textId="77777777" w:rsidR="002960E4" w:rsidRDefault="00385066">
      <w:pPr>
        <w:widowControl w:val="0"/>
        <w:tabs>
          <w:tab w:val="center" w:pos="4153"/>
          <w:tab w:val="right" w:pos="8306"/>
        </w:tabs>
        <w:suppressAutoHyphens/>
        <w:rPr>
          <w:rFonts w:eastAsia="Lucida Sans Unicode"/>
          <w:kern w:val="1"/>
          <w:sz w:val="20"/>
        </w:rPr>
      </w:pPr>
      <w:r>
        <w:rPr>
          <w:rFonts w:eastAsia="Lucida Sans Unicode"/>
          <w:kern w:val="1"/>
          <w:sz w:val="20"/>
        </w:rPr>
        <w:t>įgalioto asmens pareigos)</w:t>
      </w:r>
    </w:p>
    <w:p w14:paraId="0FE4619F" w14:textId="77777777" w:rsidR="002960E4" w:rsidRDefault="002960E4">
      <w:pPr>
        <w:widowControl w:val="0"/>
        <w:tabs>
          <w:tab w:val="center" w:pos="4153"/>
          <w:tab w:val="right" w:pos="8306"/>
        </w:tabs>
        <w:suppressAutoHyphens/>
        <w:rPr>
          <w:rFonts w:eastAsia="Lucida Sans Unicode"/>
          <w:kern w:val="1"/>
        </w:rPr>
      </w:pPr>
    </w:p>
    <w:p w14:paraId="0FFF495B" w14:textId="4888ECB0" w:rsidR="002960E4" w:rsidRDefault="00385066" w:rsidP="00385066">
      <w:pPr>
        <w:widowControl w:val="0"/>
        <w:tabs>
          <w:tab w:val="center" w:pos="4153"/>
          <w:tab w:val="right" w:pos="8306"/>
        </w:tabs>
        <w:suppressAutoHyphens/>
        <w:jc w:val="center"/>
        <w:rPr>
          <w:snapToGrid w:val="0"/>
        </w:rPr>
      </w:pPr>
      <w:r>
        <w:rPr>
          <w:rFonts w:eastAsia="Lucida Sans Unicode"/>
          <w:kern w:val="1"/>
        </w:rPr>
        <w:t>_________________</w:t>
      </w:r>
    </w:p>
    <w:sectPr w:rsidR="002960E4" w:rsidSect="00961091">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701" w:right="1134" w:bottom="567" w:left="1134"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F65A" w14:textId="77777777" w:rsidR="00961091" w:rsidRDefault="00961091">
      <w:r>
        <w:separator/>
      </w:r>
    </w:p>
  </w:endnote>
  <w:endnote w:type="continuationSeparator" w:id="0">
    <w:p w14:paraId="6657992C" w14:textId="77777777" w:rsidR="00961091" w:rsidRDefault="0096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8866" w14:textId="77777777" w:rsidR="002960E4" w:rsidRDefault="002960E4">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6732" w14:textId="77777777" w:rsidR="002960E4" w:rsidRDefault="002960E4">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8ABB" w14:textId="77777777" w:rsidR="002960E4" w:rsidRDefault="002960E4">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09B" w14:textId="77777777" w:rsidR="002960E4" w:rsidRDefault="002960E4">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4214" w14:textId="77777777" w:rsidR="002960E4" w:rsidRDefault="002960E4">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BB4A" w14:textId="77777777" w:rsidR="002960E4" w:rsidRDefault="002960E4">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5789" w14:textId="77777777" w:rsidR="00961091" w:rsidRDefault="00961091">
      <w:r>
        <w:separator/>
      </w:r>
    </w:p>
  </w:footnote>
  <w:footnote w:type="continuationSeparator" w:id="0">
    <w:p w14:paraId="686D357E" w14:textId="77777777" w:rsidR="00961091" w:rsidRDefault="00961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6D96" w14:textId="77777777" w:rsidR="002960E4" w:rsidRDefault="002960E4">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6107" w14:textId="77777777" w:rsidR="002960E4" w:rsidRDefault="0038506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48702927" w14:textId="77777777" w:rsidR="002960E4" w:rsidRDefault="002960E4">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5299" w14:textId="77777777" w:rsidR="002960E4" w:rsidRDefault="002960E4">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A9DC" w14:textId="77777777" w:rsidR="002960E4" w:rsidRDefault="002960E4">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138B" w14:textId="77777777" w:rsidR="002960E4" w:rsidRDefault="00385066">
    <w:pPr>
      <w:pStyle w:val="Header"/>
      <w:jc w:val="center"/>
    </w:pPr>
    <w:r>
      <w:fldChar w:fldCharType="begin"/>
    </w:r>
    <w:r>
      <w:instrText>PAGE   \* MERGEFORMAT</w:instrText>
    </w:r>
    <w:r>
      <w:fldChar w:fldCharType="separate"/>
    </w:r>
    <w:r>
      <w:t>10</w:t>
    </w:r>
    <w:r>
      <w:fldChar w:fldCharType="end"/>
    </w:r>
  </w:p>
  <w:p w14:paraId="3A4C9E1A" w14:textId="77777777" w:rsidR="002960E4" w:rsidRDefault="002960E4">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4FCA" w14:textId="77777777" w:rsidR="002960E4" w:rsidRDefault="002960E4">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0764"/>
    <w:rsid w:val="00002A1A"/>
    <w:rsid w:val="000048DD"/>
    <w:rsid w:val="000053FD"/>
    <w:rsid w:val="00006C35"/>
    <w:rsid w:val="00007E0D"/>
    <w:rsid w:val="000101F7"/>
    <w:rsid w:val="0001221B"/>
    <w:rsid w:val="00014BC0"/>
    <w:rsid w:val="00017C97"/>
    <w:rsid w:val="00022450"/>
    <w:rsid w:val="00030F49"/>
    <w:rsid w:val="00034FB1"/>
    <w:rsid w:val="00042209"/>
    <w:rsid w:val="00045D08"/>
    <w:rsid w:val="00047054"/>
    <w:rsid w:val="00051BEF"/>
    <w:rsid w:val="000522F1"/>
    <w:rsid w:val="000525B6"/>
    <w:rsid w:val="0005629E"/>
    <w:rsid w:val="00057CE9"/>
    <w:rsid w:val="00061504"/>
    <w:rsid w:val="00064A99"/>
    <w:rsid w:val="00066107"/>
    <w:rsid w:val="000671BA"/>
    <w:rsid w:val="0007492C"/>
    <w:rsid w:val="00074DB4"/>
    <w:rsid w:val="00075CE1"/>
    <w:rsid w:val="00086073"/>
    <w:rsid w:val="00091010"/>
    <w:rsid w:val="00091A77"/>
    <w:rsid w:val="000936CE"/>
    <w:rsid w:val="0009463C"/>
    <w:rsid w:val="0009613C"/>
    <w:rsid w:val="00096536"/>
    <w:rsid w:val="000A694B"/>
    <w:rsid w:val="000A75E7"/>
    <w:rsid w:val="000B0EE1"/>
    <w:rsid w:val="000B1357"/>
    <w:rsid w:val="000B348D"/>
    <w:rsid w:val="000B3770"/>
    <w:rsid w:val="000B46DA"/>
    <w:rsid w:val="000B61FD"/>
    <w:rsid w:val="000C1333"/>
    <w:rsid w:val="000C6952"/>
    <w:rsid w:val="000C6D8E"/>
    <w:rsid w:val="000C7731"/>
    <w:rsid w:val="000D0A6D"/>
    <w:rsid w:val="000D1989"/>
    <w:rsid w:val="000E35F2"/>
    <w:rsid w:val="000E4FF5"/>
    <w:rsid w:val="000E676B"/>
    <w:rsid w:val="000E7941"/>
    <w:rsid w:val="000F37BC"/>
    <w:rsid w:val="00100724"/>
    <w:rsid w:val="0010475B"/>
    <w:rsid w:val="00104C9A"/>
    <w:rsid w:val="0010663F"/>
    <w:rsid w:val="00111387"/>
    <w:rsid w:val="001131B9"/>
    <w:rsid w:val="0011326B"/>
    <w:rsid w:val="00114FE6"/>
    <w:rsid w:val="00122E20"/>
    <w:rsid w:val="00130DD8"/>
    <w:rsid w:val="0013192F"/>
    <w:rsid w:val="0013429C"/>
    <w:rsid w:val="001357AC"/>
    <w:rsid w:val="0013654A"/>
    <w:rsid w:val="00140BAD"/>
    <w:rsid w:val="00150B94"/>
    <w:rsid w:val="00155A9D"/>
    <w:rsid w:val="0015620B"/>
    <w:rsid w:val="00160BCE"/>
    <w:rsid w:val="00162455"/>
    <w:rsid w:val="00163B00"/>
    <w:rsid w:val="001643E6"/>
    <w:rsid w:val="00164EE6"/>
    <w:rsid w:val="001676C5"/>
    <w:rsid w:val="001676D8"/>
    <w:rsid w:val="001710B6"/>
    <w:rsid w:val="001721A3"/>
    <w:rsid w:val="00173B50"/>
    <w:rsid w:val="001758A9"/>
    <w:rsid w:val="001768EE"/>
    <w:rsid w:val="00177A08"/>
    <w:rsid w:val="001821AE"/>
    <w:rsid w:val="00183D53"/>
    <w:rsid w:val="0018541E"/>
    <w:rsid w:val="00190DD1"/>
    <w:rsid w:val="001A11E4"/>
    <w:rsid w:val="001A49E9"/>
    <w:rsid w:val="001B0407"/>
    <w:rsid w:val="001B251D"/>
    <w:rsid w:val="001B7698"/>
    <w:rsid w:val="001C1942"/>
    <w:rsid w:val="001C624F"/>
    <w:rsid w:val="001C6B5A"/>
    <w:rsid w:val="001D1694"/>
    <w:rsid w:val="001D54F7"/>
    <w:rsid w:val="001D571B"/>
    <w:rsid w:val="001D6057"/>
    <w:rsid w:val="001E1CC6"/>
    <w:rsid w:val="001E6C68"/>
    <w:rsid w:val="001E74AA"/>
    <w:rsid w:val="002031BD"/>
    <w:rsid w:val="002065AE"/>
    <w:rsid w:val="00210230"/>
    <w:rsid w:val="00214B95"/>
    <w:rsid w:val="00220742"/>
    <w:rsid w:val="0022394D"/>
    <w:rsid w:val="00224744"/>
    <w:rsid w:val="00224C37"/>
    <w:rsid w:val="0023150B"/>
    <w:rsid w:val="00234EF6"/>
    <w:rsid w:val="002400DE"/>
    <w:rsid w:val="00242183"/>
    <w:rsid w:val="00242249"/>
    <w:rsid w:val="002427D5"/>
    <w:rsid w:val="00244E51"/>
    <w:rsid w:val="00252AE2"/>
    <w:rsid w:val="00255D23"/>
    <w:rsid w:val="00267A47"/>
    <w:rsid w:val="00272425"/>
    <w:rsid w:val="00274606"/>
    <w:rsid w:val="00275D24"/>
    <w:rsid w:val="002815CF"/>
    <w:rsid w:val="00283E91"/>
    <w:rsid w:val="00284C7A"/>
    <w:rsid w:val="002947F3"/>
    <w:rsid w:val="002960E4"/>
    <w:rsid w:val="00296E35"/>
    <w:rsid w:val="0029728F"/>
    <w:rsid w:val="002A0D7A"/>
    <w:rsid w:val="002A33C1"/>
    <w:rsid w:val="002B1EA7"/>
    <w:rsid w:val="002B35D3"/>
    <w:rsid w:val="002B4E8B"/>
    <w:rsid w:val="002B59E7"/>
    <w:rsid w:val="002B7DB1"/>
    <w:rsid w:val="002B7EE5"/>
    <w:rsid w:val="002C4193"/>
    <w:rsid w:val="002D4B82"/>
    <w:rsid w:val="002D73FE"/>
    <w:rsid w:val="002E300E"/>
    <w:rsid w:val="002E4640"/>
    <w:rsid w:val="002E52B2"/>
    <w:rsid w:val="002E5813"/>
    <w:rsid w:val="002E6E74"/>
    <w:rsid w:val="002E7631"/>
    <w:rsid w:val="002F1252"/>
    <w:rsid w:val="002F51A4"/>
    <w:rsid w:val="00301667"/>
    <w:rsid w:val="0030262D"/>
    <w:rsid w:val="003036C0"/>
    <w:rsid w:val="003036DA"/>
    <w:rsid w:val="00305C76"/>
    <w:rsid w:val="00306FE3"/>
    <w:rsid w:val="003078C9"/>
    <w:rsid w:val="00307F18"/>
    <w:rsid w:val="00314526"/>
    <w:rsid w:val="00316642"/>
    <w:rsid w:val="00321524"/>
    <w:rsid w:val="0032530E"/>
    <w:rsid w:val="00334860"/>
    <w:rsid w:val="00335171"/>
    <w:rsid w:val="00347201"/>
    <w:rsid w:val="00364DC2"/>
    <w:rsid w:val="003675E0"/>
    <w:rsid w:val="00367883"/>
    <w:rsid w:val="00380378"/>
    <w:rsid w:val="00381041"/>
    <w:rsid w:val="0038129F"/>
    <w:rsid w:val="00385066"/>
    <w:rsid w:val="003870EB"/>
    <w:rsid w:val="003875CC"/>
    <w:rsid w:val="00391D5F"/>
    <w:rsid w:val="00397D67"/>
    <w:rsid w:val="003A0CE7"/>
    <w:rsid w:val="003A495B"/>
    <w:rsid w:val="003B1D73"/>
    <w:rsid w:val="003B3E0F"/>
    <w:rsid w:val="003B4FC1"/>
    <w:rsid w:val="003B6ECC"/>
    <w:rsid w:val="003C1CCF"/>
    <w:rsid w:val="003C5718"/>
    <w:rsid w:val="003C6C36"/>
    <w:rsid w:val="003D6162"/>
    <w:rsid w:val="003D719E"/>
    <w:rsid w:val="003D7C8A"/>
    <w:rsid w:val="003E3632"/>
    <w:rsid w:val="003E75DA"/>
    <w:rsid w:val="003F40F9"/>
    <w:rsid w:val="003F54AC"/>
    <w:rsid w:val="003F57C3"/>
    <w:rsid w:val="00403404"/>
    <w:rsid w:val="004037E4"/>
    <w:rsid w:val="00405BA4"/>
    <w:rsid w:val="00410788"/>
    <w:rsid w:val="00412280"/>
    <w:rsid w:val="00415C15"/>
    <w:rsid w:val="004174D7"/>
    <w:rsid w:val="00417D17"/>
    <w:rsid w:val="00421FEB"/>
    <w:rsid w:val="00422463"/>
    <w:rsid w:val="00424394"/>
    <w:rsid w:val="00442DE6"/>
    <w:rsid w:val="00443E57"/>
    <w:rsid w:val="0044466A"/>
    <w:rsid w:val="00446E89"/>
    <w:rsid w:val="00451CDF"/>
    <w:rsid w:val="00462BF9"/>
    <w:rsid w:val="00462CC7"/>
    <w:rsid w:val="0046487E"/>
    <w:rsid w:val="00470065"/>
    <w:rsid w:val="00473C84"/>
    <w:rsid w:val="0047431B"/>
    <w:rsid w:val="004927E9"/>
    <w:rsid w:val="00495F0B"/>
    <w:rsid w:val="004A09D9"/>
    <w:rsid w:val="004A4E6D"/>
    <w:rsid w:val="004A7137"/>
    <w:rsid w:val="004B0D6F"/>
    <w:rsid w:val="004B12B5"/>
    <w:rsid w:val="004B5DE1"/>
    <w:rsid w:val="004B5FB4"/>
    <w:rsid w:val="004B613C"/>
    <w:rsid w:val="004C293A"/>
    <w:rsid w:val="004C377C"/>
    <w:rsid w:val="004E269A"/>
    <w:rsid w:val="004E2EF1"/>
    <w:rsid w:val="004E3D87"/>
    <w:rsid w:val="004E7E61"/>
    <w:rsid w:val="004F0039"/>
    <w:rsid w:val="004F0BFA"/>
    <w:rsid w:val="004F17E5"/>
    <w:rsid w:val="004F783C"/>
    <w:rsid w:val="00502B47"/>
    <w:rsid w:val="00504C20"/>
    <w:rsid w:val="00507C98"/>
    <w:rsid w:val="0051211F"/>
    <w:rsid w:val="0051657C"/>
    <w:rsid w:val="00517FC0"/>
    <w:rsid w:val="00523352"/>
    <w:rsid w:val="00530E38"/>
    <w:rsid w:val="0053237A"/>
    <w:rsid w:val="00534250"/>
    <w:rsid w:val="00535E68"/>
    <w:rsid w:val="00536E16"/>
    <w:rsid w:val="005373EA"/>
    <w:rsid w:val="00543801"/>
    <w:rsid w:val="0054689A"/>
    <w:rsid w:val="00547A69"/>
    <w:rsid w:val="00555764"/>
    <w:rsid w:val="00556CBE"/>
    <w:rsid w:val="00557218"/>
    <w:rsid w:val="00557845"/>
    <w:rsid w:val="0056075A"/>
    <w:rsid w:val="005653F8"/>
    <w:rsid w:val="00574923"/>
    <w:rsid w:val="00580131"/>
    <w:rsid w:val="00584133"/>
    <w:rsid w:val="00585026"/>
    <w:rsid w:val="00586E8C"/>
    <w:rsid w:val="00587ABF"/>
    <w:rsid w:val="00590E7C"/>
    <w:rsid w:val="005B4CC9"/>
    <w:rsid w:val="005B7760"/>
    <w:rsid w:val="005C097F"/>
    <w:rsid w:val="005C2052"/>
    <w:rsid w:val="005C4010"/>
    <w:rsid w:val="005C4BFE"/>
    <w:rsid w:val="005C6D4C"/>
    <w:rsid w:val="005D19D2"/>
    <w:rsid w:val="005D5467"/>
    <w:rsid w:val="005D6674"/>
    <w:rsid w:val="005E2284"/>
    <w:rsid w:val="005E5C96"/>
    <w:rsid w:val="005F12D2"/>
    <w:rsid w:val="005F177B"/>
    <w:rsid w:val="005F2469"/>
    <w:rsid w:val="005F3790"/>
    <w:rsid w:val="00604B72"/>
    <w:rsid w:val="00605627"/>
    <w:rsid w:val="00620DD9"/>
    <w:rsid w:val="0062342C"/>
    <w:rsid w:val="00624151"/>
    <w:rsid w:val="006241B9"/>
    <w:rsid w:val="006254CC"/>
    <w:rsid w:val="006272E2"/>
    <w:rsid w:val="00627C25"/>
    <w:rsid w:val="00632072"/>
    <w:rsid w:val="00632640"/>
    <w:rsid w:val="0063423F"/>
    <w:rsid w:val="00635F9A"/>
    <w:rsid w:val="0063655B"/>
    <w:rsid w:val="00642E6B"/>
    <w:rsid w:val="00646B38"/>
    <w:rsid w:val="0065020C"/>
    <w:rsid w:val="00651132"/>
    <w:rsid w:val="00651C18"/>
    <w:rsid w:val="00655A7A"/>
    <w:rsid w:val="0065600D"/>
    <w:rsid w:val="006615CB"/>
    <w:rsid w:val="0066172D"/>
    <w:rsid w:val="00661953"/>
    <w:rsid w:val="0066367D"/>
    <w:rsid w:val="006726C8"/>
    <w:rsid w:val="0067597B"/>
    <w:rsid w:val="00675A5B"/>
    <w:rsid w:val="00682CD7"/>
    <w:rsid w:val="00697178"/>
    <w:rsid w:val="006A348F"/>
    <w:rsid w:val="006A51C3"/>
    <w:rsid w:val="006B1119"/>
    <w:rsid w:val="006B1875"/>
    <w:rsid w:val="006B2CD1"/>
    <w:rsid w:val="006B5AB2"/>
    <w:rsid w:val="006B67F8"/>
    <w:rsid w:val="006B78F3"/>
    <w:rsid w:val="006B7910"/>
    <w:rsid w:val="006B7C60"/>
    <w:rsid w:val="006C0643"/>
    <w:rsid w:val="006C19B1"/>
    <w:rsid w:val="006C441F"/>
    <w:rsid w:val="006C5500"/>
    <w:rsid w:val="006D1FF8"/>
    <w:rsid w:val="006D2CFB"/>
    <w:rsid w:val="006D389F"/>
    <w:rsid w:val="006D489E"/>
    <w:rsid w:val="006D554D"/>
    <w:rsid w:val="006D65E4"/>
    <w:rsid w:val="006D67FA"/>
    <w:rsid w:val="006E130F"/>
    <w:rsid w:val="006E7761"/>
    <w:rsid w:val="006F0685"/>
    <w:rsid w:val="006F15F7"/>
    <w:rsid w:val="006F7FF0"/>
    <w:rsid w:val="0070174D"/>
    <w:rsid w:val="00702E28"/>
    <w:rsid w:val="0070389B"/>
    <w:rsid w:val="00704A54"/>
    <w:rsid w:val="00705728"/>
    <w:rsid w:val="0070679D"/>
    <w:rsid w:val="00710FF7"/>
    <w:rsid w:val="0071433F"/>
    <w:rsid w:val="0071471D"/>
    <w:rsid w:val="007215C6"/>
    <w:rsid w:val="007233FB"/>
    <w:rsid w:val="007237A4"/>
    <w:rsid w:val="007255A6"/>
    <w:rsid w:val="00730FD3"/>
    <w:rsid w:val="00741C28"/>
    <w:rsid w:val="00745188"/>
    <w:rsid w:val="00750E86"/>
    <w:rsid w:val="007606C8"/>
    <w:rsid w:val="0076208C"/>
    <w:rsid w:val="00763638"/>
    <w:rsid w:val="007665A7"/>
    <w:rsid w:val="007728BF"/>
    <w:rsid w:val="00772D1C"/>
    <w:rsid w:val="00775834"/>
    <w:rsid w:val="0079194F"/>
    <w:rsid w:val="00794736"/>
    <w:rsid w:val="007A0C3A"/>
    <w:rsid w:val="007A0D26"/>
    <w:rsid w:val="007A4B2A"/>
    <w:rsid w:val="007B104B"/>
    <w:rsid w:val="007B2832"/>
    <w:rsid w:val="007B2A6F"/>
    <w:rsid w:val="007B7E76"/>
    <w:rsid w:val="007C120D"/>
    <w:rsid w:val="007C37CE"/>
    <w:rsid w:val="007C5B05"/>
    <w:rsid w:val="007D3554"/>
    <w:rsid w:val="007E392F"/>
    <w:rsid w:val="007E5654"/>
    <w:rsid w:val="007F2218"/>
    <w:rsid w:val="007F3901"/>
    <w:rsid w:val="007F5C61"/>
    <w:rsid w:val="007F6042"/>
    <w:rsid w:val="007F61A0"/>
    <w:rsid w:val="00801B4A"/>
    <w:rsid w:val="00811181"/>
    <w:rsid w:val="00824753"/>
    <w:rsid w:val="008316F9"/>
    <w:rsid w:val="0083460E"/>
    <w:rsid w:val="00834E60"/>
    <w:rsid w:val="00837740"/>
    <w:rsid w:val="00840542"/>
    <w:rsid w:val="008432A1"/>
    <w:rsid w:val="008457CB"/>
    <w:rsid w:val="0084611E"/>
    <w:rsid w:val="008471A9"/>
    <w:rsid w:val="008505E8"/>
    <w:rsid w:val="00852CA5"/>
    <w:rsid w:val="00857154"/>
    <w:rsid w:val="008626B1"/>
    <w:rsid w:val="00870D42"/>
    <w:rsid w:val="0087123F"/>
    <w:rsid w:val="008722F7"/>
    <w:rsid w:val="00876B84"/>
    <w:rsid w:val="00890C31"/>
    <w:rsid w:val="008918FC"/>
    <w:rsid w:val="00895E9C"/>
    <w:rsid w:val="00897140"/>
    <w:rsid w:val="008A4BFB"/>
    <w:rsid w:val="008B2887"/>
    <w:rsid w:val="008B4990"/>
    <w:rsid w:val="008B5007"/>
    <w:rsid w:val="008C0335"/>
    <w:rsid w:val="008C0B9A"/>
    <w:rsid w:val="008C0CE2"/>
    <w:rsid w:val="008C0F60"/>
    <w:rsid w:val="008C3479"/>
    <w:rsid w:val="008C3B17"/>
    <w:rsid w:val="008C3E55"/>
    <w:rsid w:val="008D40A5"/>
    <w:rsid w:val="008D43C4"/>
    <w:rsid w:val="008D48D1"/>
    <w:rsid w:val="008E7706"/>
    <w:rsid w:val="008F6469"/>
    <w:rsid w:val="008F7FB8"/>
    <w:rsid w:val="009019B5"/>
    <w:rsid w:val="00923211"/>
    <w:rsid w:val="00923D7B"/>
    <w:rsid w:val="00924688"/>
    <w:rsid w:val="00926B8C"/>
    <w:rsid w:val="00936411"/>
    <w:rsid w:val="009378B7"/>
    <w:rsid w:val="00945B9E"/>
    <w:rsid w:val="00953064"/>
    <w:rsid w:val="00953AEA"/>
    <w:rsid w:val="00960640"/>
    <w:rsid w:val="00961091"/>
    <w:rsid w:val="009630F7"/>
    <w:rsid w:val="00965280"/>
    <w:rsid w:val="00970F52"/>
    <w:rsid w:val="009756C1"/>
    <w:rsid w:val="00976815"/>
    <w:rsid w:val="00976C26"/>
    <w:rsid w:val="00977B66"/>
    <w:rsid w:val="00983A20"/>
    <w:rsid w:val="009840E9"/>
    <w:rsid w:val="009853F1"/>
    <w:rsid w:val="00985C90"/>
    <w:rsid w:val="00990979"/>
    <w:rsid w:val="00991454"/>
    <w:rsid w:val="00991C74"/>
    <w:rsid w:val="00991CFB"/>
    <w:rsid w:val="00994296"/>
    <w:rsid w:val="009B086E"/>
    <w:rsid w:val="009B132F"/>
    <w:rsid w:val="009B31E6"/>
    <w:rsid w:val="009B72C5"/>
    <w:rsid w:val="009B7BBF"/>
    <w:rsid w:val="009C1398"/>
    <w:rsid w:val="009C329E"/>
    <w:rsid w:val="009C46FE"/>
    <w:rsid w:val="009D1AA9"/>
    <w:rsid w:val="009D1B4A"/>
    <w:rsid w:val="009E35D8"/>
    <w:rsid w:val="009F3B91"/>
    <w:rsid w:val="00A03247"/>
    <w:rsid w:val="00A0350E"/>
    <w:rsid w:val="00A04E3D"/>
    <w:rsid w:val="00A07AE3"/>
    <w:rsid w:val="00A105FF"/>
    <w:rsid w:val="00A10BDB"/>
    <w:rsid w:val="00A123E0"/>
    <w:rsid w:val="00A13C0E"/>
    <w:rsid w:val="00A20AC3"/>
    <w:rsid w:val="00A2494A"/>
    <w:rsid w:val="00A25342"/>
    <w:rsid w:val="00A275A9"/>
    <w:rsid w:val="00A31396"/>
    <w:rsid w:val="00A344FA"/>
    <w:rsid w:val="00A37A46"/>
    <w:rsid w:val="00A47D64"/>
    <w:rsid w:val="00A541D7"/>
    <w:rsid w:val="00A61C1A"/>
    <w:rsid w:val="00A70486"/>
    <w:rsid w:val="00A75A0A"/>
    <w:rsid w:val="00A76329"/>
    <w:rsid w:val="00A77778"/>
    <w:rsid w:val="00A83D6D"/>
    <w:rsid w:val="00A8778E"/>
    <w:rsid w:val="00A8789D"/>
    <w:rsid w:val="00A90B63"/>
    <w:rsid w:val="00A93197"/>
    <w:rsid w:val="00A94FC4"/>
    <w:rsid w:val="00A95186"/>
    <w:rsid w:val="00AA3E98"/>
    <w:rsid w:val="00AB3D63"/>
    <w:rsid w:val="00AB6B57"/>
    <w:rsid w:val="00AC601F"/>
    <w:rsid w:val="00AC7CDE"/>
    <w:rsid w:val="00AD6827"/>
    <w:rsid w:val="00AE5AEB"/>
    <w:rsid w:val="00AE62C8"/>
    <w:rsid w:val="00AE693F"/>
    <w:rsid w:val="00AF1787"/>
    <w:rsid w:val="00AF21DB"/>
    <w:rsid w:val="00AF2C30"/>
    <w:rsid w:val="00AF3FAE"/>
    <w:rsid w:val="00B00466"/>
    <w:rsid w:val="00B007FC"/>
    <w:rsid w:val="00B106CE"/>
    <w:rsid w:val="00B11FA7"/>
    <w:rsid w:val="00B1750A"/>
    <w:rsid w:val="00B20587"/>
    <w:rsid w:val="00B21F4A"/>
    <w:rsid w:val="00B241F3"/>
    <w:rsid w:val="00B25836"/>
    <w:rsid w:val="00B27E27"/>
    <w:rsid w:val="00B30041"/>
    <w:rsid w:val="00B3051C"/>
    <w:rsid w:val="00B36639"/>
    <w:rsid w:val="00B37C23"/>
    <w:rsid w:val="00B52B7B"/>
    <w:rsid w:val="00B7118C"/>
    <w:rsid w:val="00B719C9"/>
    <w:rsid w:val="00B75D7E"/>
    <w:rsid w:val="00B81307"/>
    <w:rsid w:val="00B81754"/>
    <w:rsid w:val="00B85E7D"/>
    <w:rsid w:val="00B87994"/>
    <w:rsid w:val="00B9658A"/>
    <w:rsid w:val="00BA1E9F"/>
    <w:rsid w:val="00BA5B47"/>
    <w:rsid w:val="00BC049B"/>
    <w:rsid w:val="00BC590D"/>
    <w:rsid w:val="00BC60B0"/>
    <w:rsid w:val="00BD0013"/>
    <w:rsid w:val="00BD73C6"/>
    <w:rsid w:val="00BE2BB4"/>
    <w:rsid w:val="00BE43D9"/>
    <w:rsid w:val="00C002D0"/>
    <w:rsid w:val="00C036CB"/>
    <w:rsid w:val="00C13C9A"/>
    <w:rsid w:val="00C147F3"/>
    <w:rsid w:val="00C23B7D"/>
    <w:rsid w:val="00C24186"/>
    <w:rsid w:val="00C26EEB"/>
    <w:rsid w:val="00C36853"/>
    <w:rsid w:val="00C3708E"/>
    <w:rsid w:val="00C40FB2"/>
    <w:rsid w:val="00C43083"/>
    <w:rsid w:val="00C45EDE"/>
    <w:rsid w:val="00C51194"/>
    <w:rsid w:val="00C551AB"/>
    <w:rsid w:val="00C6389D"/>
    <w:rsid w:val="00C75EEB"/>
    <w:rsid w:val="00C80768"/>
    <w:rsid w:val="00C83137"/>
    <w:rsid w:val="00C869BB"/>
    <w:rsid w:val="00C87AD4"/>
    <w:rsid w:val="00C9052E"/>
    <w:rsid w:val="00C92327"/>
    <w:rsid w:val="00C930BE"/>
    <w:rsid w:val="00C9783F"/>
    <w:rsid w:val="00C97E10"/>
    <w:rsid w:val="00CA0EC2"/>
    <w:rsid w:val="00CA1210"/>
    <w:rsid w:val="00CB50F9"/>
    <w:rsid w:val="00CB6277"/>
    <w:rsid w:val="00CC2F60"/>
    <w:rsid w:val="00CC3337"/>
    <w:rsid w:val="00CC753E"/>
    <w:rsid w:val="00CD3741"/>
    <w:rsid w:val="00CD61AE"/>
    <w:rsid w:val="00CD6577"/>
    <w:rsid w:val="00CD6DC9"/>
    <w:rsid w:val="00CD78E7"/>
    <w:rsid w:val="00CE0CDF"/>
    <w:rsid w:val="00CE3E87"/>
    <w:rsid w:val="00CE4038"/>
    <w:rsid w:val="00CF0A05"/>
    <w:rsid w:val="00CF297C"/>
    <w:rsid w:val="00CF2BBA"/>
    <w:rsid w:val="00CF51DB"/>
    <w:rsid w:val="00D00E9D"/>
    <w:rsid w:val="00D01ADB"/>
    <w:rsid w:val="00D0300D"/>
    <w:rsid w:val="00D12F18"/>
    <w:rsid w:val="00D2099D"/>
    <w:rsid w:val="00D238C9"/>
    <w:rsid w:val="00D30FE2"/>
    <w:rsid w:val="00D315A0"/>
    <w:rsid w:val="00D32797"/>
    <w:rsid w:val="00D338A9"/>
    <w:rsid w:val="00D36693"/>
    <w:rsid w:val="00D36866"/>
    <w:rsid w:val="00D41DF9"/>
    <w:rsid w:val="00D42713"/>
    <w:rsid w:val="00D51C95"/>
    <w:rsid w:val="00D65F09"/>
    <w:rsid w:val="00D6614E"/>
    <w:rsid w:val="00D66294"/>
    <w:rsid w:val="00D666D8"/>
    <w:rsid w:val="00D73A68"/>
    <w:rsid w:val="00D74367"/>
    <w:rsid w:val="00D82560"/>
    <w:rsid w:val="00D848CA"/>
    <w:rsid w:val="00D84D94"/>
    <w:rsid w:val="00D86706"/>
    <w:rsid w:val="00D94BC7"/>
    <w:rsid w:val="00DA28F5"/>
    <w:rsid w:val="00DA2D42"/>
    <w:rsid w:val="00DA5E42"/>
    <w:rsid w:val="00DA650B"/>
    <w:rsid w:val="00DA7F10"/>
    <w:rsid w:val="00DB4CB4"/>
    <w:rsid w:val="00DB5BC0"/>
    <w:rsid w:val="00DE3964"/>
    <w:rsid w:val="00DE66F7"/>
    <w:rsid w:val="00DE722E"/>
    <w:rsid w:val="00DF3C43"/>
    <w:rsid w:val="00E0130A"/>
    <w:rsid w:val="00E032A6"/>
    <w:rsid w:val="00E05418"/>
    <w:rsid w:val="00E05EEF"/>
    <w:rsid w:val="00E06C16"/>
    <w:rsid w:val="00E10F47"/>
    <w:rsid w:val="00E10F58"/>
    <w:rsid w:val="00E115C8"/>
    <w:rsid w:val="00E13CAD"/>
    <w:rsid w:val="00E149C2"/>
    <w:rsid w:val="00E154F3"/>
    <w:rsid w:val="00E221A5"/>
    <w:rsid w:val="00E26ABF"/>
    <w:rsid w:val="00E27499"/>
    <w:rsid w:val="00E27E81"/>
    <w:rsid w:val="00E3104F"/>
    <w:rsid w:val="00E34F0E"/>
    <w:rsid w:val="00E35B6A"/>
    <w:rsid w:val="00E41633"/>
    <w:rsid w:val="00E4427D"/>
    <w:rsid w:val="00E4532A"/>
    <w:rsid w:val="00E57A78"/>
    <w:rsid w:val="00E6285A"/>
    <w:rsid w:val="00E6486B"/>
    <w:rsid w:val="00E67193"/>
    <w:rsid w:val="00E7072F"/>
    <w:rsid w:val="00E72ACA"/>
    <w:rsid w:val="00E72E03"/>
    <w:rsid w:val="00E860EE"/>
    <w:rsid w:val="00E9179A"/>
    <w:rsid w:val="00E924F3"/>
    <w:rsid w:val="00E92EDF"/>
    <w:rsid w:val="00E949C5"/>
    <w:rsid w:val="00E976BF"/>
    <w:rsid w:val="00EA117F"/>
    <w:rsid w:val="00EA223B"/>
    <w:rsid w:val="00EA7A0F"/>
    <w:rsid w:val="00EB70FD"/>
    <w:rsid w:val="00EC7F21"/>
    <w:rsid w:val="00ED7B55"/>
    <w:rsid w:val="00EE00E0"/>
    <w:rsid w:val="00EE2B38"/>
    <w:rsid w:val="00EE5333"/>
    <w:rsid w:val="00EE5C89"/>
    <w:rsid w:val="00EE7672"/>
    <w:rsid w:val="00EE7862"/>
    <w:rsid w:val="00EF22F2"/>
    <w:rsid w:val="00EF28D1"/>
    <w:rsid w:val="00F030AB"/>
    <w:rsid w:val="00F07003"/>
    <w:rsid w:val="00F072F1"/>
    <w:rsid w:val="00F156FE"/>
    <w:rsid w:val="00F15BB9"/>
    <w:rsid w:val="00F24CA4"/>
    <w:rsid w:val="00F30136"/>
    <w:rsid w:val="00F34118"/>
    <w:rsid w:val="00F3491D"/>
    <w:rsid w:val="00F34A81"/>
    <w:rsid w:val="00F34B9E"/>
    <w:rsid w:val="00F3786A"/>
    <w:rsid w:val="00F41ECE"/>
    <w:rsid w:val="00F429FA"/>
    <w:rsid w:val="00F4381F"/>
    <w:rsid w:val="00F459C4"/>
    <w:rsid w:val="00F515BC"/>
    <w:rsid w:val="00F5251F"/>
    <w:rsid w:val="00F576C9"/>
    <w:rsid w:val="00F60182"/>
    <w:rsid w:val="00F65D0C"/>
    <w:rsid w:val="00F70599"/>
    <w:rsid w:val="00F70D7D"/>
    <w:rsid w:val="00F71524"/>
    <w:rsid w:val="00F71E31"/>
    <w:rsid w:val="00F73CBB"/>
    <w:rsid w:val="00F740B2"/>
    <w:rsid w:val="00F7654E"/>
    <w:rsid w:val="00F80DD6"/>
    <w:rsid w:val="00F8226C"/>
    <w:rsid w:val="00F84EE7"/>
    <w:rsid w:val="00F877AD"/>
    <w:rsid w:val="00F878E8"/>
    <w:rsid w:val="00F92067"/>
    <w:rsid w:val="00F92659"/>
    <w:rsid w:val="00F96B14"/>
    <w:rsid w:val="00F97865"/>
    <w:rsid w:val="00FA2B36"/>
    <w:rsid w:val="00FA45D5"/>
    <w:rsid w:val="00FA61D6"/>
    <w:rsid w:val="00FB55E9"/>
    <w:rsid w:val="00FB7A23"/>
    <w:rsid w:val="00FC0BFE"/>
    <w:rsid w:val="00FD26C9"/>
    <w:rsid w:val="00FD2BE4"/>
    <w:rsid w:val="00FD6BD7"/>
    <w:rsid w:val="00FE34D7"/>
    <w:rsid w:val="00FF0E0D"/>
    <w:rsid w:val="00FF61DD"/>
    <w:rsid w:val="00FF738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9BB3B"/>
  <w15:docId w15:val="{3A281589-A218-43F7-B361-2B2F41E9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Hyperlink">
    <w:name w:val="Hyperlink"/>
    <w:basedOn w:val="DefaultParagraphFont"/>
    <w:unhideWhenUsed/>
    <w:rsid w:val="00AF21DB"/>
    <w:rPr>
      <w:color w:val="0000FF" w:themeColor="hyperlink"/>
      <w:u w:val="single"/>
    </w:rPr>
  </w:style>
  <w:style w:type="character" w:styleId="UnresolvedMention">
    <w:name w:val="Unresolved Mention"/>
    <w:basedOn w:val="DefaultParagraphFont"/>
    <w:uiPriority w:val="99"/>
    <w:semiHidden/>
    <w:unhideWhenUsed/>
    <w:rsid w:val="00AF21DB"/>
    <w:rPr>
      <w:color w:val="605E5C"/>
      <w:shd w:val="clear" w:color="auto" w:fill="E1DFDD"/>
    </w:rPr>
  </w:style>
  <w:style w:type="table" w:styleId="TableGrid">
    <w:name w:val="Table Grid"/>
    <w:basedOn w:val="TableNormal"/>
    <w:rsid w:val="008D4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676575">
      <w:bodyDiv w:val="1"/>
      <w:marLeft w:val="0"/>
      <w:marRight w:val="0"/>
      <w:marTop w:val="0"/>
      <w:marBottom w:val="0"/>
      <w:divBdr>
        <w:top w:val="none" w:sz="0" w:space="0" w:color="auto"/>
        <w:left w:val="none" w:sz="0" w:space="0" w:color="auto"/>
        <w:bottom w:val="none" w:sz="0" w:space="0" w:color="auto"/>
        <w:right w:val="none" w:sz="0" w:space="0" w:color="auto"/>
      </w:divBdr>
    </w:div>
    <w:div w:id="132181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upstaite@ltou.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ltou.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2646</TotalTime>
  <Pages>13</Pages>
  <Words>12266</Words>
  <Characters>6993</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19221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Martyna Kupstaitė</cp:lastModifiedBy>
  <cp:revision>774</cp:revision>
  <dcterms:created xsi:type="dcterms:W3CDTF">2022-04-14T04:17:00Z</dcterms:created>
  <dcterms:modified xsi:type="dcterms:W3CDTF">2024-02-15T12:35:00Z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2022-04-14T04:16:16.7750830Z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fae6231d-bd0e-4d47-85a6-e43f7f9d25be</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ies>
</file>